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3B440" w14:textId="7B7C8BA9" w:rsidR="00D02E14" w:rsidRPr="00B92F1B" w:rsidRDefault="00A10745" w:rsidP="00986549">
      <w:pPr>
        <w:ind w:left="142" w:firstLine="0"/>
        <w:rPr>
          <w:b/>
          <w:bCs/>
        </w:rPr>
      </w:pPr>
      <w:bookmarkStart w:id="0" w:name="_GoBack"/>
      <w:bookmarkEnd w:id="0"/>
      <w:proofErr w:type="spellStart"/>
      <w:r w:rsidRPr="00B92F1B">
        <w:rPr>
          <w:b/>
          <w:bCs/>
        </w:rPr>
        <w:t>A</w:t>
      </w:r>
      <w:r w:rsidR="00D02E14" w:rsidRPr="00B92F1B">
        <w:rPr>
          <w:b/>
          <w:bCs/>
        </w:rPr>
        <w:t>mennt</w:t>
      </w:r>
      <w:proofErr w:type="spellEnd"/>
      <w:r w:rsidR="00D02E14" w:rsidRPr="00B92F1B">
        <w:rPr>
          <w:b/>
          <w:bCs/>
        </w:rPr>
        <w:t xml:space="preserve"> útboð – </w:t>
      </w:r>
      <w:r w:rsidR="007906E0" w:rsidRPr="00B92F1B">
        <w:rPr>
          <w:b/>
          <w:bCs/>
        </w:rPr>
        <w:t>Ú</w:t>
      </w:r>
      <w:r w:rsidR="004F0324" w:rsidRPr="00B92F1B">
        <w:rPr>
          <w:b/>
          <w:bCs/>
        </w:rPr>
        <w:t>tboðs</w:t>
      </w:r>
      <w:r w:rsidR="00D02E14" w:rsidRPr="00B92F1B">
        <w:rPr>
          <w:b/>
          <w:bCs/>
        </w:rPr>
        <w:t xml:space="preserve">ferli og </w:t>
      </w:r>
      <w:r w:rsidR="004F0324" w:rsidRPr="00B92F1B">
        <w:rPr>
          <w:b/>
          <w:bCs/>
        </w:rPr>
        <w:t>útboðs</w:t>
      </w:r>
      <w:r w:rsidR="00D02E14" w:rsidRPr="00B92F1B">
        <w:rPr>
          <w:b/>
          <w:bCs/>
        </w:rPr>
        <w:t>gögn</w:t>
      </w:r>
    </w:p>
    <w:p w14:paraId="69426BAA" w14:textId="5D60B8B9" w:rsidR="006057D3" w:rsidRDefault="006057D3" w:rsidP="008F4B19">
      <w:pPr>
        <w:pStyle w:val="Mlsgreinlista"/>
        <w:numPr>
          <w:ilvl w:val="0"/>
          <w:numId w:val="16"/>
        </w:numPr>
      </w:pPr>
      <w:r>
        <w:t xml:space="preserve">Útboðsgögn </w:t>
      </w:r>
    </w:p>
    <w:p w14:paraId="17A36BA8" w14:textId="0231D6D1" w:rsidR="00534731" w:rsidRDefault="00DA11B2" w:rsidP="00986549">
      <w:pPr>
        <w:ind w:left="142" w:firstLine="0"/>
      </w:pPr>
      <w:r>
        <w:rPr>
          <w:u w:val="single"/>
        </w:rPr>
        <w:t>Útboðsgögn</w:t>
      </w:r>
      <w:r w:rsidR="00762889">
        <w:t xml:space="preserve"> er samheiti yfir þau öll gögn sem kaupandi afhendir </w:t>
      </w:r>
      <w:r w:rsidR="004D27A3">
        <w:t>fyrirtækjum</w:t>
      </w:r>
      <w:r w:rsidR="00382EAE">
        <w:t xml:space="preserve"> vegna tiltekins útboðs.  </w:t>
      </w:r>
      <w:r w:rsidR="003C203A">
        <w:t>Útboðsgögnin eiga að vera tæmandi lýsing á því sem fyrirhugað er að bjóða út</w:t>
      </w:r>
      <w:r w:rsidR="00BC04FE">
        <w:t xml:space="preserve">.  </w:t>
      </w:r>
      <w:proofErr w:type="spellStart"/>
      <w:r w:rsidR="00BC04FE">
        <w:t>Bjóðendur</w:t>
      </w:r>
      <w:proofErr w:type="spellEnd"/>
      <w:r w:rsidR="00BC04FE">
        <w:t xml:space="preserve"> </w:t>
      </w:r>
      <w:r w:rsidR="002E1FBB">
        <w:t>gera síðan tilboð sín samkvæmt gögnunum</w:t>
      </w:r>
      <w:r w:rsidR="003C203A">
        <w:t xml:space="preserve">.  </w:t>
      </w:r>
      <w:r w:rsidR="00382EAE">
        <w:t>Gott er að hafa í huga að tilboð</w:t>
      </w:r>
      <w:r w:rsidR="002E1FBB">
        <w:t xml:space="preserve"> eru aðeins og einvörðungu metin á innsendum gögnum </w:t>
      </w:r>
      <w:proofErr w:type="spellStart"/>
      <w:r w:rsidR="002E1FBB">
        <w:t>bjóðenda</w:t>
      </w:r>
      <w:proofErr w:type="spellEnd"/>
      <w:r w:rsidR="007759FD">
        <w:t xml:space="preserve">, ekki á öðrum upplýsingum sem kaupandi kann að hafa um </w:t>
      </w:r>
      <w:proofErr w:type="spellStart"/>
      <w:r w:rsidR="007759FD">
        <w:t>bjóðanda</w:t>
      </w:r>
      <w:proofErr w:type="spellEnd"/>
      <w:r w:rsidR="006B1649">
        <w:t>, starfsemi hans eða þjónustu.</w:t>
      </w:r>
    </w:p>
    <w:p w14:paraId="0E0B4C9A" w14:textId="77777777" w:rsidR="00CE1CBD" w:rsidRDefault="00525CFD" w:rsidP="00986549">
      <w:pPr>
        <w:ind w:left="142" w:firstLine="0"/>
      </w:pPr>
      <w:r>
        <w:t>Ákjósanleg er að skipta útboðsgögnum í nokkra hluta</w:t>
      </w:r>
      <w:r w:rsidR="00353D27">
        <w:t>.  Annars vegar til þess að kaupandi komi öllu</w:t>
      </w:r>
      <w:r w:rsidR="004538E9">
        <w:t>m</w:t>
      </w:r>
      <w:r w:rsidR="00353D27">
        <w:t xml:space="preserve"> </w:t>
      </w:r>
      <w:r w:rsidR="004538E9">
        <w:t xml:space="preserve">þeim atriðum </w:t>
      </w:r>
      <w:r w:rsidR="00353D27">
        <w:t xml:space="preserve">til skila sem hann telur </w:t>
      </w:r>
      <w:r w:rsidR="004538E9">
        <w:t xml:space="preserve">skipta máli </w:t>
      </w:r>
      <w:r w:rsidR="00353D27">
        <w:t>í tilteknu</w:t>
      </w:r>
      <w:r w:rsidR="004E4D1C">
        <w:t xml:space="preserve">.  Hins vegar til þess að </w:t>
      </w:r>
      <w:proofErr w:type="spellStart"/>
      <w:r w:rsidR="004E4D1C">
        <w:t>bjóðendur</w:t>
      </w:r>
      <w:proofErr w:type="spellEnd"/>
      <w:r w:rsidR="004E4D1C">
        <w:t xml:space="preserve"> geti áttað sig á því </w:t>
      </w:r>
      <w:r w:rsidR="00A9430C">
        <w:t xml:space="preserve">hvað </w:t>
      </w:r>
      <w:r w:rsidR="00C7024B">
        <w:t xml:space="preserve">verki er óskað eftir og </w:t>
      </w:r>
      <w:r w:rsidR="00C353D0">
        <w:t xml:space="preserve">ekki síður hvernig </w:t>
      </w:r>
      <w:r w:rsidR="005A0DC4">
        <w:t>boðið skal í það</w:t>
      </w:r>
      <w:r w:rsidR="00C353D0">
        <w:t>.</w:t>
      </w:r>
    </w:p>
    <w:p w14:paraId="4BC8523A" w14:textId="7C1153E9" w:rsidR="00367147" w:rsidRDefault="00816291" w:rsidP="00986549">
      <w:pPr>
        <w:ind w:left="142" w:firstLine="0"/>
      </w:pPr>
      <w:r>
        <w:t>Hér á eftir er</w:t>
      </w:r>
      <w:r w:rsidR="004F4CF6">
        <w:t xml:space="preserve"> </w:t>
      </w:r>
      <w:r w:rsidR="00644606">
        <w:t xml:space="preserve">skjal eða form sem </w:t>
      </w:r>
      <w:r w:rsidR="006E2B77">
        <w:t>kaupendur geta nýtt til þess að setja saman og setj</w:t>
      </w:r>
      <w:r w:rsidR="004B1E1E">
        <w:t>a</w:t>
      </w:r>
      <w:r w:rsidR="006E2B77">
        <w:t xml:space="preserve"> upp útboðsgögn </w:t>
      </w:r>
      <w:r w:rsidR="00BD3EF1">
        <w:t xml:space="preserve">fyrir innkaup á verkum undir viðmiðunarmörkum.  </w:t>
      </w:r>
      <w:r w:rsidR="005E5254">
        <w:t xml:space="preserve">Textinn er þrískiptur.  </w:t>
      </w:r>
      <w:r w:rsidR="00742EC0">
        <w:t xml:space="preserve">Svartur (ólitaður) texti er hægt að nota beint í </w:t>
      </w:r>
      <w:r w:rsidR="008164F7">
        <w:t xml:space="preserve">útboðslýsinguna.  </w:t>
      </w:r>
      <w:r w:rsidR="00CC7E36" w:rsidRPr="00667303">
        <w:rPr>
          <w:highlight w:val="yellow"/>
        </w:rPr>
        <w:t>Gulmerktur texti</w:t>
      </w:r>
      <w:r w:rsidR="00CC7E36">
        <w:t xml:space="preserve"> er </w:t>
      </w:r>
      <w:proofErr w:type="spellStart"/>
      <w:r w:rsidR="00CC7E36">
        <w:t>valkvæður</w:t>
      </w:r>
      <w:proofErr w:type="spellEnd"/>
      <w:r w:rsidR="00CC7E36">
        <w:t xml:space="preserve"> texti sem kaupandi getur </w:t>
      </w:r>
      <w:r w:rsidR="003C76F1">
        <w:t xml:space="preserve">valið úr og </w:t>
      </w:r>
      <w:r w:rsidR="00031C26">
        <w:t xml:space="preserve">sett inn í megintexta eftir því sem við á.  </w:t>
      </w:r>
      <w:r w:rsidR="00031C26" w:rsidRPr="00667303">
        <w:rPr>
          <w:highlight w:val="cyan"/>
        </w:rPr>
        <w:t>Blámerktur texti</w:t>
      </w:r>
      <w:r w:rsidR="00031C26">
        <w:t xml:space="preserve"> er hjálpartexti eða leiðbeiningar</w:t>
      </w:r>
      <w:r w:rsidR="00A53EF0">
        <w:t xml:space="preserve">.  </w:t>
      </w:r>
      <w:r w:rsidR="00A53EF0" w:rsidRPr="00667303">
        <w:rPr>
          <w:b/>
          <w:bCs/>
          <w:color w:val="C00000"/>
        </w:rPr>
        <w:t>Rauður text</w:t>
      </w:r>
      <w:r w:rsidR="00A53EF0">
        <w:t xml:space="preserve"> er dæmi </w:t>
      </w:r>
      <w:r w:rsidR="00907DB9">
        <w:t xml:space="preserve">sem kaupandi getur haft til hliðsjónar við gerð eigin </w:t>
      </w:r>
      <w:r w:rsidR="00785F18">
        <w:t>útboðslýsingar.  Blámerktur og rauður text</w:t>
      </w:r>
      <w:r w:rsidR="00031C26">
        <w:t xml:space="preserve"> </w:t>
      </w:r>
      <w:r w:rsidR="00533879">
        <w:t xml:space="preserve">skal fjarlægður </w:t>
      </w:r>
      <w:r w:rsidR="004D3B94">
        <w:t>úr megintexta þegar útboðsgögn eru</w:t>
      </w:r>
      <w:r w:rsidR="00D85A7D">
        <w:t xml:space="preserve"> fullgerð.</w:t>
      </w:r>
      <w:r w:rsidR="009659E9">
        <w:t xml:space="preserve">  </w:t>
      </w:r>
      <w:r w:rsidR="004B7D64">
        <w:br/>
      </w:r>
      <w:r w:rsidR="00367147">
        <w:br w:type="page"/>
      </w:r>
    </w:p>
    <w:p w14:paraId="37D5A651" w14:textId="1B5AFDBD" w:rsidR="00AC132B" w:rsidRPr="009F461D" w:rsidRDefault="00AC132B" w:rsidP="00986549">
      <w:pPr>
        <w:ind w:left="142" w:firstLine="0"/>
        <w:rPr>
          <w:b/>
          <w:bCs/>
          <w:sz w:val="32"/>
          <w:szCs w:val="32"/>
        </w:rPr>
      </w:pPr>
    </w:p>
    <w:p w14:paraId="38058018" w14:textId="5CA5CBE1" w:rsidR="009C75F9" w:rsidRPr="009F461D" w:rsidRDefault="004B0FAD" w:rsidP="00667303">
      <w:pPr>
        <w:spacing w:after="240"/>
        <w:ind w:left="142" w:firstLine="0"/>
        <w:jc w:val="center"/>
        <w:rPr>
          <w:b/>
          <w:bCs/>
          <w:sz w:val="32"/>
          <w:szCs w:val="32"/>
        </w:rPr>
      </w:pPr>
      <w:r w:rsidRPr="0055139B">
        <w:rPr>
          <w:b/>
          <w:bCs/>
          <w:noProof/>
          <w:sz w:val="32"/>
          <w:szCs w:val="32"/>
        </w:rPr>
        <mc:AlternateContent>
          <mc:Choice Requires="wps">
            <w:drawing>
              <wp:anchor distT="45720" distB="45720" distL="114300" distR="114300" simplePos="0" relativeHeight="251656704" behindDoc="0" locked="0" layoutInCell="1" allowOverlap="1" wp14:anchorId="54607236" wp14:editId="4681EEE1">
                <wp:simplePos x="0" y="0"/>
                <wp:positionH relativeFrom="margin">
                  <wp:posOffset>353786</wp:posOffset>
                </wp:positionH>
                <wp:positionV relativeFrom="page">
                  <wp:posOffset>1670957</wp:posOffset>
                </wp:positionV>
                <wp:extent cx="5363845" cy="1289050"/>
                <wp:effectExtent l="0" t="0" r="27305" b="25400"/>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289050"/>
                        </a:xfrm>
                        <a:prstGeom prst="rect">
                          <a:avLst/>
                        </a:prstGeom>
                        <a:solidFill>
                          <a:srgbClr val="FFFFFF"/>
                        </a:solidFill>
                        <a:ln w="9525">
                          <a:solidFill>
                            <a:srgbClr val="000000"/>
                          </a:solidFill>
                          <a:miter lim="800000"/>
                          <a:headEnd/>
                          <a:tailEnd/>
                        </a:ln>
                      </wps:spPr>
                      <wps:txbx>
                        <w:txbxContent>
                          <w:p w14:paraId="4689CE68" w14:textId="15C1BB34" w:rsidR="00D86811" w:rsidRDefault="00D86811" w:rsidP="0055139B">
                            <w:pPr>
                              <w:pStyle w:val="Mlsgreinlista"/>
                              <w:ind w:left="567" w:firstLine="0"/>
                              <w:contextualSpacing w:val="0"/>
                            </w:pPr>
                            <w:r w:rsidRPr="00A56F2B">
                              <w:rPr>
                                <w:highlight w:val="cyan"/>
                              </w:rPr>
                              <w:t xml:space="preserve">Almennt útboð skal auglýst </w:t>
                            </w:r>
                            <w:r w:rsidR="005121AF">
                              <w:rPr>
                                <w:highlight w:val="cyan"/>
                              </w:rPr>
                              <w:t>á utbodsvefur.is</w:t>
                            </w:r>
                            <w:r w:rsidRPr="00A56F2B">
                              <w:rPr>
                                <w:highlight w:val="cyan"/>
                              </w:rPr>
                              <w:t xml:space="preserve">  Auk þess má auglýsa í öðrum miðlum telji kaupandi það æskileg/nauðsynlegt til þess að auka vitneskju fyrirtæ</w:t>
                            </w:r>
                            <w:r w:rsidR="005121AF">
                              <w:rPr>
                                <w:highlight w:val="cyan"/>
                              </w:rPr>
                              <w:t>k</w:t>
                            </w:r>
                            <w:r w:rsidRPr="00A56F2B">
                              <w:rPr>
                                <w:highlight w:val="cyan"/>
                              </w:rPr>
                              <w:t xml:space="preserve">ja um útboðið.  Í auglýsingu skulu koma fram nægjanlega miklar upplýsingar til þess að fyrirtæki geti tekið afstöðu til þess hvort þau hafi í hyggju að taka þátt í útboðinu.  Dæmi um auglýsingar er að finna á Útboðsvefur.is </w:t>
                            </w:r>
                            <w:hyperlink r:id="rId7" w:history="1">
                              <w:r w:rsidRPr="00A56F2B">
                                <w:rPr>
                                  <w:rStyle w:val="Tengill"/>
                                  <w:highlight w:val="cyan"/>
                                </w:rPr>
                                <w:t>www.utbodsvefur.is</w:t>
                              </w:r>
                            </w:hyperlink>
                            <w:r w:rsidRPr="00A56F2B">
                              <w:rPr>
                                <w:highlight w:val="cyan"/>
                              </w:rPr>
                              <w:t xml:space="preserve"> – flokkur Framkvæmd.</w:t>
                            </w:r>
                          </w:p>
                          <w:p w14:paraId="545AE6C4" w14:textId="437FF146" w:rsidR="00D86811" w:rsidRDefault="00D868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607236" id="_x0000_t202" coordsize="21600,21600" o:spt="202" path="m,l,21600r21600,l21600,xe">
                <v:stroke joinstyle="miter"/>
                <v:path gradientshapeok="t" o:connecttype="rect"/>
              </v:shapetype>
              <v:shape id="Text Box 2" o:spid="_x0000_s1026" type="#_x0000_t202" style="position:absolute;left:0;text-align:left;margin-left:27.85pt;margin-top:131.55pt;width:422.35pt;height:101.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">
                <v:textbox>
                  <w:txbxContent>
                    <w:p w14:paraId="4689CE68" w14:textId="15C1BB34" w:rsidR="00D86811" w:rsidRDefault="00D86811" w:rsidP="0055139B">
                      <w:pPr>
                        <w:pStyle w:val="Mlsgreinlista"/>
                        <w:ind w:left="567" w:firstLine="0"/>
                        <w:contextualSpacing w:val="0"/>
                      </w:pPr>
                      <w:r w:rsidRPr="00A56F2B">
                        <w:rPr>
                          <w:highlight w:val="cyan"/>
                        </w:rPr>
                        <w:t xml:space="preserve">Almennt útboð skal auglýst </w:t>
                      </w:r>
                      <w:r w:rsidR="005121AF">
                        <w:rPr>
                          <w:highlight w:val="cyan"/>
                        </w:rPr>
                        <w:t>á utbodsvefur.is</w:t>
                      </w:r>
                      <w:r w:rsidRPr="00A56F2B">
                        <w:rPr>
                          <w:highlight w:val="cyan"/>
                        </w:rPr>
                        <w:t xml:space="preserve">  Auk þess má auglýsa í öðrum miðlum telji kaupandi það æskileg/nauðsynlegt til þess að auka vitneskju fyrirtæ</w:t>
                      </w:r>
                      <w:r w:rsidR="005121AF">
                        <w:rPr>
                          <w:highlight w:val="cyan"/>
                        </w:rPr>
                        <w:t>k</w:t>
                      </w:r>
                      <w:r w:rsidRPr="00A56F2B">
                        <w:rPr>
                          <w:highlight w:val="cyan"/>
                        </w:rPr>
                        <w:t xml:space="preserve">ja um útboðið.  Í auglýsingu skulu koma fram nægjanlega miklar upplýsingar til þess að fyrirtæki geti tekið afstöðu til þess hvort þau hafi í hyggju að taka þátt í útboðinu.  Dæmi um auglýsingar er að finna á Útboðsvefur.is </w:t>
                      </w:r>
                      <w:hyperlink r:id="rId8" w:history="1">
                        <w:r w:rsidRPr="00A56F2B">
                          <w:rPr>
                            <w:rStyle w:val="Tengill"/>
                            <w:highlight w:val="cyan"/>
                          </w:rPr>
                          <w:t>www.utbodsvefur.is</w:t>
                        </w:r>
                      </w:hyperlink>
                      <w:r w:rsidRPr="00A56F2B">
                        <w:rPr>
                          <w:highlight w:val="cyan"/>
                        </w:rPr>
                        <w:t xml:space="preserve"> – flokkur Framkvæmd.</w:t>
                      </w:r>
                    </w:p>
                    <w:p w14:paraId="545AE6C4" w14:textId="437FF146" w:rsidR="00D86811" w:rsidRDefault="00D86811"/>
                  </w:txbxContent>
                </v:textbox>
                <w10:wrap type="topAndBottom" anchorx="margin" anchory="page"/>
              </v:shape>
            </w:pict>
          </mc:Fallback>
        </mc:AlternateContent>
      </w:r>
      <w:r w:rsidRPr="009F461D">
        <w:rPr>
          <w:noProof/>
          <w:color w:val="C00000"/>
        </w:rPr>
        <mc:AlternateContent>
          <mc:Choice Requires="wps">
            <w:drawing>
              <wp:anchor distT="45720" distB="45720" distL="114300" distR="114300" simplePos="0" relativeHeight="251668992" behindDoc="0" locked="0" layoutInCell="1" allowOverlap="1" wp14:anchorId="5EDF3E9C" wp14:editId="35062F34">
                <wp:simplePos x="0" y="0"/>
                <wp:positionH relativeFrom="margin">
                  <wp:posOffset>2460171</wp:posOffset>
                </wp:positionH>
                <wp:positionV relativeFrom="page">
                  <wp:posOffset>7195457</wp:posOffset>
                </wp:positionV>
                <wp:extent cx="3211195" cy="1186180"/>
                <wp:effectExtent l="0" t="0" r="27305" b="1397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186180"/>
                        </a:xfrm>
                        <a:prstGeom prst="rect">
                          <a:avLst/>
                        </a:prstGeom>
                        <a:solidFill>
                          <a:srgbClr val="FFFFFF"/>
                        </a:solidFill>
                        <a:ln w="9525">
                          <a:solidFill>
                            <a:srgbClr val="000000"/>
                          </a:solidFill>
                          <a:miter lim="800000"/>
                          <a:headEnd/>
                          <a:tailEnd/>
                        </a:ln>
                      </wps:spPr>
                      <wps:txbx>
                        <w:txbxContent>
                          <w:p w14:paraId="5F8F87C5" w14:textId="77777777" w:rsidR="00F929A8" w:rsidRDefault="00F929A8" w:rsidP="00F929A8">
                            <w:pPr>
                              <w:spacing w:after="0"/>
                              <w:ind w:left="0" w:firstLine="0"/>
                              <w:jc w:val="center"/>
                            </w:pPr>
                            <w:r>
                              <w:rPr>
                                <w:b/>
                                <w:bCs/>
                              </w:rPr>
                              <w:t>Númer:</w:t>
                            </w:r>
                            <w:r>
                              <w:t xml:space="preserve">  </w:t>
                            </w:r>
                            <w:r w:rsidRPr="009F461D">
                              <w:rPr>
                                <w:highlight w:val="yellow"/>
                              </w:rPr>
                              <w:t>XX-XXX</w:t>
                            </w:r>
                          </w:p>
                          <w:p w14:paraId="205882D6" w14:textId="77777777" w:rsidR="00F929A8" w:rsidRPr="009F461D" w:rsidRDefault="00F929A8" w:rsidP="00F929A8">
                            <w:pPr>
                              <w:spacing w:after="0" w:line="240" w:lineRule="auto"/>
                              <w:ind w:left="0" w:firstLine="0"/>
                              <w:jc w:val="center"/>
                              <w:rPr>
                                <w:b/>
                                <w:bCs/>
                                <w:color w:val="C00000"/>
                              </w:rPr>
                            </w:pPr>
                            <w:r>
                              <w:rPr>
                                <w:b/>
                                <w:bCs/>
                              </w:rPr>
                              <w:t xml:space="preserve">          Útboðsaðili:</w:t>
                            </w:r>
                            <w:r>
                              <w:t xml:space="preserve">  </w:t>
                            </w:r>
                            <w:r w:rsidRPr="009F461D">
                              <w:rPr>
                                <w:b/>
                                <w:bCs/>
                                <w:color w:val="C00000"/>
                              </w:rPr>
                              <w:t>Sveitarfélagið AB</w:t>
                            </w:r>
                          </w:p>
                          <w:p w14:paraId="7E9FFF4A" w14:textId="77777777" w:rsidR="00F929A8" w:rsidRDefault="00F929A8" w:rsidP="00F929A8">
                            <w:pPr>
                              <w:spacing w:after="0" w:line="240" w:lineRule="auto"/>
                              <w:ind w:left="0" w:firstLine="0"/>
                              <w:jc w:val="center"/>
                            </w:pPr>
                            <w:r>
                              <w:rPr>
                                <w:b/>
                                <w:bCs/>
                              </w:rPr>
                              <w:t xml:space="preserve">         Tegund:</w:t>
                            </w:r>
                            <w:r>
                              <w:t xml:space="preserve">  </w:t>
                            </w:r>
                            <w:r w:rsidRPr="009F461D">
                              <w:rPr>
                                <w:highlight w:val="yellow"/>
                              </w:rPr>
                              <w:t>Framkvæmd</w:t>
                            </w:r>
                          </w:p>
                          <w:p w14:paraId="5B11B8E3" w14:textId="77777777" w:rsidR="00F929A8" w:rsidRDefault="00F929A8" w:rsidP="00F929A8">
                            <w:pPr>
                              <w:spacing w:after="0" w:line="240" w:lineRule="auto"/>
                              <w:ind w:left="0" w:firstLine="0"/>
                              <w:jc w:val="center"/>
                            </w:pPr>
                            <w:r>
                              <w:rPr>
                                <w:b/>
                                <w:bCs/>
                              </w:rPr>
                              <w:t xml:space="preserve">     Útboðsgögn afhent:</w:t>
                            </w:r>
                            <w:r>
                              <w:t xml:space="preserve">  </w:t>
                            </w:r>
                            <w:r w:rsidRPr="009F461D">
                              <w:rPr>
                                <w:highlight w:val="yellow"/>
                              </w:rPr>
                              <w:t xml:space="preserve">dd.mm.2020 </w:t>
                            </w:r>
                            <w:proofErr w:type="spellStart"/>
                            <w:r w:rsidRPr="009F461D">
                              <w:rPr>
                                <w:highlight w:val="yellow"/>
                              </w:rPr>
                              <w:t>kl</w:t>
                            </w:r>
                            <w:proofErr w:type="spellEnd"/>
                            <w:r w:rsidRPr="009F461D">
                              <w:rPr>
                                <w:highlight w:val="yellow"/>
                              </w:rPr>
                              <w:t>: 00.00</w:t>
                            </w:r>
                          </w:p>
                          <w:p w14:paraId="51EEB1CF" w14:textId="77777777" w:rsidR="00F929A8" w:rsidRDefault="00F929A8" w:rsidP="00F929A8">
                            <w:pPr>
                              <w:spacing w:after="0" w:line="240" w:lineRule="auto"/>
                              <w:ind w:left="0" w:firstLine="0"/>
                              <w:jc w:val="center"/>
                            </w:pPr>
                            <w:r>
                              <w:rPr>
                                <w:b/>
                                <w:bCs/>
                              </w:rPr>
                              <w:t xml:space="preserve">                    Skilafrestur:</w:t>
                            </w:r>
                            <w:r>
                              <w:t xml:space="preserve">  </w:t>
                            </w:r>
                            <w:r w:rsidRPr="009F461D">
                              <w:rPr>
                                <w:highlight w:val="yellow"/>
                              </w:rPr>
                              <w:t xml:space="preserve">dd.mm.2020 </w:t>
                            </w:r>
                            <w:proofErr w:type="spellStart"/>
                            <w:r w:rsidRPr="009F461D">
                              <w:rPr>
                                <w:highlight w:val="yellow"/>
                              </w:rPr>
                              <w:t>kl</w:t>
                            </w:r>
                            <w:proofErr w:type="spellEnd"/>
                            <w:r w:rsidRPr="009F461D">
                              <w:rPr>
                                <w:highlight w:val="yellow"/>
                              </w:rPr>
                              <w:t>:  12:00</w:t>
                            </w:r>
                          </w:p>
                          <w:p w14:paraId="4D2827C4" w14:textId="77777777" w:rsidR="00F929A8" w:rsidRDefault="00F929A8" w:rsidP="00F929A8">
                            <w:pPr>
                              <w:spacing w:after="0" w:line="240" w:lineRule="auto"/>
                              <w:ind w:left="0" w:firstLine="0"/>
                              <w:jc w:val="center"/>
                            </w:pPr>
                            <w:r>
                              <w:rPr>
                                <w:b/>
                                <w:bCs/>
                              </w:rPr>
                              <w:t xml:space="preserve">             Opnun tilboða :</w:t>
                            </w:r>
                            <w:r>
                              <w:t xml:space="preserve">  </w:t>
                            </w:r>
                            <w:r w:rsidRPr="009F461D">
                              <w:rPr>
                                <w:highlight w:val="yellow"/>
                              </w:rPr>
                              <w:t xml:space="preserve">dd.mm.2020 </w:t>
                            </w:r>
                            <w:proofErr w:type="spellStart"/>
                            <w:r w:rsidRPr="009F461D">
                              <w:rPr>
                                <w:highlight w:val="yellow"/>
                              </w:rPr>
                              <w:t>kl</w:t>
                            </w:r>
                            <w:proofErr w:type="spellEnd"/>
                            <w:r w:rsidRPr="009F461D">
                              <w:rPr>
                                <w:highlight w:val="yellow"/>
                              </w:rPr>
                              <w:t>:  12:02</w:t>
                            </w:r>
                          </w:p>
                          <w:p w14:paraId="188A74AE" w14:textId="77777777" w:rsidR="00F929A8" w:rsidRDefault="00F929A8" w:rsidP="00F929A8">
                            <w:pPr>
                              <w:spacing w:after="0" w:line="240" w:lineRule="auto"/>
                              <w:ind w:left="0" w:firstLine="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5EDF3E9C" id="_x0000_s1027" type="#_x0000_t202" style="position:absolute;left:0;text-align:left;margin-left:193.7pt;margin-top:566.55pt;width:252.85pt;height:93.4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">
                <v:textbox>
                  <w:txbxContent>
                    <w:p w14:paraId="5F8F87C5" w14:textId="77777777" w:rsidR="00F929A8" w:rsidRDefault="00F929A8" w:rsidP="00F929A8">
                      <w:pPr>
                        <w:spacing w:after="0"/>
                        <w:ind w:left="0" w:firstLine="0"/>
                        <w:jc w:val="center"/>
                      </w:pPr>
                      <w:r>
                        <w:rPr>
                          <w:b/>
                          <w:bCs/>
                        </w:rPr>
                        <w:t>Númer:</w:t>
                      </w:r>
                      <w:r>
                        <w:t xml:space="preserve">  </w:t>
                      </w:r>
                      <w:r w:rsidRPr="009F461D">
                        <w:rPr>
                          <w:highlight w:val="yellow"/>
                        </w:rPr>
                        <w:t>XX-XXX</w:t>
                      </w:r>
                    </w:p>
                    <w:p w14:paraId="205882D6" w14:textId="77777777" w:rsidR="00F929A8" w:rsidRPr="009F461D" w:rsidRDefault="00F929A8" w:rsidP="00F929A8">
                      <w:pPr>
                        <w:spacing w:after="0" w:line="240" w:lineRule="auto"/>
                        <w:ind w:left="0" w:firstLine="0"/>
                        <w:jc w:val="center"/>
                        <w:rPr>
                          <w:b/>
                          <w:bCs/>
                          <w:color w:val="C00000"/>
                        </w:rPr>
                      </w:pPr>
                      <w:r>
                        <w:rPr>
                          <w:b/>
                          <w:bCs/>
                        </w:rPr>
                        <w:t xml:space="preserve">          Útboðsaðili:</w:t>
                      </w:r>
                      <w:r>
                        <w:t xml:space="preserve">  </w:t>
                      </w:r>
                      <w:r w:rsidRPr="009F461D">
                        <w:rPr>
                          <w:b/>
                          <w:bCs/>
                          <w:color w:val="C00000"/>
                        </w:rPr>
                        <w:t>Sveitarfélagið AB</w:t>
                      </w:r>
                    </w:p>
                    <w:p w14:paraId="7E9FFF4A" w14:textId="77777777" w:rsidR="00F929A8" w:rsidRDefault="00F929A8" w:rsidP="00F929A8">
                      <w:pPr>
                        <w:spacing w:after="0" w:line="240" w:lineRule="auto"/>
                        <w:ind w:left="0" w:firstLine="0"/>
                        <w:jc w:val="center"/>
                      </w:pPr>
                      <w:r>
                        <w:rPr>
                          <w:b/>
                          <w:bCs/>
                        </w:rPr>
                        <w:t xml:space="preserve">         Tegund:</w:t>
                      </w:r>
                      <w:r>
                        <w:t xml:space="preserve">  </w:t>
                      </w:r>
                      <w:r w:rsidRPr="009F461D">
                        <w:rPr>
                          <w:highlight w:val="yellow"/>
                        </w:rPr>
                        <w:t>Framkvæmd</w:t>
                      </w:r>
                    </w:p>
                    <w:p w14:paraId="5B11B8E3" w14:textId="77777777" w:rsidR="00F929A8" w:rsidRDefault="00F929A8" w:rsidP="00F929A8">
                      <w:pPr>
                        <w:spacing w:after="0" w:line="240" w:lineRule="auto"/>
                        <w:ind w:left="0" w:firstLine="0"/>
                        <w:jc w:val="center"/>
                      </w:pPr>
                      <w:r>
                        <w:rPr>
                          <w:b/>
                          <w:bCs/>
                        </w:rPr>
                        <w:t xml:space="preserve">     Útboðsgögn afhent:</w:t>
                      </w:r>
                      <w:r>
                        <w:t xml:space="preserve">  </w:t>
                      </w:r>
                      <w:r w:rsidRPr="009F461D">
                        <w:rPr>
                          <w:highlight w:val="yellow"/>
                        </w:rPr>
                        <w:t>dd.mm.2020 kl: 00.00</w:t>
                      </w:r>
                    </w:p>
                    <w:p w14:paraId="51EEB1CF" w14:textId="77777777" w:rsidR="00F929A8" w:rsidRDefault="00F929A8" w:rsidP="00F929A8">
                      <w:pPr>
                        <w:spacing w:after="0" w:line="240" w:lineRule="auto"/>
                        <w:ind w:left="0" w:firstLine="0"/>
                        <w:jc w:val="center"/>
                      </w:pPr>
                      <w:r>
                        <w:rPr>
                          <w:b/>
                          <w:bCs/>
                        </w:rPr>
                        <w:t xml:space="preserve">                    Skilafrestur:</w:t>
                      </w:r>
                      <w:r>
                        <w:t xml:space="preserve">  </w:t>
                      </w:r>
                      <w:r w:rsidRPr="009F461D">
                        <w:rPr>
                          <w:highlight w:val="yellow"/>
                        </w:rPr>
                        <w:t>dd.mm.2020 kl:  12:00</w:t>
                      </w:r>
                    </w:p>
                    <w:p w14:paraId="4D2827C4" w14:textId="77777777" w:rsidR="00F929A8" w:rsidRDefault="00F929A8" w:rsidP="00F929A8">
                      <w:pPr>
                        <w:spacing w:after="0" w:line="240" w:lineRule="auto"/>
                        <w:ind w:left="0" w:firstLine="0"/>
                        <w:jc w:val="center"/>
                      </w:pPr>
                      <w:r>
                        <w:rPr>
                          <w:b/>
                          <w:bCs/>
                        </w:rPr>
                        <w:t xml:space="preserve">             Opnun tilboða :</w:t>
                      </w:r>
                      <w:r>
                        <w:t xml:space="preserve">  </w:t>
                      </w:r>
                      <w:r w:rsidRPr="009F461D">
                        <w:rPr>
                          <w:highlight w:val="yellow"/>
                        </w:rPr>
                        <w:t>dd.mm.2020 kl:  12:02</w:t>
                      </w:r>
                    </w:p>
                    <w:p w14:paraId="188A74AE" w14:textId="77777777" w:rsidR="00F929A8" w:rsidRDefault="00F929A8" w:rsidP="00F929A8">
                      <w:pPr>
                        <w:spacing w:after="0" w:line="240" w:lineRule="auto"/>
                        <w:ind w:left="0" w:firstLine="0"/>
                        <w:jc w:val="center"/>
                      </w:pPr>
                    </w:p>
                  </w:txbxContent>
                </v:textbox>
                <w10:wrap type="topAndBottom" anchorx="margin" anchory="page"/>
              </v:shape>
            </w:pict>
          </mc:Fallback>
        </mc:AlternateContent>
      </w:r>
      <w:r>
        <w:rPr>
          <w:noProof/>
        </w:rPr>
        <mc:AlternateContent>
          <mc:Choice Requires="wps">
            <w:drawing>
              <wp:anchor distT="45720" distB="45720" distL="114300" distR="114300" simplePos="0" relativeHeight="251667968" behindDoc="0" locked="0" layoutInCell="1" allowOverlap="1" wp14:anchorId="4CADDA5D" wp14:editId="408F7BF4">
                <wp:simplePos x="0" y="0"/>
                <wp:positionH relativeFrom="margin">
                  <wp:posOffset>364671</wp:posOffset>
                </wp:positionH>
                <wp:positionV relativeFrom="page">
                  <wp:posOffset>3151414</wp:posOffset>
                </wp:positionV>
                <wp:extent cx="5387340" cy="5356225"/>
                <wp:effectExtent l="0" t="0" r="22860" b="158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7340" cy="5356225"/>
                        </a:xfrm>
                        <a:prstGeom prst="rect">
                          <a:avLst/>
                        </a:prstGeom>
                        <a:solidFill>
                          <a:srgbClr val="FFFFFF"/>
                        </a:solidFill>
                        <a:ln w="9525">
                          <a:solidFill>
                            <a:srgbClr val="000000"/>
                          </a:solidFill>
                          <a:miter lim="800000"/>
                          <a:headEnd/>
                          <a:tailEnd/>
                        </a:ln>
                      </wps:spPr>
                      <wps:txbx>
                        <w:txbxContent>
                          <w:p w14:paraId="6C8F9AA7" w14:textId="77777777" w:rsidR="00F929A8" w:rsidRPr="004B0FAD" w:rsidRDefault="00F929A8" w:rsidP="00F929A8">
                            <w:pPr>
                              <w:pStyle w:val="Mlsgreinlista"/>
                              <w:ind w:left="567" w:firstLine="0"/>
                              <w:contextualSpacing w:val="0"/>
                              <w:rPr>
                                <w:b/>
                                <w:bCs/>
                                <w:color w:val="C00000"/>
                                <w:sz w:val="28"/>
                                <w:szCs w:val="28"/>
                              </w:rPr>
                            </w:pPr>
                            <w:r w:rsidRPr="004B0FAD">
                              <w:rPr>
                                <w:b/>
                                <w:bCs/>
                                <w:color w:val="C00000"/>
                                <w:sz w:val="28"/>
                                <w:szCs w:val="28"/>
                              </w:rPr>
                              <w:t xml:space="preserve">Dæmi </w:t>
                            </w:r>
                          </w:p>
                          <w:p w14:paraId="5C2CF0DA" w14:textId="77777777" w:rsidR="00F929A8" w:rsidRPr="009F461D" w:rsidRDefault="00F929A8" w:rsidP="00F929A8">
                            <w:pPr>
                              <w:ind w:left="567" w:hanging="5"/>
                              <w:rPr>
                                <w:b/>
                                <w:bCs/>
                                <w:color w:val="C00000"/>
                                <w:sz w:val="28"/>
                                <w:szCs w:val="28"/>
                                <w:lang w:val="en-US"/>
                              </w:rPr>
                            </w:pPr>
                            <w:r w:rsidRPr="009F461D">
                              <w:rPr>
                                <w:b/>
                                <w:bCs/>
                                <w:color w:val="C00000"/>
                                <w:sz w:val="28"/>
                                <w:szCs w:val="28"/>
                                <w:lang w:val="en-US"/>
                              </w:rPr>
                              <w:t xml:space="preserve">XX-XXX </w:t>
                            </w:r>
                            <w:proofErr w:type="spellStart"/>
                            <w:r w:rsidRPr="009F461D">
                              <w:rPr>
                                <w:b/>
                                <w:bCs/>
                                <w:color w:val="C00000"/>
                                <w:sz w:val="28"/>
                                <w:szCs w:val="28"/>
                                <w:lang w:val="en-US"/>
                              </w:rPr>
                              <w:t>Grunnskóli</w:t>
                            </w:r>
                            <w:proofErr w:type="spellEnd"/>
                            <w:r w:rsidRPr="009F461D">
                              <w:rPr>
                                <w:b/>
                                <w:bCs/>
                                <w:color w:val="C00000"/>
                                <w:sz w:val="28"/>
                                <w:szCs w:val="28"/>
                                <w:lang w:val="en-US"/>
                              </w:rPr>
                              <w:t xml:space="preserve"> AB – </w:t>
                            </w:r>
                            <w:proofErr w:type="spellStart"/>
                            <w:r w:rsidRPr="009F461D">
                              <w:rPr>
                                <w:b/>
                                <w:bCs/>
                                <w:color w:val="C00000"/>
                                <w:sz w:val="28"/>
                                <w:szCs w:val="28"/>
                                <w:lang w:val="en-US"/>
                              </w:rPr>
                              <w:t>Endurgerð</w:t>
                            </w:r>
                            <w:proofErr w:type="spellEnd"/>
                            <w:r w:rsidRPr="009F461D">
                              <w:rPr>
                                <w:b/>
                                <w:bCs/>
                                <w:color w:val="C00000"/>
                                <w:sz w:val="28"/>
                                <w:szCs w:val="28"/>
                                <w:lang w:val="en-US"/>
                              </w:rPr>
                              <w:t xml:space="preserve"> </w:t>
                            </w:r>
                            <w:proofErr w:type="spellStart"/>
                            <w:r w:rsidRPr="009F461D">
                              <w:rPr>
                                <w:b/>
                                <w:bCs/>
                                <w:color w:val="C00000"/>
                                <w:sz w:val="28"/>
                                <w:szCs w:val="28"/>
                                <w:lang w:val="en-US"/>
                              </w:rPr>
                              <w:t>lóðar</w:t>
                            </w:r>
                            <w:proofErr w:type="spellEnd"/>
                            <w:r w:rsidRPr="009F461D">
                              <w:rPr>
                                <w:b/>
                                <w:bCs/>
                                <w:color w:val="C00000"/>
                                <w:sz w:val="28"/>
                                <w:szCs w:val="28"/>
                                <w:lang w:val="en-US"/>
                              </w:rPr>
                              <w:t xml:space="preserve"> 1. </w:t>
                            </w:r>
                            <w:proofErr w:type="spellStart"/>
                            <w:r w:rsidRPr="009F461D">
                              <w:rPr>
                                <w:b/>
                                <w:bCs/>
                                <w:color w:val="C00000"/>
                                <w:sz w:val="28"/>
                                <w:szCs w:val="28"/>
                                <w:lang w:val="en-US"/>
                              </w:rPr>
                              <w:t>Áfangi</w:t>
                            </w:r>
                            <w:proofErr w:type="spellEnd"/>
                            <w:r w:rsidRPr="009F461D">
                              <w:rPr>
                                <w:b/>
                                <w:bCs/>
                                <w:color w:val="C00000"/>
                                <w:sz w:val="28"/>
                                <w:szCs w:val="28"/>
                                <w:lang w:val="en-US"/>
                              </w:rPr>
                              <w:t xml:space="preserve"> 2020</w:t>
                            </w:r>
                          </w:p>
                          <w:p w14:paraId="09DEBC63" w14:textId="77777777" w:rsidR="00440E1C" w:rsidRPr="009F461D" w:rsidRDefault="00440E1C" w:rsidP="00440E1C">
                            <w:pPr>
                              <w:pStyle w:val="Venjulegtvefur"/>
                              <w:ind w:left="567"/>
                              <w:rPr>
                                <w:rFonts w:asciiTheme="minorHAnsi" w:hAnsiTheme="minorHAnsi" w:cstheme="minorHAnsi"/>
                                <w:color w:val="C00000"/>
                                <w:lang w:val="en-US"/>
                              </w:rPr>
                            </w:pPr>
                            <w:r w:rsidRPr="009F461D">
                              <w:rPr>
                                <w:rFonts w:asciiTheme="minorHAnsi" w:hAnsiTheme="minorHAnsi" w:cstheme="minorHAnsi"/>
                                <w:color w:val="C00000"/>
                              </w:rPr>
                              <w:t xml:space="preserve">Sveitarfélagið AB kt. </w:t>
                            </w:r>
                            <w:proofErr w:type="spellStart"/>
                            <w:r w:rsidRPr="009F461D">
                              <w:rPr>
                                <w:rFonts w:asciiTheme="minorHAnsi" w:hAnsiTheme="minorHAnsi" w:cstheme="minorHAnsi"/>
                                <w:color w:val="C00000"/>
                              </w:rPr>
                              <w:t>kkkkkk-kkkk</w:t>
                            </w:r>
                            <w:proofErr w:type="spellEnd"/>
                            <w:r w:rsidRPr="009F461D">
                              <w:rPr>
                                <w:rFonts w:asciiTheme="minorHAnsi" w:hAnsiTheme="minorHAnsi" w:cstheme="minorHAnsi"/>
                                <w:color w:val="C00000"/>
                              </w:rPr>
                              <w:t xml:space="preserve">, óska eftir tilboðum í verkefnið </w:t>
                            </w:r>
                            <w:r w:rsidRPr="009F461D">
                              <w:rPr>
                                <w:rFonts w:asciiTheme="minorHAnsi" w:hAnsiTheme="minorHAnsi" w:cstheme="minorHAnsi"/>
                                <w:color w:val="C00000"/>
                              </w:rPr>
                              <w:br/>
                              <w:t xml:space="preserve">XX-XXX </w:t>
                            </w:r>
                            <w:proofErr w:type="spellStart"/>
                            <w:r w:rsidRPr="009F461D">
                              <w:rPr>
                                <w:rFonts w:asciiTheme="minorHAnsi" w:hAnsiTheme="minorHAnsi" w:cstheme="minorHAnsi"/>
                                <w:color w:val="C00000"/>
                                <w:lang w:val="en-US"/>
                              </w:rPr>
                              <w:t>Grunnskóli</w:t>
                            </w:r>
                            <w:proofErr w:type="spellEnd"/>
                            <w:r w:rsidRPr="009F461D">
                              <w:rPr>
                                <w:rFonts w:asciiTheme="minorHAnsi" w:hAnsiTheme="minorHAnsi" w:cstheme="minorHAnsi"/>
                                <w:color w:val="C00000"/>
                                <w:lang w:val="en-US"/>
                              </w:rPr>
                              <w:t xml:space="preserve"> AB – </w:t>
                            </w:r>
                            <w:proofErr w:type="spellStart"/>
                            <w:r w:rsidRPr="009F461D">
                              <w:rPr>
                                <w:rFonts w:asciiTheme="minorHAnsi" w:hAnsiTheme="minorHAnsi" w:cstheme="minorHAnsi"/>
                                <w:color w:val="C00000"/>
                                <w:lang w:val="en-US"/>
                              </w:rPr>
                              <w:t>Endurgerð</w:t>
                            </w:r>
                            <w:proofErr w:type="spellEnd"/>
                            <w:r w:rsidRPr="009F461D">
                              <w:rPr>
                                <w:rFonts w:asciiTheme="minorHAnsi" w:hAnsiTheme="minorHAnsi" w:cstheme="minorHAnsi"/>
                                <w:color w:val="C00000"/>
                                <w:lang w:val="en-US"/>
                              </w:rPr>
                              <w:t xml:space="preserve"> </w:t>
                            </w:r>
                            <w:proofErr w:type="spellStart"/>
                            <w:r w:rsidRPr="009F461D">
                              <w:rPr>
                                <w:rFonts w:asciiTheme="minorHAnsi" w:hAnsiTheme="minorHAnsi" w:cstheme="minorHAnsi"/>
                                <w:color w:val="C00000"/>
                                <w:lang w:val="en-US"/>
                              </w:rPr>
                              <w:t>lóðar</w:t>
                            </w:r>
                            <w:proofErr w:type="spellEnd"/>
                            <w:r w:rsidRPr="009F461D">
                              <w:rPr>
                                <w:rFonts w:asciiTheme="minorHAnsi" w:hAnsiTheme="minorHAnsi" w:cstheme="minorHAnsi"/>
                                <w:color w:val="C00000"/>
                                <w:lang w:val="en-US"/>
                              </w:rPr>
                              <w:t xml:space="preserve"> 1. </w:t>
                            </w:r>
                            <w:proofErr w:type="spellStart"/>
                            <w:r w:rsidRPr="009F461D">
                              <w:rPr>
                                <w:rFonts w:asciiTheme="minorHAnsi" w:hAnsiTheme="minorHAnsi" w:cstheme="minorHAnsi"/>
                                <w:color w:val="C00000"/>
                                <w:lang w:val="en-US"/>
                              </w:rPr>
                              <w:t>áfangi</w:t>
                            </w:r>
                            <w:proofErr w:type="spellEnd"/>
                            <w:r w:rsidRPr="009F461D">
                              <w:rPr>
                                <w:rFonts w:asciiTheme="minorHAnsi" w:hAnsiTheme="minorHAnsi" w:cstheme="minorHAnsi"/>
                                <w:color w:val="C00000"/>
                                <w:lang w:val="en-US"/>
                              </w:rPr>
                              <w:t xml:space="preserve"> 2020</w:t>
                            </w:r>
                          </w:p>
                          <w:p w14:paraId="40EDDCA2" w14:textId="77777777" w:rsidR="00440E1C" w:rsidRPr="009F461D" w:rsidRDefault="00440E1C" w:rsidP="00440E1C">
                            <w:pPr>
                              <w:pStyle w:val="Venjulegtvefur"/>
                              <w:ind w:left="567"/>
                              <w:rPr>
                                <w:rFonts w:asciiTheme="minorHAnsi" w:hAnsiTheme="minorHAnsi" w:cstheme="minorHAnsi"/>
                                <w:color w:val="C00000"/>
                              </w:rPr>
                            </w:pPr>
                            <w:r w:rsidRPr="009F461D">
                              <w:rPr>
                                <w:rFonts w:asciiTheme="minorHAnsi" w:hAnsiTheme="minorHAnsi" w:cstheme="minorHAnsi"/>
                                <w:color w:val="C00000"/>
                              </w:rPr>
                              <w:t>Verkið er 1. áfangi í endurgerð lóðar Grunnskóla AB, í sveitarfélaginu. Svæðið sem um ræðir er sunnan og vestan við leikskólann um það bil 650 m².  Um er að ræða lagfæringu / styrkingu á viðkomandi svæði. Aðgengi fyrir alla, leiktæki, yfirborðsefni og svæði fyrir hugmyndaleiki barna verður bætt. Helstu verkliðir eru jarðvinna, landmótun, hellulögn, frágangur gras- og gróðursvæða og frágangur kringum leiktæki.</w:t>
                            </w:r>
                          </w:p>
                          <w:p w14:paraId="00361550" w14:textId="77777777" w:rsidR="00440E1C" w:rsidRPr="009F461D" w:rsidRDefault="00440E1C" w:rsidP="00440E1C">
                            <w:pPr>
                              <w:pStyle w:val="Venjulegtvefur"/>
                              <w:ind w:left="567"/>
                              <w:rPr>
                                <w:rFonts w:asciiTheme="minorHAnsi" w:hAnsiTheme="minorHAnsi" w:cstheme="minorHAnsi"/>
                                <w:color w:val="C00000"/>
                              </w:rPr>
                            </w:pPr>
                            <w:r w:rsidRPr="009F461D">
                              <w:rPr>
                                <w:rFonts w:asciiTheme="minorHAnsi" w:hAnsiTheme="minorHAnsi" w:cstheme="minorHAnsi"/>
                                <w:color w:val="C00000"/>
                              </w:rPr>
                              <w:t>Verkkaupi leggur til leiktæki, fallvarnarefni, gervigras og yfirborðsmálningu á malbik / hellur og verða þeir verkliðir unnir, af verktökum / aðilum á vegum söluaðila viðkomandi efna, samhliða verkþáttum jarðvinnuverktaka.</w:t>
                            </w:r>
                          </w:p>
                          <w:p w14:paraId="35DC451A" w14:textId="77777777" w:rsidR="00440E1C" w:rsidRPr="009F461D" w:rsidRDefault="00440E1C" w:rsidP="00440E1C">
                            <w:pPr>
                              <w:pStyle w:val="Venjulegtvefur"/>
                              <w:ind w:left="567"/>
                              <w:rPr>
                                <w:rFonts w:asciiTheme="minorHAnsi" w:hAnsiTheme="minorHAnsi" w:cstheme="minorHAnsi"/>
                                <w:color w:val="C00000"/>
                              </w:rPr>
                            </w:pPr>
                            <w:r w:rsidRPr="009F461D">
                              <w:rPr>
                                <w:rFonts w:asciiTheme="minorHAnsi" w:hAnsiTheme="minorHAnsi" w:cstheme="minorHAnsi"/>
                                <w:color w:val="C00000"/>
                              </w:rPr>
                              <w:t>Verktaki á að skila undirvinnu á leiksvæðum fyrir dd.mm 2020 vegna vinnu við leiktæki, fallvarnarefni og gervigrasi.  Vinna á vegum söluaðila þessa verkþátta á að vera á tímabilinu dd.mm til dd.mm 2020.</w:t>
                            </w:r>
                          </w:p>
                          <w:p w14:paraId="408198FF" w14:textId="456C39A9" w:rsidR="00664824" w:rsidRDefault="006648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4CADDA5D" id="_x0000_s1028" type="#_x0000_t202" style="position:absolute;left:0;text-align:left;margin-left:28.7pt;margin-top:248.15pt;width:424.2pt;height:421.75pt;z-index:251667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">
                <v:textbox>
                  <w:txbxContent>
                    <w:p w14:paraId="6C8F9AA7" w14:textId="77777777" w:rsidR="00F929A8" w:rsidRPr="004B0FAD" w:rsidRDefault="00F929A8" w:rsidP="00F929A8">
                      <w:pPr>
                        <w:pStyle w:val="ListParagraph"/>
                        <w:ind w:left="567" w:firstLine="0"/>
                        <w:contextualSpacing w:val="0"/>
                        <w:rPr>
                          <w:b/>
                          <w:bCs/>
                          <w:color w:val="C00000"/>
                          <w:sz w:val="28"/>
                          <w:szCs w:val="28"/>
                        </w:rPr>
                      </w:pPr>
                      <w:r w:rsidRPr="004B0FAD">
                        <w:rPr>
                          <w:b/>
                          <w:bCs/>
                          <w:color w:val="C00000"/>
                          <w:sz w:val="28"/>
                          <w:szCs w:val="28"/>
                        </w:rPr>
                        <w:t xml:space="preserve">Dæmi </w:t>
                      </w:r>
                    </w:p>
                    <w:p w14:paraId="5C2CF0DA" w14:textId="77777777" w:rsidR="00F929A8" w:rsidRPr="009F461D" w:rsidRDefault="00F929A8" w:rsidP="00F929A8">
                      <w:pPr>
                        <w:ind w:left="567" w:hanging="5"/>
                        <w:rPr>
                          <w:b/>
                          <w:bCs/>
                          <w:color w:val="C00000"/>
                          <w:sz w:val="28"/>
                          <w:szCs w:val="28"/>
                          <w:lang w:val="en-US"/>
                        </w:rPr>
                      </w:pPr>
                      <w:r w:rsidRPr="009F461D">
                        <w:rPr>
                          <w:b/>
                          <w:bCs/>
                          <w:color w:val="C00000"/>
                          <w:sz w:val="28"/>
                          <w:szCs w:val="28"/>
                          <w:lang w:val="en-US"/>
                        </w:rPr>
                        <w:t>XX-XXX Grunnskóli AB – Endurgerð lóðar 1. Áfangi 2020</w:t>
                      </w:r>
                    </w:p>
                    <w:p w14:paraId="09DEBC63" w14:textId="77777777" w:rsidR="00440E1C" w:rsidRPr="009F461D" w:rsidRDefault="00440E1C" w:rsidP="00440E1C">
                      <w:pPr>
                        <w:pStyle w:val="NormalWeb"/>
                        <w:ind w:left="567"/>
                        <w:rPr>
                          <w:rFonts w:asciiTheme="minorHAnsi" w:hAnsiTheme="minorHAnsi" w:cstheme="minorHAnsi"/>
                          <w:color w:val="C00000"/>
                          <w:lang w:val="en-US"/>
                        </w:rPr>
                      </w:pPr>
                      <w:r w:rsidRPr="009F461D">
                        <w:rPr>
                          <w:rFonts w:asciiTheme="minorHAnsi" w:hAnsiTheme="minorHAnsi" w:cstheme="minorHAnsi"/>
                          <w:color w:val="C00000"/>
                        </w:rPr>
                        <w:t xml:space="preserve">Sveitarfélagið AB kt. kkkkkk-kkkk, óska eftir tilboðum í verkefnið </w:t>
                      </w:r>
                      <w:r w:rsidRPr="009F461D">
                        <w:rPr>
                          <w:rFonts w:asciiTheme="minorHAnsi" w:hAnsiTheme="minorHAnsi" w:cstheme="minorHAnsi"/>
                          <w:color w:val="C00000"/>
                        </w:rPr>
                        <w:br/>
                        <w:t xml:space="preserve">XX-XXX </w:t>
                      </w:r>
                      <w:r w:rsidRPr="009F461D">
                        <w:rPr>
                          <w:rFonts w:asciiTheme="minorHAnsi" w:hAnsiTheme="minorHAnsi" w:cstheme="minorHAnsi"/>
                          <w:color w:val="C00000"/>
                          <w:lang w:val="en-US"/>
                        </w:rPr>
                        <w:t>Grunnskóli AB – Endurgerð lóðar 1. áfangi 2020</w:t>
                      </w:r>
                    </w:p>
                    <w:p w14:paraId="40EDDCA2" w14:textId="77777777" w:rsidR="00440E1C" w:rsidRPr="009F461D" w:rsidRDefault="00440E1C" w:rsidP="00440E1C">
                      <w:pPr>
                        <w:pStyle w:val="NormalWeb"/>
                        <w:ind w:left="567"/>
                        <w:rPr>
                          <w:rFonts w:asciiTheme="minorHAnsi" w:hAnsiTheme="minorHAnsi" w:cstheme="minorHAnsi"/>
                          <w:color w:val="C00000"/>
                        </w:rPr>
                      </w:pPr>
                      <w:r w:rsidRPr="009F461D">
                        <w:rPr>
                          <w:rFonts w:asciiTheme="minorHAnsi" w:hAnsiTheme="minorHAnsi" w:cstheme="minorHAnsi"/>
                          <w:color w:val="C00000"/>
                        </w:rPr>
                        <w:t>Verkið er 1. áfangi í endurgerð lóðar Grunnskóla AB, í sveitarfélaginu. Svæðið sem um ræðir er sunnan og vestan við leikskólann um það bil 650 m².  Um er að ræða lagfæringu / styrkingu á viðkomandi svæði. Aðgengi fyrir alla, leiktæki, yfirborðsefni og svæði fyrir hugmyndaleiki barna verður bætt. Helstu verkliðir eru jarðvinna, landmótun, hellulögn, frágangur gras- og gróðursvæða og frágangur kringum leiktæki.</w:t>
                      </w:r>
                    </w:p>
                    <w:p w14:paraId="00361550" w14:textId="77777777" w:rsidR="00440E1C" w:rsidRPr="009F461D" w:rsidRDefault="00440E1C" w:rsidP="00440E1C">
                      <w:pPr>
                        <w:pStyle w:val="NormalWeb"/>
                        <w:ind w:left="567"/>
                        <w:rPr>
                          <w:rFonts w:asciiTheme="minorHAnsi" w:hAnsiTheme="minorHAnsi" w:cstheme="minorHAnsi"/>
                          <w:color w:val="C00000"/>
                        </w:rPr>
                      </w:pPr>
                      <w:r w:rsidRPr="009F461D">
                        <w:rPr>
                          <w:rFonts w:asciiTheme="minorHAnsi" w:hAnsiTheme="minorHAnsi" w:cstheme="minorHAnsi"/>
                          <w:color w:val="C00000"/>
                        </w:rPr>
                        <w:t>Verkkaupi leggur til leiktæki, fallvarnarefni, gervigras og yfirborðsmálningu á malbik / hellur og verða þeir verkliðir unnir, af verktökum / aðilum á vegum söluaðila viðkomandi efna, samhliða verkþáttum jarðvinnuverktaka.</w:t>
                      </w:r>
                    </w:p>
                    <w:p w14:paraId="35DC451A" w14:textId="77777777" w:rsidR="00440E1C" w:rsidRPr="009F461D" w:rsidRDefault="00440E1C" w:rsidP="00440E1C">
                      <w:pPr>
                        <w:pStyle w:val="NormalWeb"/>
                        <w:ind w:left="567"/>
                        <w:rPr>
                          <w:rFonts w:asciiTheme="minorHAnsi" w:hAnsiTheme="minorHAnsi" w:cstheme="minorHAnsi"/>
                          <w:color w:val="C00000"/>
                        </w:rPr>
                      </w:pPr>
                      <w:r w:rsidRPr="009F461D">
                        <w:rPr>
                          <w:rFonts w:asciiTheme="minorHAnsi" w:hAnsiTheme="minorHAnsi" w:cstheme="minorHAnsi"/>
                          <w:color w:val="C00000"/>
                        </w:rPr>
                        <w:t>Verktaki á að skila undirvinnu á leiksvæðum fyrir dd.mm 2020 vegna vinnu við leiktæki, fallvarnarefni og gervigrasi.  Vinna á vegum söluaðila þessa verkþátta á að vera á tímabilinu dd.mm til dd.mm 2020.</w:t>
                      </w:r>
                    </w:p>
                    <w:p w14:paraId="408198FF" w14:textId="456C39A9" w:rsidR="00664824" w:rsidRDefault="00664824"/>
                  </w:txbxContent>
                </v:textbox>
                <w10:wrap type="square" anchorx="margin" anchory="page"/>
              </v:shape>
            </w:pict>
          </mc:Fallback>
        </mc:AlternateContent>
      </w:r>
      <w:r w:rsidR="009C75F9" w:rsidRPr="009F461D">
        <w:rPr>
          <w:b/>
          <w:bCs/>
          <w:sz w:val="32"/>
          <w:szCs w:val="32"/>
          <w:u w:val="single"/>
        </w:rPr>
        <w:t>Auglýsing útboðs</w:t>
      </w:r>
    </w:p>
    <w:p w14:paraId="04F41A75" w14:textId="4BAA18FD" w:rsidR="00032323" w:rsidRDefault="00032323" w:rsidP="00C5100F">
      <w:pPr>
        <w:pStyle w:val="Mlsgreinlista"/>
        <w:ind w:left="567" w:firstLine="0"/>
        <w:contextualSpacing w:val="0"/>
      </w:pPr>
    </w:p>
    <w:p w14:paraId="2C76E2EC" w14:textId="0521BE92" w:rsidR="00CB3D82" w:rsidRDefault="00CB3D82" w:rsidP="00301E6C">
      <w:pPr>
        <w:ind w:left="142" w:firstLine="0"/>
        <w:jc w:val="center"/>
        <w:rPr>
          <w:b/>
          <w:bCs/>
          <w:sz w:val="32"/>
          <w:szCs w:val="32"/>
          <w:u w:val="single"/>
        </w:rPr>
      </w:pPr>
      <w:r>
        <w:rPr>
          <w:b/>
          <w:bCs/>
          <w:sz w:val="32"/>
          <w:szCs w:val="32"/>
          <w:u w:val="single"/>
        </w:rPr>
        <w:br w:type="page"/>
      </w:r>
    </w:p>
    <w:p w14:paraId="6B72DE9B" w14:textId="083F792E" w:rsidR="009F461D" w:rsidRDefault="009F461D" w:rsidP="00301E6C">
      <w:pPr>
        <w:ind w:left="142" w:firstLine="0"/>
        <w:jc w:val="center"/>
        <w:rPr>
          <w:b/>
          <w:bCs/>
          <w:sz w:val="32"/>
          <w:szCs w:val="32"/>
          <w:u w:val="single"/>
        </w:rPr>
      </w:pPr>
    </w:p>
    <w:p w14:paraId="618A997E" w14:textId="5E3B2C58" w:rsidR="00E93498" w:rsidRDefault="008C62C0" w:rsidP="00301E6C">
      <w:pPr>
        <w:ind w:left="142" w:firstLine="0"/>
        <w:jc w:val="center"/>
        <w:rPr>
          <w:b/>
          <w:bCs/>
          <w:sz w:val="32"/>
          <w:szCs w:val="32"/>
          <w:u w:val="single"/>
        </w:rPr>
      </w:pPr>
      <w:r w:rsidRPr="00301E6C">
        <w:rPr>
          <w:b/>
          <w:bCs/>
          <w:sz w:val="32"/>
          <w:szCs w:val="32"/>
          <w:u w:val="single"/>
        </w:rPr>
        <w:t>Útboðsgögn</w:t>
      </w:r>
    </w:p>
    <w:p w14:paraId="4578D68B" w14:textId="1F21256E" w:rsidR="00CB3D82" w:rsidRDefault="00CB3D82" w:rsidP="00301E6C">
      <w:pPr>
        <w:ind w:left="142" w:firstLine="0"/>
        <w:jc w:val="center"/>
        <w:rPr>
          <w:b/>
          <w:bCs/>
          <w:sz w:val="32"/>
          <w:szCs w:val="32"/>
          <w:u w:val="single"/>
        </w:rPr>
      </w:pPr>
      <w:r w:rsidRPr="00301E6C">
        <w:rPr>
          <w:b/>
          <w:bCs/>
          <w:noProof/>
          <w:sz w:val="32"/>
          <w:szCs w:val="32"/>
        </w:rPr>
        <mc:AlternateContent>
          <mc:Choice Requires="wps">
            <w:drawing>
              <wp:anchor distT="45720" distB="45720" distL="114300" distR="114300" simplePos="0" relativeHeight="251649536" behindDoc="0" locked="0" layoutInCell="1" allowOverlap="1" wp14:anchorId="02E05E56" wp14:editId="41556A93">
                <wp:simplePos x="0" y="0"/>
                <wp:positionH relativeFrom="page">
                  <wp:posOffset>1245870</wp:posOffset>
                </wp:positionH>
                <wp:positionV relativeFrom="page">
                  <wp:posOffset>1964781</wp:posOffset>
                </wp:positionV>
                <wp:extent cx="5322570" cy="2215243"/>
                <wp:effectExtent l="0" t="0" r="11430"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2570" cy="2215243"/>
                        </a:xfrm>
                        <a:prstGeom prst="rect">
                          <a:avLst/>
                        </a:prstGeom>
                        <a:solidFill>
                          <a:srgbClr val="FFFFFF"/>
                        </a:solidFill>
                        <a:ln w="9525">
                          <a:solidFill>
                            <a:srgbClr val="000000"/>
                          </a:solidFill>
                          <a:miter lim="800000"/>
                          <a:headEnd/>
                          <a:tailEnd/>
                        </a:ln>
                      </wps:spPr>
                      <wps:txbx>
                        <w:txbxContent>
                          <w:p w14:paraId="045373F8" w14:textId="6ADBFA0F" w:rsidR="00D86811" w:rsidRPr="00184687" w:rsidRDefault="00D86811">
                            <w:pPr>
                              <w:spacing w:before="120"/>
                              <w:jc w:val="center"/>
                              <w:rPr>
                                <w:b/>
                                <w:bCs/>
                                <w:color w:val="C00000"/>
                                <w:sz w:val="28"/>
                                <w:szCs w:val="28"/>
                                <w:lang w:val="en-US"/>
                              </w:rPr>
                            </w:pPr>
                            <w:r w:rsidRPr="00184687">
                              <w:rPr>
                                <w:b/>
                                <w:bCs/>
                                <w:color w:val="C00000"/>
                                <w:sz w:val="28"/>
                                <w:szCs w:val="28"/>
                                <w:lang w:val="en-US"/>
                              </w:rPr>
                              <w:t>(DÆMI)</w:t>
                            </w:r>
                          </w:p>
                          <w:p w14:paraId="1498D778" w14:textId="78D7A7F6" w:rsidR="00D86811" w:rsidRPr="00301E6C" w:rsidRDefault="00D86811" w:rsidP="00301E6C">
                            <w:pPr>
                              <w:spacing w:before="120"/>
                              <w:jc w:val="center"/>
                              <w:rPr>
                                <w:b/>
                                <w:bCs/>
                                <w:color w:val="C00000"/>
                                <w:sz w:val="28"/>
                                <w:szCs w:val="28"/>
                                <w:lang w:val="en-US"/>
                              </w:rPr>
                            </w:pPr>
                            <w:proofErr w:type="spellStart"/>
                            <w:r w:rsidRPr="00301E6C">
                              <w:rPr>
                                <w:b/>
                                <w:bCs/>
                                <w:color w:val="C00000"/>
                                <w:sz w:val="28"/>
                                <w:szCs w:val="28"/>
                                <w:lang w:val="en-US"/>
                              </w:rPr>
                              <w:t>Grunnskóli</w:t>
                            </w:r>
                            <w:proofErr w:type="spellEnd"/>
                            <w:r w:rsidRPr="00301E6C">
                              <w:rPr>
                                <w:b/>
                                <w:bCs/>
                                <w:color w:val="C00000"/>
                                <w:sz w:val="28"/>
                                <w:szCs w:val="28"/>
                                <w:lang w:val="en-US"/>
                              </w:rPr>
                              <w:t xml:space="preserve"> AB – </w:t>
                            </w:r>
                            <w:proofErr w:type="spellStart"/>
                            <w:r w:rsidRPr="00301E6C">
                              <w:rPr>
                                <w:b/>
                                <w:bCs/>
                                <w:color w:val="C00000"/>
                                <w:sz w:val="28"/>
                                <w:szCs w:val="28"/>
                                <w:lang w:val="en-US"/>
                              </w:rPr>
                              <w:t>Endurgerð</w:t>
                            </w:r>
                            <w:proofErr w:type="spellEnd"/>
                            <w:r w:rsidRPr="00301E6C">
                              <w:rPr>
                                <w:b/>
                                <w:bCs/>
                                <w:color w:val="C00000"/>
                                <w:sz w:val="28"/>
                                <w:szCs w:val="28"/>
                                <w:lang w:val="en-US"/>
                              </w:rPr>
                              <w:t xml:space="preserve"> </w:t>
                            </w:r>
                            <w:proofErr w:type="spellStart"/>
                            <w:r w:rsidRPr="00301E6C">
                              <w:rPr>
                                <w:b/>
                                <w:bCs/>
                                <w:color w:val="C00000"/>
                                <w:sz w:val="28"/>
                                <w:szCs w:val="28"/>
                                <w:lang w:val="en-US"/>
                              </w:rPr>
                              <w:t>lóðar</w:t>
                            </w:r>
                            <w:proofErr w:type="spellEnd"/>
                            <w:r w:rsidRPr="00301E6C">
                              <w:rPr>
                                <w:b/>
                                <w:bCs/>
                                <w:color w:val="C00000"/>
                                <w:sz w:val="28"/>
                                <w:szCs w:val="28"/>
                                <w:lang w:val="en-US"/>
                              </w:rPr>
                              <w:t xml:space="preserve"> 2020 1. </w:t>
                            </w:r>
                            <w:proofErr w:type="spellStart"/>
                            <w:r w:rsidRPr="00301E6C">
                              <w:rPr>
                                <w:b/>
                                <w:bCs/>
                                <w:color w:val="C00000"/>
                                <w:sz w:val="28"/>
                                <w:szCs w:val="28"/>
                                <w:lang w:val="en-US"/>
                              </w:rPr>
                              <w:t>áfangi</w:t>
                            </w:r>
                            <w:proofErr w:type="spellEnd"/>
                            <w:r w:rsidRPr="00301E6C">
                              <w:rPr>
                                <w:b/>
                                <w:bCs/>
                                <w:color w:val="C00000"/>
                                <w:sz w:val="28"/>
                                <w:szCs w:val="28"/>
                                <w:lang w:val="en-US"/>
                              </w:rPr>
                              <w:t xml:space="preserve"> </w:t>
                            </w:r>
                          </w:p>
                          <w:p w14:paraId="10C3DD51" w14:textId="0E2962C4" w:rsidR="00D86811" w:rsidRPr="00301E6C" w:rsidRDefault="00D86811" w:rsidP="002745FB">
                            <w:pPr>
                              <w:jc w:val="center"/>
                              <w:rPr>
                                <w:b/>
                                <w:bCs/>
                                <w:color w:val="C00000"/>
                                <w:sz w:val="28"/>
                                <w:szCs w:val="28"/>
                                <w:lang w:val="en-US"/>
                              </w:rPr>
                            </w:pPr>
                            <w:proofErr w:type="spellStart"/>
                            <w:r w:rsidRPr="00301E6C">
                              <w:rPr>
                                <w:b/>
                                <w:bCs/>
                                <w:color w:val="C00000"/>
                                <w:sz w:val="28"/>
                                <w:szCs w:val="28"/>
                                <w:lang w:val="en-US"/>
                              </w:rPr>
                              <w:t>Útboð</w:t>
                            </w:r>
                            <w:proofErr w:type="spellEnd"/>
                            <w:r w:rsidRPr="00301E6C">
                              <w:rPr>
                                <w:b/>
                                <w:bCs/>
                                <w:color w:val="C00000"/>
                                <w:sz w:val="28"/>
                                <w:szCs w:val="28"/>
                                <w:lang w:val="en-US"/>
                              </w:rPr>
                              <w:t xml:space="preserve"> nr. XX-XXX</w:t>
                            </w:r>
                          </w:p>
                          <w:p w14:paraId="64BEA1BD" w14:textId="079FDB32" w:rsidR="00D86811" w:rsidRPr="00301E6C" w:rsidRDefault="00D86811" w:rsidP="002745FB">
                            <w:pPr>
                              <w:jc w:val="center"/>
                              <w:rPr>
                                <w:b/>
                                <w:bCs/>
                                <w:color w:val="C00000"/>
                                <w:sz w:val="28"/>
                                <w:szCs w:val="28"/>
                                <w:lang w:val="en-US"/>
                              </w:rPr>
                            </w:pPr>
                            <w:proofErr w:type="spellStart"/>
                            <w:r w:rsidRPr="00301E6C">
                              <w:rPr>
                                <w:b/>
                                <w:bCs/>
                                <w:color w:val="C00000"/>
                                <w:sz w:val="28"/>
                                <w:szCs w:val="28"/>
                                <w:lang w:val="en-US"/>
                              </w:rPr>
                              <w:t>Sveitarfélagið</w:t>
                            </w:r>
                            <w:proofErr w:type="spellEnd"/>
                            <w:r w:rsidRPr="00301E6C">
                              <w:rPr>
                                <w:b/>
                                <w:bCs/>
                                <w:color w:val="C00000"/>
                                <w:sz w:val="28"/>
                                <w:szCs w:val="28"/>
                                <w:lang w:val="en-US"/>
                              </w:rPr>
                              <w:t xml:space="preserve"> AB</w:t>
                            </w:r>
                          </w:p>
                          <w:p w14:paraId="1AA8C583" w14:textId="339AB345" w:rsidR="00D86811" w:rsidRPr="00301E6C" w:rsidRDefault="00D86811" w:rsidP="002745FB">
                            <w:pPr>
                              <w:jc w:val="center"/>
                              <w:rPr>
                                <w:b/>
                                <w:bCs/>
                                <w:color w:val="C00000"/>
                                <w:sz w:val="28"/>
                                <w:szCs w:val="28"/>
                                <w:lang w:val="en-US"/>
                              </w:rPr>
                            </w:pPr>
                            <w:proofErr w:type="spellStart"/>
                            <w:proofErr w:type="gramStart"/>
                            <w:r w:rsidRPr="00301E6C">
                              <w:rPr>
                                <w:b/>
                                <w:bCs/>
                                <w:color w:val="C00000"/>
                                <w:sz w:val="28"/>
                                <w:szCs w:val="28"/>
                                <w:lang w:val="en-US"/>
                              </w:rPr>
                              <w:t>dd.mm.áá</w:t>
                            </w:r>
                            <w:proofErr w:type="spellEnd"/>
                            <w:proofErr w:type="gramEnd"/>
                          </w:p>
                          <w:p w14:paraId="47EE8596" w14:textId="77777777" w:rsidR="00D86811" w:rsidRPr="008F4B19" w:rsidRDefault="00D86811" w:rsidP="008F4B19">
                            <w:pPr>
                              <w:jc w:val="center"/>
                              <w:rPr>
                                <w:sz w:val="28"/>
                                <w:szCs w:val="2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02E05E56" id="_x0000_s1029" type="#_x0000_t202" style="position:absolute;left:0;text-align:left;margin-left:98.1pt;margin-top:154.7pt;width:419.1pt;height:174.45pt;z-index:25164953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">
                <v:textbox>
                  <w:txbxContent>
                    <w:p w14:paraId="045373F8" w14:textId="6ADBFA0F" w:rsidR="00D86811" w:rsidRPr="00184687" w:rsidRDefault="00D86811">
                      <w:pPr>
                        <w:spacing w:before="120"/>
                        <w:jc w:val="center"/>
                        <w:rPr>
                          <w:b/>
                          <w:bCs/>
                          <w:color w:val="C00000"/>
                          <w:sz w:val="28"/>
                          <w:szCs w:val="28"/>
                          <w:lang w:val="en-US"/>
                        </w:rPr>
                      </w:pPr>
                      <w:r w:rsidRPr="00184687">
                        <w:rPr>
                          <w:b/>
                          <w:bCs/>
                          <w:color w:val="C00000"/>
                          <w:sz w:val="28"/>
                          <w:szCs w:val="28"/>
                          <w:lang w:val="en-US"/>
                        </w:rPr>
                        <w:t>(DÆMI)</w:t>
                      </w:r>
                    </w:p>
                    <w:p w14:paraId="1498D778" w14:textId="78D7A7F6" w:rsidR="00D86811" w:rsidRPr="00301E6C" w:rsidRDefault="00D86811" w:rsidP="00301E6C">
                      <w:pPr>
                        <w:spacing w:before="120"/>
                        <w:jc w:val="center"/>
                        <w:rPr>
                          <w:b/>
                          <w:bCs/>
                          <w:color w:val="C00000"/>
                          <w:sz w:val="28"/>
                          <w:szCs w:val="28"/>
                          <w:lang w:val="en-US"/>
                        </w:rPr>
                      </w:pPr>
                      <w:r w:rsidRPr="00301E6C">
                        <w:rPr>
                          <w:b/>
                          <w:bCs/>
                          <w:color w:val="C00000"/>
                          <w:sz w:val="28"/>
                          <w:szCs w:val="28"/>
                          <w:lang w:val="en-US"/>
                        </w:rPr>
                        <w:t xml:space="preserve">Grunnskóli AB – Endurgerð lóðar 2020 1. áfangi </w:t>
                      </w:r>
                    </w:p>
                    <w:p w14:paraId="10C3DD51" w14:textId="0E2962C4" w:rsidR="00D86811" w:rsidRPr="00301E6C" w:rsidRDefault="00D86811" w:rsidP="002745FB">
                      <w:pPr>
                        <w:jc w:val="center"/>
                        <w:rPr>
                          <w:b/>
                          <w:bCs/>
                          <w:color w:val="C00000"/>
                          <w:sz w:val="28"/>
                          <w:szCs w:val="28"/>
                          <w:lang w:val="en-US"/>
                        </w:rPr>
                      </w:pPr>
                      <w:r w:rsidRPr="00301E6C">
                        <w:rPr>
                          <w:b/>
                          <w:bCs/>
                          <w:color w:val="C00000"/>
                          <w:sz w:val="28"/>
                          <w:szCs w:val="28"/>
                          <w:lang w:val="en-US"/>
                        </w:rPr>
                        <w:t>Útboð nr. XX-XXX</w:t>
                      </w:r>
                    </w:p>
                    <w:p w14:paraId="64BEA1BD" w14:textId="079FDB32" w:rsidR="00D86811" w:rsidRPr="00301E6C" w:rsidRDefault="00D86811" w:rsidP="002745FB">
                      <w:pPr>
                        <w:jc w:val="center"/>
                        <w:rPr>
                          <w:b/>
                          <w:bCs/>
                          <w:color w:val="C00000"/>
                          <w:sz w:val="28"/>
                          <w:szCs w:val="28"/>
                          <w:lang w:val="en-US"/>
                        </w:rPr>
                      </w:pPr>
                      <w:r w:rsidRPr="00301E6C">
                        <w:rPr>
                          <w:b/>
                          <w:bCs/>
                          <w:color w:val="C00000"/>
                          <w:sz w:val="28"/>
                          <w:szCs w:val="28"/>
                          <w:lang w:val="en-US"/>
                        </w:rPr>
                        <w:t>Sveitarfélagið AB</w:t>
                      </w:r>
                    </w:p>
                    <w:p w14:paraId="1AA8C583" w14:textId="339AB345" w:rsidR="00D86811" w:rsidRPr="00301E6C" w:rsidRDefault="00D86811" w:rsidP="002745FB">
                      <w:pPr>
                        <w:jc w:val="center"/>
                        <w:rPr>
                          <w:b/>
                          <w:bCs/>
                          <w:color w:val="C00000"/>
                          <w:sz w:val="28"/>
                          <w:szCs w:val="28"/>
                          <w:lang w:val="en-US"/>
                        </w:rPr>
                      </w:pPr>
                      <w:r w:rsidRPr="00301E6C">
                        <w:rPr>
                          <w:b/>
                          <w:bCs/>
                          <w:color w:val="C00000"/>
                          <w:sz w:val="28"/>
                          <w:szCs w:val="28"/>
                          <w:lang w:val="en-US"/>
                        </w:rPr>
                        <w:t>dd.mm.áá</w:t>
                      </w:r>
                    </w:p>
                    <w:p w14:paraId="47EE8596" w14:textId="77777777" w:rsidR="00D86811" w:rsidRPr="008F4B19" w:rsidRDefault="00D86811" w:rsidP="008F4B19">
                      <w:pPr>
                        <w:jc w:val="center"/>
                        <w:rPr>
                          <w:sz w:val="28"/>
                          <w:szCs w:val="28"/>
                          <w:lang w:val="en-US"/>
                        </w:rPr>
                      </w:pPr>
                    </w:p>
                  </w:txbxContent>
                </v:textbox>
                <w10:wrap type="square" anchorx="page" anchory="page"/>
              </v:shape>
            </w:pict>
          </mc:Fallback>
        </mc:AlternateContent>
      </w:r>
    </w:p>
    <w:p w14:paraId="31E94AC8" w14:textId="5DE6AE46" w:rsidR="00CB3D82" w:rsidRDefault="00CB3D82" w:rsidP="00301E6C">
      <w:pPr>
        <w:ind w:left="142" w:firstLine="0"/>
        <w:jc w:val="center"/>
        <w:rPr>
          <w:b/>
          <w:bCs/>
          <w:sz w:val="32"/>
          <w:szCs w:val="32"/>
          <w:u w:val="single"/>
        </w:rPr>
      </w:pPr>
    </w:p>
    <w:p w14:paraId="75B8A88A" w14:textId="4826B2AA" w:rsidR="00CB3D82" w:rsidRDefault="00CB3D82" w:rsidP="00301E6C">
      <w:pPr>
        <w:ind w:left="142" w:firstLine="0"/>
        <w:jc w:val="center"/>
        <w:rPr>
          <w:b/>
          <w:bCs/>
          <w:sz w:val="32"/>
          <w:szCs w:val="32"/>
          <w:u w:val="single"/>
        </w:rPr>
      </w:pPr>
    </w:p>
    <w:p w14:paraId="0FA0F967" w14:textId="77777777" w:rsidR="00CB3D82" w:rsidRPr="00301E6C" w:rsidRDefault="00CB3D82" w:rsidP="00301E6C">
      <w:pPr>
        <w:ind w:left="142" w:firstLine="0"/>
        <w:jc w:val="center"/>
        <w:rPr>
          <w:b/>
          <w:bCs/>
          <w:sz w:val="32"/>
          <w:szCs w:val="32"/>
        </w:rPr>
      </w:pPr>
    </w:p>
    <w:p w14:paraId="324039CF" w14:textId="4379BEA3" w:rsidR="00412F28" w:rsidRPr="00301E6C" w:rsidRDefault="00412F28" w:rsidP="00412F28">
      <w:pPr>
        <w:pStyle w:val="Fyrirsgn2"/>
        <w:ind w:left="142" w:firstLine="0"/>
      </w:pPr>
      <w:r w:rsidRPr="00301E6C">
        <w:br w:type="page"/>
      </w:r>
    </w:p>
    <w:p w14:paraId="63D8A956" w14:textId="16478F26" w:rsidR="0051021C" w:rsidRDefault="00235470" w:rsidP="00301E6C">
      <w:pPr>
        <w:pStyle w:val="Fyrirsgn2"/>
        <w:numPr>
          <w:ilvl w:val="0"/>
          <w:numId w:val="11"/>
        </w:numPr>
        <w:ind w:left="142" w:hanging="11"/>
      </w:pPr>
      <w:r>
        <w:rPr>
          <w:noProof/>
        </w:rPr>
        <w:lastRenderedPageBreak/>
        <mc:AlternateContent>
          <mc:Choice Requires="wps">
            <w:drawing>
              <wp:anchor distT="45720" distB="45720" distL="114300" distR="114300" simplePos="0" relativeHeight="251650560" behindDoc="0" locked="0" layoutInCell="1" allowOverlap="1" wp14:anchorId="1CDD8E27" wp14:editId="64C0E253">
                <wp:simplePos x="0" y="0"/>
                <wp:positionH relativeFrom="margin">
                  <wp:posOffset>339725</wp:posOffset>
                </wp:positionH>
                <wp:positionV relativeFrom="page">
                  <wp:posOffset>1241425</wp:posOffset>
                </wp:positionV>
                <wp:extent cx="5317490" cy="1022985"/>
                <wp:effectExtent l="0" t="0" r="16510" b="2476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7490" cy="1022985"/>
                        </a:xfrm>
                        <a:prstGeom prst="rect">
                          <a:avLst/>
                        </a:prstGeom>
                        <a:solidFill>
                          <a:srgbClr val="FFFFFF"/>
                        </a:solidFill>
                        <a:ln w="9525">
                          <a:solidFill>
                            <a:srgbClr val="000000"/>
                          </a:solidFill>
                          <a:miter lim="800000"/>
                          <a:headEnd/>
                          <a:tailEnd/>
                        </a:ln>
                      </wps:spPr>
                      <wps:txbx>
                        <w:txbxContent>
                          <w:p w14:paraId="6D782871" w14:textId="0E916497" w:rsidR="00D86811" w:rsidRDefault="00D86811" w:rsidP="00301E6C">
                            <w:pPr>
                              <w:pStyle w:val="Mlsgreinlista"/>
                              <w:ind w:left="142" w:firstLine="0"/>
                              <w:contextualSpacing w:val="0"/>
                            </w:pPr>
                            <w:r w:rsidRPr="000E5B61">
                              <w:rPr>
                                <w:highlight w:val="cyan"/>
                                <w:u w:val="single"/>
                              </w:rPr>
                              <w:t>Almenn lýsing</w:t>
                            </w:r>
                            <w:r w:rsidRPr="000E5B61">
                              <w:rPr>
                                <w:highlight w:val="cyan"/>
                              </w:rPr>
                              <w:t xml:space="preserve"> á því sem fyrirhugað er að bjóða út, </w:t>
                            </w:r>
                            <w:r>
                              <w:rPr>
                                <w:highlight w:val="cyan"/>
                              </w:rPr>
                              <w:t xml:space="preserve">svipuð eða </w:t>
                            </w:r>
                            <w:r w:rsidRPr="00301E6C">
                              <w:rPr>
                                <w:highlight w:val="cyan"/>
                              </w:rPr>
                              <w:t xml:space="preserve">ítarlegri en útboðsauglýsingin sem áður er nefnd, umfang verksins og umgjörð.  Hér er einnig gagnlegt að skoða </w:t>
                            </w:r>
                            <w:hyperlink r:id="rId9" w:history="1">
                              <w:r w:rsidRPr="00301E6C">
                                <w:rPr>
                                  <w:rStyle w:val="Tengill"/>
                                  <w:highlight w:val="cyan"/>
                                </w:rPr>
                                <w:t>www.utbodsvefur.is</w:t>
                              </w:r>
                            </w:hyperlink>
                            <w:r w:rsidRPr="00301E6C">
                              <w:rPr>
                                <w:highlight w:val="cyan"/>
                              </w:rPr>
                              <w:t xml:space="preserve"> og sjá hvaða gögn </w:t>
                            </w:r>
                            <w:proofErr w:type="spellStart"/>
                            <w:r w:rsidRPr="00301E6C">
                              <w:rPr>
                                <w:highlight w:val="cyan"/>
                              </w:rPr>
                              <w:t>bjóðendur</w:t>
                            </w:r>
                            <w:proofErr w:type="spellEnd"/>
                            <w:r w:rsidRPr="00301E6C">
                              <w:rPr>
                                <w:highlight w:val="cyan"/>
                              </w:rPr>
                              <w:t xml:space="preserve"> þar leggja á bakvið útboðsauglýsingar sínar.</w:t>
                            </w:r>
                            <w:r w:rsidR="00235470" w:rsidRPr="00235470">
                              <w:rPr>
                                <w:highlight w:val="cyan"/>
                              </w:rPr>
                              <w:t xml:space="preserve"> Auglýsing verður að vísa í útboðsgögn sem nálgast má tafarlaust.</w:t>
                            </w:r>
                          </w:p>
                          <w:p w14:paraId="54E722C6" w14:textId="77777777" w:rsidR="00235470" w:rsidRDefault="00235470" w:rsidP="00301E6C">
                            <w:pPr>
                              <w:pStyle w:val="Mlsgreinlista"/>
                              <w:ind w:left="142" w:firstLine="0"/>
                              <w:contextualSpacing w:val="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D8E27" id="_x0000_s1030" type="#_x0000_t202" style="position:absolute;left:0;text-align:left;margin-left:26.75pt;margin-top:97.75pt;width:418.7pt;height:80.55pt;z-index:251650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">
                <v:textbox>
                  <w:txbxContent>
                    <w:p w14:paraId="6D782871" w14:textId="0E916497" w:rsidR="00D86811" w:rsidRDefault="00D86811" w:rsidP="00301E6C">
                      <w:pPr>
                        <w:pStyle w:val="Mlsgreinlista"/>
                        <w:ind w:left="142" w:firstLine="0"/>
                        <w:contextualSpacing w:val="0"/>
                      </w:pPr>
                      <w:r w:rsidRPr="000E5B61">
                        <w:rPr>
                          <w:highlight w:val="cyan"/>
                          <w:u w:val="single"/>
                        </w:rPr>
                        <w:t>Almenn lýsing</w:t>
                      </w:r>
                      <w:r w:rsidRPr="000E5B61">
                        <w:rPr>
                          <w:highlight w:val="cyan"/>
                        </w:rPr>
                        <w:t xml:space="preserve"> á því sem fyrirhugað er að bjóða út, </w:t>
                      </w:r>
                      <w:r>
                        <w:rPr>
                          <w:highlight w:val="cyan"/>
                        </w:rPr>
                        <w:t xml:space="preserve">svipuð eða </w:t>
                      </w:r>
                      <w:r w:rsidRPr="00301E6C">
                        <w:rPr>
                          <w:highlight w:val="cyan"/>
                        </w:rPr>
                        <w:t xml:space="preserve">ítarlegri en útboðsauglýsingin sem áður er nefnd, umfang verksins og umgjörð.  Hér er einnig gagnlegt að skoða </w:t>
                      </w:r>
                      <w:hyperlink r:id="rId10" w:history="1">
                        <w:r w:rsidRPr="00301E6C">
                          <w:rPr>
                            <w:rStyle w:val="Tengill"/>
                            <w:highlight w:val="cyan"/>
                          </w:rPr>
                          <w:t>www.utbodsvefur.is</w:t>
                        </w:r>
                      </w:hyperlink>
                      <w:r w:rsidRPr="00301E6C">
                        <w:rPr>
                          <w:highlight w:val="cyan"/>
                        </w:rPr>
                        <w:t xml:space="preserve"> og sjá hvaða gögn </w:t>
                      </w:r>
                      <w:proofErr w:type="spellStart"/>
                      <w:r w:rsidRPr="00301E6C">
                        <w:rPr>
                          <w:highlight w:val="cyan"/>
                        </w:rPr>
                        <w:t>bjóðendur</w:t>
                      </w:r>
                      <w:proofErr w:type="spellEnd"/>
                      <w:r w:rsidRPr="00301E6C">
                        <w:rPr>
                          <w:highlight w:val="cyan"/>
                        </w:rPr>
                        <w:t xml:space="preserve"> þar leggja á bakvið útboðsauglýsingar sínar.</w:t>
                      </w:r>
                      <w:r w:rsidR="00235470" w:rsidRPr="00235470">
                        <w:rPr>
                          <w:highlight w:val="cyan"/>
                        </w:rPr>
                        <w:t xml:space="preserve"> Auglýsing verður að vísa í útboðsgögn sem nálgast má tafarlaust.</w:t>
                      </w:r>
                    </w:p>
                    <w:p w14:paraId="54E722C6" w14:textId="77777777" w:rsidR="00235470" w:rsidRDefault="00235470" w:rsidP="00301E6C">
                      <w:pPr>
                        <w:pStyle w:val="Mlsgreinlista"/>
                        <w:ind w:left="142" w:firstLine="0"/>
                        <w:contextualSpacing w:val="0"/>
                      </w:pPr>
                    </w:p>
                  </w:txbxContent>
                </v:textbox>
                <w10:wrap type="topAndBottom" anchorx="margin" anchory="page"/>
              </v:shape>
            </w:pict>
          </mc:Fallback>
        </mc:AlternateContent>
      </w:r>
      <w:r w:rsidR="00412F28" w:rsidRPr="0076038F">
        <w:rPr>
          <w:noProof/>
        </w:rPr>
        <mc:AlternateContent>
          <mc:Choice Requires="wps">
            <w:drawing>
              <wp:anchor distT="45720" distB="45720" distL="114300" distR="114300" simplePos="0" relativeHeight="251653632" behindDoc="0" locked="0" layoutInCell="1" allowOverlap="1" wp14:anchorId="24567EE4" wp14:editId="35B36C95">
                <wp:simplePos x="0" y="0"/>
                <wp:positionH relativeFrom="margin">
                  <wp:posOffset>312420</wp:posOffset>
                </wp:positionH>
                <wp:positionV relativeFrom="page">
                  <wp:posOffset>2299335</wp:posOffset>
                </wp:positionV>
                <wp:extent cx="5328920" cy="1882775"/>
                <wp:effectExtent l="0" t="0" r="24130" b="222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1882775"/>
                        </a:xfrm>
                        <a:prstGeom prst="rect">
                          <a:avLst/>
                        </a:prstGeom>
                        <a:solidFill>
                          <a:srgbClr val="FFFFFF"/>
                        </a:solidFill>
                        <a:ln w="9525">
                          <a:solidFill>
                            <a:srgbClr val="000000"/>
                          </a:solidFill>
                          <a:miter lim="800000"/>
                          <a:headEnd/>
                          <a:tailEnd/>
                        </a:ln>
                      </wps:spPr>
                      <wps:txbx>
                        <w:txbxContent>
                          <w:p w14:paraId="51E1B1F8" w14:textId="37F4FF8E" w:rsidR="00D86811" w:rsidRPr="00301E6C" w:rsidRDefault="00D86811" w:rsidP="00301E6C">
                            <w:pPr>
                              <w:spacing w:after="0"/>
                              <w:ind w:left="142" w:hanging="6"/>
                              <w:rPr>
                                <w:b/>
                                <w:bCs/>
                                <w:color w:val="C00000"/>
                              </w:rPr>
                            </w:pPr>
                            <w:r w:rsidRPr="00301E6C">
                              <w:rPr>
                                <w:b/>
                                <w:bCs/>
                                <w:color w:val="C00000"/>
                              </w:rPr>
                              <w:t>DÆMI</w:t>
                            </w:r>
                          </w:p>
                          <w:p w14:paraId="03AD1975" w14:textId="19AE6191" w:rsidR="00D86811" w:rsidRPr="00301E6C" w:rsidRDefault="00D86811" w:rsidP="00301E6C">
                            <w:pPr>
                              <w:ind w:left="142" w:hanging="5"/>
                              <w:rPr>
                                <w:color w:val="C00000"/>
                              </w:rPr>
                            </w:pPr>
                            <w:r w:rsidRPr="00301E6C">
                              <w:rPr>
                                <w:b/>
                                <w:bCs/>
                                <w:color w:val="C00000"/>
                              </w:rPr>
                              <w:t>Verkið er 1. áfangi í endurgerð lóðar Grunnskóla AB.  Svæðið sem um ræðir er sunnan og vestan við leikskólann um það bil 650 m².  Um er að ræða lagfæringu / styrkingu á viðkomandi svæði. Aðgengi fyrir alla, leiktæki, yfirborðsefni og svæði fyrir hugmyndaleiki barna verður bætt. Helstu verkliðir eru jarðvinna, landmótun, hellulögn, frágangur gras- og gróðursvæða og frágangur kringum leiktæki. Verkkaupi leggur til leiktæki, fallvarnarefni, gervigras og yfirborðsmálningu á malbik / hellur og verða þeir verkliðir unnir, af verktökum / aðilum á vegum söluaðila viðkomandi efna, samhliða verkþáttum jarðvinnuverktaka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67EE4" id="_x0000_s1031" type="#_x0000_t202" style="position:absolute;left:0;text-align:left;margin-left:24.6pt;margin-top:181.05pt;width:419.6pt;height:148.25pt;z-index:251653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">
                <v:textbox>
                  <w:txbxContent>
                    <w:p w14:paraId="51E1B1F8" w14:textId="37F4FF8E" w:rsidR="00D86811" w:rsidRPr="00301E6C" w:rsidRDefault="00D86811" w:rsidP="00301E6C">
                      <w:pPr>
                        <w:spacing w:after="0"/>
                        <w:ind w:left="142" w:hanging="6"/>
                        <w:rPr>
                          <w:b/>
                          <w:bCs/>
                          <w:color w:val="C00000"/>
                        </w:rPr>
                      </w:pPr>
                      <w:r w:rsidRPr="00301E6C">
                        <w:rPr>
                          <w:b/>
                          <w:bCs/>
                          <w:color w:val="C00000"/>
                        </w:rPr>
                        <w:t>DÆMI</w:t>
                      </w:r>
                    </w:p>
                    <w:p w14:paraId="03AD1975" w14:textId="19AE6191" w:rsidR="00D86811" w:rsidRPr="00301E6C" w:rsidRDefault="00D86811" w:rsidP="00301E6C">
                      <w:pPr>
                        <w:ind w:left="142" w:hanging="5"/>
                        <w:rPr>
                          <w:color w:val="C00000"/>
                        </w:rPr>
                      </w:pPr>
                      <w:r w:rsidRPr="00301E6C">
                        <w:rPr>
                          <w:b/>
                          <w:bCs/>
                          <w:color w:val="C00000"/>
                        </w:rPr>
                        <w:t>Verkið er 1. áfangi í endurgerð lóðar Grunnskóla AB.  Svæðið sem um ræðir er sunnan og vestan við leikskólann um það bil 650 m².  Um er að ræða lagfæringu / styrkingu á viðkomandi svæði. Aðgengi fyrir alla, leiktæki, yfirborðsefni og svæði fyrir hugmyndaleiki barna verður bætt. Helstu verkliðir eru jarðvinna, landmótun, hellulögn, frágangur gras- og gróðursvæða og frágangur kringum leiktæki. Verkkaupi leggur til leiktæki, fallvarnarefni, gervigras og yfirborðsmálningu á malbik / hellur og verða þeir verkliðir unnir, af verktökum / aðilum á vegum söluaðila viðkomandi efna, samhliða verkþáttum jarðvinnuverktaka</w:t>
                      </w:r>
                    </w:p>
                  </w:txbxContent>
                </v:textbox>
                <w10:wrap type="square" anchorx="margin" anchory="page"/>
              </v:shape>
            </w:pict>
          </mc:Fallback>
        </mc:AlternateContent>
      </w:r>
      <w:r w:rsidR="001768AC">
        <w:t xml:space="preserve">Almenn lýsing </w:t>
      </w:r>
    </w:p>
    <w:p w14:paraId="508F7D43" w14:textId="77777777" w:rsidR="00CB3D82" w:rsidRDefault="00CD0BF4" w:rsidP="003C673E">
      <w:pPr>
        <w:spacing w:after="240"/>
        <w:ind w:left="561" w:firstLine="0"/>
        <w:rPr>
          <w:b/>
          <w:bCs/>
          <w:highlight w:val="cyan"/>
        </w:rPr>
      </w:pPr>
      <w:r w:rsidRPr="00301E6C">
        <w:rPr>
          <w:b/>
          <w:bCs/>
          <w:highlight w:val="cyan"/>
        </w:rPr>
        <w:t>Texti útboðslýsingar</w:t>
      </w:r>
      <w:r w:rsidR="00B443C4" w:rsidRPr="00301E6C">
        <w:rPr>
          <w:b/>
          <w:bCs/>
          <w:highlight w:val="cyan"/>
        </w:rPr>
        <w:t xml:space="preserve"> er skrifaður hér fyrir neðan</w:t>
      </w:r>
      <w:r w:rsidR="00F33950" w:rsidRPr="00301E6C">
        <w:rPr>
          <w:b/>
          <w:bCs/>
          <w:highlight w:val="cyan"/>
        </w:rPr>
        <w:t>…….</w:t>
      </w:r>
    </w:p>
    <w:p w14:paraId="4A235B69" w14:textId="77777777" w:rsidR="00CB3D82" w:rsidRDefault="00CB3D82" w:rsidP="003C673E">
      <w:pPr>
        <w:spacing w:after="240"/>
        <w:ind w:left="561" w:firstLine="0"/>
        <w:rPr>
          <w:b/>
          <w:bCs/>
          <w:highlight w:val="cyan"/>
        </w:rPr>
      </w:pPr>
    </w:p>
    <w:p w14:paraId="67848AA4" w14:textId="77777777" w:rsidR="00CB3D82" w:rsidRDefault="00CB3D82" w:rsidP="003C673E">
      <w:pPr>
        <w:spacing w:after="240"/>
        <w:ind w:left="561" w:firstLine="0"/>
        <w:rPr>
          <w:b/>
          <w:bCs/>
          <w:highlight w:val="cyan"/>
        </w:rPr>
      </w:pPr>
    </w:p>
    <w:p w14:paraId="1DCFE24B" w14:textId="77777777" w:rsidR="00CB3D82" w:rsidRDefault="00CB3D82" w:rsidP="003C673E">
      <w:pPr>
        <w:spacing w:after="240"/>
        <w:ind w:left="561" w:firstLine="0"/>
        <w:rPr>
          <w:b/>
          <w:bCs/>
          <w:highlight w:val="cyan"/>
        </w:rPr>
      </w:pPr>
    </w:p>
    <w:p w14:paraId="043EE256" w14:textId="77777777" w:rsidR="00CB3D82" w:rsidRDefault="00CB3D82" w:rsidP="003C673E">
      <w:pPr>
        <w:spacing w:after="240"/>
        <w:ind w:left="561" w:firstLine="0"/>
        <w:rPr>
          <w:b/>
          <w:bCs/>
          <w:highlight w:val="cyan"/>
        </w:rPr>
      </w:pPr>
    </w:p>
    <w:p w14:paraId="4CF85541" w14:textId="4B29235F" w:rsidR="00ED7733" w:rsidRDefault="00ED7733" w:rsidP="003C673E">
      <w:pPr>
        <w:spacing w:after="240"/>
        <w:ind w:left="561" w:firstLine="0"/>
        <w:rPr>
          <w:b/>
          <w:bCs/>
          <w:highlight w:val="cyan"/>
        </w:rPr>
      </w:pPr>
      <w:r>
        <w:rPr>
          <w:b/>
          <w:bCs/>
          <w:highlight w:val="cyan"/>
        </w:rPr>
        <w:br w:type="page"/>
      </w:r>
    </w:p>
    <w:p w14:paraId="61613B10" w14:textId="055DA65A" w:rsidR="003C673E" w:rsidRDefault="003C673E" w:rsidP="003C673E">
      <w:pPr>
        <w:spacing w:after="240"/>
        <w:ind w:left="561" w:firstLine="0"/>
        <w:rPr>
          <w:b/>
          <w:bCs/>
        </w:rPr>
      </w:pPr>
    </w:p>
    <w:p w14:paraId="7DF3B940" w14:textId="4B3383CD" w:rsidR="001768AC" w:rsidRDefault="00157E8E" w:rsidP="00301E6C">
      <w:pPr>
        <w:pStyle w:val="Fyrirsgn2"/>
        <w:numPr>
          <w:ilvl w:val="0"/>
          <w:numId w:val="11"/>
        </w:numPr>
        <w:spacing w:after="120"/>
        <w:ind w:hanging="357"/>
      </w:pPr>
      <w:r>
        <w:t>Útboðsyfirlit</w:t>
      </w:r>
    </w:p>
    <w:tbl>
      <w:tblPr>
        <w:tblW w:w="8891" w:type="dxa"/>
        <w:tblCellSpacing w:w="15" w:type="dxa"/>
        <w:tblInd w:w="507" w:type="dxa"/>
        <w:tblBorders>
          <w:bottom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37"/>
        <w:gridCol w:w="3954"/>
      </w:tblGrid>
      <w:tr w:rsidR="006F15B2" w:rsidRPr="00412F28" w14:paraId="0DC445D6" w14:textId="77777777" w:rsidTr="009F461D">
        <w:trPr>
          <w:trHeight w:val="375"/>
          <w:tblCellSpacing w:w="15" w:type="dxa"/>
        </w:trPr>
        <w:tc>
          <w:tcPr>
            <w:tcW w:w="4892" w:type="dxa"/>
            <w:vAlign w:val="center"/>
          </w:tcPr>
          <w:p w14:paraId="62076F83" w14:textId="5523C214" w:rsidR="006F15B2" w:rsidRPr="00301E6C" w:rsidRDefault="006F15B2" w:rsidP="00412F28">
            <w:pPr>
              <w:spacing w:after="0" w:line="240" w:lineRule="auto"/>
              <w:ind w:left="0" w:firstLine="0"/>
              <w:rPr>
                <w:rFonts w:eastAsia="Times New Roman" w:cstheme="minorHAnsi"/>
                <w:lang w:eastAsia="is-IS"/>
              </w:rPr>
            </w:pPr>
            <w:r>
              <w:rPr>
                <w:rFonts w:eastAsia="Times New Roman" w:cstheme="minorHAnsi"/>
                <w:lang w:eastAsia="is-IS"/>
              </w:rPr>
              <w:t xml:space="preserve">Umsjónaraaðili útboðs </w:t>
            </w:r>
            <w:r w:rsidR="00BB0776">
              <w:rPr>
                <w:rFonts w:eastAsia="Times New Roman" w:cstheme="minorHAnsi"/>
                <w:lang w:eastAsia="is-IS"/>
              </w:rPr>
              <w:t>fyrir hönd kaupanda</w:t>
            </w:r>
          </w:p>
        </w:tc>
        <w:tc>
          <w:tcPr>
            <w:tcW w:w="3909" w:type="dxa"/>
            <w:vAlign w:val="center"/>
          </w:tcPr>
          <w:p w14:paraId="524DCD27" w14:textId="3ADC0AF8" w:rsidR="006F15B2" w:rsidRPr="00301E6C" w:rsidRDefault="00BB0776" w:rsidP="00412F28">
            <w:pPr>
              <w:spacing w:after="0" w:line="240" w:lineRule="auto"/>
              <w:ind w:left="0" w:firstLine="0"/>
              <w:rPr>
                <w:rFonts w:eastAsia="Times New Roman" w:cstheme="minorHAnsi"/>
                <w:highlight w:val="yellow"/>
                <w:lang w:eastAsia="is-IS"/>
              </w:rPr>
            </w:pPr>
            <w:r>
              <w:rPr>
                <w:rFonts w:eastAsia="Times New Roman" w:cstheme="minorHAnsi"/>
                <w:highlight w:val="yellow"/>
                <w:lang w:eastAsia="is-IS"/>
              </w:rPr>
              <w:t xml:space="preserve"> &gt;&gt; nafn &gt;&gt;  </w:t>
            </w:r>
            <w:r w:rsidR="004C5F1E">
              <w:rPr>
                <w:rFonts w:eastAsia="Times New Roman" w:cstheme="minorHAnsi"/>
                <w:highlight w:val="yellow"/>
                <w:lang w:eastAsia="is-IS"/>
              </w:rPr>
              <w:t>og netfang</w:t>
            </w:r>
          </w:p>
        </w:tc>
      </w:tr>
      <w:tr w:rsidR="00412F28" w:rsidRPr="00412F28" w14:paraId="5EA7C468" w14:textId="77777777" w:rsidTr="009F461D">
        <w:trPr>
          <w:trHeight w:val="375"/>
          <w:tblCellSpacing w:w="15" w:type="dxa"/>
        </w:trPr>
        <w:tc>
          <w:tcPr>
            <w:tcW w:w="4892" w:type="dxa"/>
            <w:vAlign w:val="center"/>
            <w:hideMark/>
          </w:tcPr>
          <w:p w14:paraId="2D80EEB5" w14:textId="77777777" w:rsidR="00412F28" w:rsidRPr="00301E6C" w:rsidRDefault="00412F28" w:rsidP="00412F28">
            <w:pPr>
              <w:spacing w:after="0" w:line="240" w:lineRule="auto"/>
              <w:ind w:left="0" w:firstLine="0"/>
              <w:rPr>
                <w:rFonts w:eastAsia="Times New Roman" w:cstheme="minorHAnsi"/>
                <w:lang w:eastAsia="is-IS"/>
              </w:rPr>
            </w:pPr>
            <w:r w:rsidRPr="00301E6C">
              <w:rPr>
                <w:rFonts w:eastAsia="Times New Roman" w:cstheme="minorHAnsi"/>
                <w:lang w:eastAsia="is-IS"/>
              </w:rPr>
              <w:t>Kynningarfundur/Vettvangsskoðun</w:t>
            </w:r>
          </w:p>
        </w:tc>
        <w:tc>
          <w:tcPr>
            <w:tcW w:w="3909" w:type="dxa"/>
            <w:vAlign w:val="center"/>
            <w:hideMark/>
          </w:tcPr>
          <w:p w14:paraId="46524ED9" w14:textId="63640C15" w:rsidR="00412F28" w:rsidRPr="00301E6C" w:rsidRDefault="00412F28" w:rsidP="00412F28">
            <w:pPr>
              <w:spacing w:after="0" w:line="240" w:lineRule="auto"/>
              <w:ind w:left="0" w:firstLine="0"/>
              <w:rPr>
                <w:rFonts w:eastAsia="Times New Roman" w:cstheme="minorHAnsi"/>
                <w:lang w:eastAsia="is-IS"/>
              </w:rPr>
            </w:pPr>
            <w:proofErr w:type="spellStart"/>
            <w:r w:rsidRPr="00301E6C">
              <w:rPr>
                <w:rFonts w:eastAsia="Times New Roman" w:cstheme="minorHAnsi"/>
                <w:highlight w:val="yellow"/>
                <w:lang w:eastAsia="is-IS"/>
              </w:rPr>
              <w:t>dd.mm.áá</w:t>
            </w:r>
            <w:proofErr w:type="spellEnd"/>
            <w:r w:rsidRPr="00301E6C">
              <w:rPr>
                <w:rFonts w:eastAsia="Times New Roman" w:cstheme="minorHAnsi"/>
                <w:highlight w:val="yellow"/>
                <w:lang w:eastAsia="is-IS"/>
              </w:rPr>
              <w:t xml:space="preserve"> eða „á ekki við“</w:t>
            </w:r>
          </w:p>
        </w:tc>
      </w:tr>
      <w:tr w:rsidR="00412F28" w:rsidRPr="00412F28" w14:paraId="62F7ED8A" w14:textId="77777777" w:rsidTr="009F461D">
        <w:trPr>
          <w:trHeight w:val="645"/>
          <w:tblCellSpacing w:w="15" w:type="dxa"/>
        </w:trPr>
        <w:tc>
          <w:tcPr>
            <w:tcW w:w="4892" w:type="dxa"/>
            <w:vAlign w:val="center"/>
            <w:hideMark/>
          </w:tcPr>
          <w:p w14:paraId="6526A0FF" w14:textId="77777777" w:rsidR="00412F28" w:rsidRPr="00301E6C" w:rsidRDefault="00412F28" w:rsidP="00412F28">
            <w:pPr>
              <w:spacing w:after="0" w:line="240" w:lineRule="auto"/>
              <w:ind w:left="0" w:firstLine="0"/>
              <w:rPr>
                <w:rFonts w:eastAsia="Times New Roman" w:cstheme="minorHAnsi"/>
                <w:lang w:eastAsia="is-IS"/>
              </w:rPr>
            </w:pPr>
            <w:r w:rsidRPr="00301E6C">
              <w:rPr>
                <w:rFonts w:eastAsia="Times New Roman" w:cstheme="minorHAnsi"/>
                <w:lang w:eastAsia="is-IS"/>
              </w:rPr>
              <w:t xml:space="preserve">Lokadagsetning fyrirspurna og athugasemda frá </w:t>
            </w:r>
            <w:proofErr w:type="spellStart"/>
            <w:r w:rsidRPr="00301E6C">
              <w:rPr>
                <w:rFonts w:eastAsia="Times New Roman" w:cstheme="minorHAnsi"/>
                <w:lang w:eastAsia="is-IS"/>
              </w:rPr>
              <w:t>bjóðendum</w:t>
            </w:r>
            <w:proofErr w:type="spellEnd"/>
            <w:r w:rsidRPr="00301E6C">
              <w:rPr>
                <w:rFonts w:eastAsia="Times New Roman" w:cstheme="minorHAnsi"/>
                <w:lang w:eastAsia="is-IS"/>
              </w:rPr>
              <w:t>.</w:t>
            </w:r>
          </w:p>
        </w:tc>
        <w:tc>
          <w:tcPr>
            <w:tcW w:w="3909" w:type="dxa"/>
            <w:vAlign w:val="center"/>
            <w:hideMark/>
          </w:tcPr>
          <w:p w14:paraId="15FB40F6" w14:textId="674352AC" w:rsidR="00412F28" w:rsidRPr="00301E6C" w:rsidRDefault="00412F28" w:rsidP="00412F28">
            <w:pPr>
              <w:spacing w:after="0" w:line="240" w:lineRule="auto"/>
              <w:ind w:left="0" w:firstLine="0"/>
              <w:rPr>
                <w:rFonts w:eastAsia="Times New Roman" w:cstheme="minorHAnsi"/>
                <w:lang w:eastAsia="is-IS"/>
              </w:rPr>
            </w:pPr>
            <w:proofErr w:type="spellStart"/>
            <w:r w:rsidRPr="00301E6C">
              <w:rPr>
                <w:rFonts w:eastAsia="Times New Roman" w:cstheme="minorHAnsi"/>
                <w:highlight w:val="yellow"/>
                <w:lang w:eastAsia="is-IS"/>
              </w:rPr>
              <w:t>dd.mm.áááá</w:t>
            </w:r>
            <w:proofErr w:type="spellEnd"/>
          </w:p>
        </w:tc>
      </w:tr>
      <w:tr w:rsidR="00412F28" w:rsidRPr="00412F28" w14:paraId="11610D7B" w14:textId="77777777" w:rsidTr="009F461D">
        <w:trPr>
          <w:trHeight w:val="345"/>
          <w:tblCellSpacing w:w="15" w:type="dxa"/>
        </w:trPr>
        <w:tc>
          <w:tcPr>
            <w:tcW w:w="4892" w:type="dxa"/>
            <w:vAlign w:val="center"/>
            <w:hideMark/>
          </w:tcPr>
          <w:p w14:paraId="5C60AE9B" w14:textId="77777777" w:rsidR="00412F28" w:rsidRPr="00301E6C" w:rsidRDefault="00412F28" w:rsidP="00412F28">
            <w:pPr>
              <w:spacing w:after="0" w:line="240" w:lineRule="auto"/>
              <w:ind w:left="0" w:firstLine="0"/>
              <w:rPr>
                <w:rFonts w:eastAsia="Times New Roman" w:cstheme="minorHAnsi"/>
                <w:lang w:eastAsia="is-IS"/>
              </w:rPr>
            </w:pPr>
            <w:r w:rsidRPr="00301E6C">
              <w:rPr>
                <w:rFonts w:eastAsia="Times New Roman" w:cstheme="minorHAnsi"/>
                <w:lang w:eastAsia="is-IS"/>
              </w:rPr>
              <w:t>Tilboðsfrestur</w:t>
            </w:r>
          </w:p>
        </w:tc>
        <w:tc>
          <w:tcPr>
            <w:tcW w:w="3909" w:type="dxa"/>
            <w:vAlign w:val="center"/>
            <w:hideMark/>
          </w:tcPr>
          <w:p w14:paraId="04176A98" w14:textId="1F0EDF61" w:rsidR="00412F28" w:rsidRPr="00301E6C" w:rsidRDefault="00412F28" w:rsidP="00412F28">
            <w:pPr>
              <w:spacing w:after="0" w:line="240" w:lineRule="auto"/>
              <w:ind w:left="0" w:firstLine="0"/>
              <w:rPr>
                <w:rFonts w:eastAsia="Times New Roman" w:cstheme="minorHAnsi"/>
                <w:lang w:eastAsia="is-IS"/>
              </w:rPr>
            </w:pPr>
            <w:r w:rsidRPr="00301E6C">
              <w:rPr>
                <w:rFonts w:eastAsia="Times New Roman" w:cstheme="minorHAnsi"/>
                <w:highlight w:val="yellow"/>
                <w:lang w:eastAsia="is-IS"/>
              </w:rPr>
              <w:t xml:space="preserve">Lokatilboðsdagur eða lokadagur beiðna (og stund) </w:t>
            </w:r>
            <w:proofErr w:type="spellStart"/>
            <w:r w:rsidRPr="00301E6C">
              <w:rPr>
                <w:rFonts w:eastAsia="Times New Roman" w:cstheme="minorHAnsi"/>
                <w:highlight w:val="yellow"/>
                <w:lang w:eastAsia="is-IS"/>
              </w:rPr>
              <w:t>dd.mm.áááá</w:t>
            </w:r>
            <w:proofErr w:type="spellEnd"/>
          </w:p>
        </w:tc>
      </w:tr>
      <w:tr w:rsidR="00412F28" w:rsidRPr="00412F28" w14:paraId="73F9687E" w14:textId="77777777" w:rsidTr="009F461D">
        <w:trPr>
          <w:trHeight w:val="375"/>
          <w:tblCellSpacing w:w="15" w:type="dxa"/>
        </w:trPr>
        <w:tc>
          <w:tcPr>
            <w:tcW w:w="4892" w:type="dxa"/>
            <w:vAlign w:val="center"/>
            <w:hideMark/>
          </w:tcPr>
          <w:p w14:paraId="534EED5E" w14:textId="77777777" w:rsidR="00412F28" w:rsidRPr="00301E6C" w:rsidRDefault="00412F28" w:rsidP="00412F28">
            <w:pPr>
              <w:spacing w:after="0" w:line="240" w:lineRule="auto"/>
              <w:ind w:left="0" w:firstLine="0"/>
              <w:rPr>
                <w:rFonts w:eastAsia="Times New Roman" w:cstheme="minorHAnsi"/>
                <w:lang w:eastAsia="is-IS"/>
              </w:rPr>
            </w:pPr>
            <w:r w:rsidRPr="00301E6C">
              <w:rPr>
                <w:rFonts w:eastAsia="Times New Roman" w:cstheme="minorHAnsi"/>
                <w:lang w:eastAsia="is-IS"/>
              </w:rPr>
              <w:t>Opnun tilboða</w:t>
            </w:r>
          </w:p>
        </w:tc>
        <w:tc>
          <w:tcPr>
            <w:tcW w:w="3909" w:type="dxa"/>
            <w:vAlign w:val="center"/>
            <w:hideMark/>
          </w:tcPr>
          <w:p w14:paraId="15F50625" w14:textId="4945C808" w:rsidR="00412F28" w:rsidRPr="00301E6C" w:rsidRDefault="00412F28" w:rsidP="00412F28">
            <w:pPr>
              <w:spacing w:after="0" w:line="240" w:lineRule="auto"/>
              <w:ind w:left="0" w:firstLine="0"/>
              <w:rPr>
                <w:rFonts w:eastAsia="Times New Roman" w:cstheme="minorHAnsi"/>
                <w:lang w:eastAsia="is-IS"/>
              </w:rPr>
            </w:pPr>
            <w:proofErr w:type="spellStart"/>
            <w:r w:rsidRPr="00A56F2B">
              <w:rPr>
                <w:rFonts w:eastAsia="Times New Roman" w:cstheme="minorHAnsi"/>
                <w:highlight w:val="yellow"/>
                <w:lang w:eastAsia="is-IS"/>
              </w:rPr>
              <w:t>dd.mm.áááá</w:t>
            </w:r>
            <w:proofErr w:type="spellEnd"/>
            <w:r>
              <w:rPr>
                <w:rFonts w:eastAsia="Times New Roman" w:cstheme="minorHAnsi"/>
                <w:lang w:eastAsia="is-IS"/>
              </w:rPr>
              <w:t xml:space="preserve"> - klukkan tt.mm</w:t>
            </w:r>
          </w:p>
        </w:tc>
      </w:tr>
      <w:tr w:rsidR="00412F28" w:rsidRPr="00412F28" w14:paraId="7E415818" w14:textId="77777777" w:rsidTr="009F461D">
        <w:trPr>
          <w:trHeight w:val="375"/>
          <w:tblCellSpacing w:w="15" w:type="dxa"/>
        </w:trPr>
        <w:tc>
          <w:tcPr>
            <w:tcW w:w="4892" w:type="dxa"/>
            <w:vAlign w:val="center"/>
            <w:hideMark/>
          </w:tcPr>
          <w:p w14:paraId="422AACAC" w14:textId="77777777" w:rsidR="00412F28" w:rsidRPr="00301E6C" w:rsidRDefault="00412F28" w:rsidP="00412F28">
            <w:pPr>
              <w:spacing w:after="0" w:line="240" w:lineRule="auto"/>
              <w:ind w:left="0" w:firstLine="0"/>
              <w:rPr>
                <w:rFonts w:eastAsia="Times New Roman" w:cstheme="minorHAnsi"/>
                <w:lang w:eastAsia="is-IS"/>
              </w:rPr>
            </w:pPr>
            <w:r w:rsidRPr="00301E6C">
              <w:rPr>
                <w:rFonts w:eastAsia="Times New Roman" w:cstheme="minorHAnsi"/>
                <w:lang w:eastAsia="is-IS"/>
              </w:rPr>
              <w:t>Mat tilboða - áætlað</w:t>
            </w:r>
          </w:p>
        </w:tc>
        <w:tc>
          <w:tcPr>
            <w:tcW w:w="3909" w:type="dxa"/>
            <w:vAlign w:val="center"/>
            <w:hideMark/>
          </w:tcPr>
          <w:p w14:paraId="7A2F28E8" w14:textId="1175022D" w:rsidR="00412F28" w:rsidRPr="00301E6C" w:rsidRDefault="00412F28" w:rsidP="00412F28">
            <w:pPr>
              <w:spacing w:after="0" w:line="240" w:lineRule="auto"/>
              <w:ind w:left="0" w:firstLine="0"/>
              <w:rPr>
                <w:rFonts w:eastAsia="Times New Roman" w:cstheme="minorHAnsi"/>
                <w:lang w:eastAsia="is-IS"/>
              </w:rPr>
            </w:pPr>
            <w:r w:rsidRPr="00301E6C">
              <w:rPr>
                <w:rFonts w:eastAsia="Times New Roman" w:cstheme="minorHAnsi"/>
                <w:shd w:val="clear" w:color="auto" w:fill="FFFF00"/>
                <w:lang w:eastAsia="is-IS"/>
              </w:rPr>
              <w:t xml:space="preserve">Vika </w:t>
            </w:r>
            <w:r>
              <w:rPr>
                <w:rFonts w:eastAsia="Times New Roman" w:cstheme="minorHAnsi"/>
                <w:shd w:val="clear" w:color="auto" w:fill="FFFF00"/>
                <w:lang w:eastAsia="is-IS"/>
              </w:rPr>
              <w:t>xx</w:t>
            </w:r>
          </w:p>
        </w:tc>
      </w:tr>
      <w:tr w:rsidR="00412F28" w:rsidRPr="00412F28" w14:paraId="072CDD1B" w14:textId="77777777" w:rsidTr="009F461D">
        <w:trPr>
          <w:trHeight w:val="375"/>
          <w:tblCellSpacing w:w="15" w:type="dxa"/>
        </w:trPr>
        <w:tc>
          <w:tcPr>
            <w:tcW w:w="4892" w:type="dxa"/>
            <w:vAlign w:val="center"/>
            <w:hideMark/>
          </w:tcPr>
          <w:p w14:paraId="2BDD8ED3" w14:textId="56C09103" w:rsidR="00412F28" w:rsidRPr="00301E6C" w:rsidRDefault="00BC0A66" w:rsidP="00412F28">
            <w:pPr>
              <w:spacing w:after="0" w:line="240" w:lineRule="auto"/>
              <w:ind w:left="0" w:firstLine="0"/>
              <w:rPr>
                <w:rFonts w:eastAsia="Times New Roman" w:cstheme="minorHAnsi"/>
                <w:lang w:eastAsia="is-IS"/>
              </w:rPr>
            </w:pPr>
            <w:r>
              <w:rPr>
                <w:rFonts w:eastAsia="Times New Roman" w:cstheme="minorHAnsi"/>
                <w:lang w:eastAsia="is-IS"/>
              </w:rPr>
              <w:t>Tilkynning um val/töku tilboðs (áætlað)</w:t>
            </w:r>
          </w:p>
        </w:tc>
        <w:tc>
          <w:tcPr>
            <w:tcW w:w="3909" w:type="dxa"/>
            <w:vAlign w:val="center"/>
            <w:hideMark/>
          </w:tcPr>
          <w:p w14:paraId="6DBD031A" w14:textId="15B74AAA" w:rsidR="00412F28" w:rsidRPr="00301E6C" w:rsidRDefault="00412F28" w:rsidP="00412F28">
            <w:pPr>
              <w:spacing w:after="0" w:line="240" w:lineRule="auto"/>
              <w:ind w:left="0" w:firstLine="0"/>
              <w:rPr>
                <w:rFonts w:eastAsia="Times New Roman" w:cstheme="minorHAnsi"/>
                <w:lang w:eastAsia="is-IS"/>
              </w:rPr>
            </w:pPr>
            <w:r w:rsidRPr="00301E6C">
              <w:rPr>
                <w:rFonts w:eastAsia="Times New Roman" w:cstheme="minorHAnsi"/>
                <w:shd w:val="clear" w:color="auto" w:fill="FFFF00"/>
                <w:lang w:eastAsia="is-IS"/>
              </w:rPr>
              <w:t xml:space="preserve">Vika </w:t>
            </w:r>
            <w:r>
              <w:rPr>
                <w:rFonts w:eastAsia="Times New Roman" w:cstheme="minorHAnsi"/>
                <w:shd w:val="clear" w:color="auto" w:fill="FFFF00"/>
                <w:lang w:eastAsia="is-IS"/>
              </w:rPr>
              <w:t>xx</w:t>
            </w:r>
          </w:p>
        </w:tc>
      </w:tr>
      <w:tr w:rsidR="00412F28" w:rsidRPr="00412F28" w14:paraId="144EC943" w14:textId="77777777" w:rsidTr="009F461D">
        <w:trPr>
          <w:trHeight w:val="375"/>
          <w:tblCellSpacing w:w="15" w:type="dxa"/>
        </w:trPr>
        <w:tc>
          <w:tcPr>
            <w:tcW w:w="4892" w:type="dxa"/>
            <w:vAlign w:val="center"/>
            <w:hideMark/>
          </w:tcPr>
          <w:p w14:paraId="5F2B1492" w14:textId="77777777" w:rsidR="00412F28" w:rsidRPr="00301E6C" w:rsidRDefault="00412F28" w:rsidP="00412F28">
            <w:pPr>
              <w:spacing w:after="0" w:line="240" w:lineRule="auto"/>
              <w:ind w:left="0" w:firstLine="0"/>
              <w:rPr>
                <w:rFonts w:eastAsia="Times New Roman" w:cstheme="minorHAnsi"/>
                <w:lang w:eastAsia="is-IS"/>
              </w:rPr>
            </w:pPr>
            <w:r w:rsidRPr="00301E6C">
              <w:rPr>
                <w:rFonts w:eastAsia="Times New Roman" w:cstheme="minorHAnsi"/>
                <w:lang w:eastAsia="is-IS"/>
              </w:rPr>
              <w:t>Biðtíma lokið - áætlað</w:t>
            </w:r>
          </w:p>
        </w:tc>
        <w:tc>
          <w:tcPr>
            <w:tcW w:w="3909" w:type="dxa"/>
            <w:vAlign w:val="center"/>
            <w:hideMark/>
          </w:tcPr>
          <w:p w14:paraId="12C114FC" w14:textId="4ABEBF07" w:rsidR="00412F28" w:rsidRPr="00301E6C" w:rsidRDefault="00412F28" w:rsidP="00412F28">
            <w:pPr>
              <w:spacing w:after="0" w:line="240" w:lineRule="auto"/>
              <w:ind w:left="0" w:firstLine="0"/>
              <w:rPr>
                <w:rFonts w:eastAsia="Times New Roman" w:cstheme="minorHAnsi"/>
                <w:lang w:eastAsia="is-IS"/>
              </w:rPr>
            </w:pPr>
            <w:r w:rsidRPr="00301E6C">
              <w:rPr>
                <w:rFonts w:eastAsia="Times New Roman" w:cstheme="minorHAnsi"/>
                <w:shd w:val="clear" w:color="auto" w:fill="FFFF00"/>
                <w:lang w:eastAsia="is-IS"/>
              </w:rPr>
              <w:t xml:space="preserve">Vika </w:t>
            </w:r>
            <w:r w:rsidR="00BC0A66">
              <w:rPr>
                <w:rFonts w:eastAsia="Times New Roman" w:cstheme="minorHAnsi"/>
                <w:shd w:val="clear" w:color="auto" w:fill="FFFF00"/>
                <w:lang w:eastAsia="is-IS"/>
              </w:rPr>
              <w:t>xx eða „á ekki við“</w:t>
            </w:r>
          </w:p>
        </w:tc>
      </w:tr>
      <w:tr w:rsidR="00412F28" w:rsidRPr="00412F28" w14:paraId="1E69193F" w14:textId="77777777" w:rsidTr="009F461D">
        <w:trPr>
          <w:trHeight w:val="375"/>
          <w:tblCellSpacing w:w="15" w:type="dxa"/>
        </w:trPr>
        <w:tc>
          <w:tcPr>
            <w:tcW w:w="4892" w:type="dxa"/>
            <w:vAlign w:val="center"/>
            <w:hideMark/>
          </w:tcPr>
          <w:p w14:paraId="2D8BCE48" w14:textId="77777777" w:rsidR="00412F28" w:rsidRPr="00301E6C" w:rsidRDefault="00412F28" w:rsidP="00412F28">
            <w:pPr>
              <w:spacing w:after="0" w:line="240" w:lineRule="auto"/>
              <w:ind w:left="0" w:firstLine="0"/>
              <w:rPr>
                <w:rFonts w:eastAsia="Times New Roman" w:cstheme="minorHAnsi"/>
                <w:lang w:eastAsia="is-IS"/>
              </w:rPr>
            </w:pPr>
            <w:r w:rsidRPr="00301E6C">
              <w:rPr>
                <w:rFonts w:eastAsia="Times New Roman" w:cstheme="minorHAnsi"/>
                <w:lang w:eastAsia="is-IS"/>
              </w:rPr>
              <w:t>Samningsgerð - áætlað</w:t>
            </w:r>
          </w:p>
        </w:tc>
        <w:tc>
          <w:tcPr>
            <w:tcW w:w="3909" w:type="dxa"/>
            <w:vAlign w:val="center"/>
            <w:hideMark/>
          </w:tcPr>
          <w:p w14:paraId="677569CF" w14:textId="0B643CA6" w:rsidR="00412F28" w:rsidRPr="00301E6C" w:rsidRDefault="00412F28" w:rsidP="00412F28">
            <w:pPr>
              <w:spacing w:after="0" w:line="240" w:lineRule="auto"/>
              <w:ind w:left="0" w:firstLine="0"/>
              <w:rPr>
                <w:rFonts w:eastAsia="Times New Roman" w:cstheme="minorHAnsi"/>
                <w:lang w:eastAsia="is-IS"/>
              </w:rPr>
            </w:pPr>
            <w:r w:rsidRPr="00301E6C">
              <w:rPr>
                <w:rFonts w:eastAsia="Times New Roman" w:cstheme="minorHAnsi"/>
                <w:shd w:val="clear" w:color="auto" w:fill="FFFF00"/>
                <w:lang w:eastAsia="is-IS"/>
              </w:rPr>
              <w:t xml:space="preserve">Vika </w:t>
            </w:r>
            <w:r w:rsidR="00BC0A66">
              <w:rPr>
                <w:rFonts w:eastAsia="Times New Roman" w:cstheme="minorHAnsi"/>
                <w:shd w:val="clear" w:color="auto" w:fill="FFFF00"/>
                <w:lang w:eastAsia="is-IS"/>
              </w:rPr>
              <w:t>xx</w:t>
            </w:r>
          </w:p>
        </w:tc>
      </w:tr>
      <w:tr w:rsidR="00412F28" w:rsidRPr="00412F28" w14:paraId="6AFCC92D" w14:textId="77777777" w:rsidTr="009F461D">
        <w:trPr>
          <w:trHeight w:val="375"/>
          <w:tblCellSpacing w:w="15" w:type="dxa"/>
        </w:trPr>
        <w:tc>
          <w:tcPr>
            <w:tcW w:w="4892" w:type="dxa"/>
            <w:vAlign w:val="center"/>
            <w:hideMark/>
          </w:tcPr>
          <w:p w14:paraId="40FA40B5" w14:textId="77777777" w:rsidR="00412F28" w:rsidRPr="00301E6C" w:rsidRDefault="00412F28" w:rsidP="00412F28">
            <w:pPr>
              <w:spacing w:after="0" w:line="240" w:lineRule="auto"/>
              <w:ind w:left="0" w:firstLine="0"/>
              <w:rPr>
                <w:rFonts w:eastAsia="Times New Roman" w:cstheme="minorHAnsi"/>
                <w:lang w:eastAsia="is-IS"/>
              </w:rPr>
            </w:pPr>
            <w:r w:rsidRPr="00301E6C">
              <w:rPr>
                <w:rFonts w:eastAsia="Times New Roman" w:cstheme="minorHAnsi"/>
                <w:lang w:eastAsia="is-IS"/>
              </w:rPr>
              <w:t>Gildistaka samnings</w:t>
            </w:r>
          </w:p>
        </w:tc>
        <w:tc>
          <w:tcPr>
            <w:tcW w:w="3909" w:type="dxa"/>
            <w:vAlign w:val="center"/>
            <w:hideMark/>
          </w:tcPr>
          <w:p w14:paraId="5B9129C8" w14:textId="03D7C72C" w:rsidR="00412F28" w:rsidRPr="00301E6C" w:rsidRDefault="00412F28" w:rsidP="00412F28">
            <w:pPr>
              <w:spacing w:after="0" w:line="240" w:lineRule="auto"/>
              <w:ind w:left="0" w:firstLine="0"/>
              <w:rPr>
                <w:rFonts w:eastAsia="Times New Roman" w:cstheme="minorHAnsi"/>
                <w:lang w:eastAsia="is-IS"/>
              </w:rPr>
            </w:pPr>
            <w:r w:rsidRPr="00301E6C">
              <w:rPr>
                <w:rFonts w:eastAsia="Times New Roman" w:cstheme="minorHAnsi"/>
                <w:highlight w:val="yellow"/>
                <w:lang w:eastAsia="is-IS"/>
              </w:rPr>
              <w:t>Upphafsdagur samnings</w:t>
            </w:r>
            <w:r w:rsidR="00BC0A66" w:rsidRPr="00301E6C">
              <w:rPr>
                <w:rFonts w:eastAsia="Times New Roman" w:cstheme="minorHAnsi"/>
                <w:highlight w:val="yellow"/>
                <w:lang w:eastAsia="is-IS"/>
              </w:rPr>
              <w:t xml:space="preserve"> </w:t>
            </w:r>
            <w:proofErr w:type="spellStart"/>
            <w:r w:rsidR="00BC0A66" w:rsidRPr="00301E6C">
              <w:rPr>
                <w:rFonts w:eastAsia="Times New Roman" w:cstheme="minorHAnsi"/>
                <w:highlight w:val="yellow"/>
                <w:lang w:eastAsia="is-IS"/>
              </w:rPr>
              <w:t>dd.mm.áá</w:t>
            </w:r>
            <w:proofErr w:type="spellEnd"/>
          </w:p>
        </w:tc>
      </w:tr>
      <w:tr w:rsidR="00412F28" w:rsidRPr="00412F28" w14:paraId="1884B8C1" w14:textId="77777777" w:rsidTr="009F461D">
        <w:trPr>
          <w:trHeight w:val="450"/>
          <w:tblCellSpacing w:w="15" w:type="dxa"/>
        </w:trPr>
        <w:tc>
          <w:tcPr>
            <w:tcW w:w="4892" w:type="dxa"/>
            <w:vAlign w:val="center"/>
            <w:hideMark/>
          </w:tcPr>
          <w:p w14:paraId="7EBEB649" w14:textId="77777777" w:rsidR="00412F28" w:rsidRPr="00301E6C" w:rsidRDefault="00412F28" w:rsidP="00412F28">
            <w:pPr>
              <w:spacing w:after="0" w:line="240" w:lineRule="auto"/>
              <w:ind w:left="0" w:firstLine="0"/>
              <w:rPr>
                <w:rFonts w:eastAsia="Times New Roman" w:cstheme="minorHAnsi"/>
                <w:highlight w:val="yellow"/>
                <w:lang w:eastAsia="is-IS"/>
              </w:rPr>
            </w:pPr>
            <w:r w:rsidRPr="00301E6C">
              <w:rPr>
                <w:rFonts w:eastAsia="Times New Roman" w:cstheme="minorHAnsi"/>
                <w:highlight w:val="yellow"/>
                <w:lang w:eastAsia="is-IS"/>
              </w:rPr>
              <w:t>Lok samnings</w:t>
            </w:r>
          </w:p>
        </w:tc>
        <w:tc>
          <w:tcPr>
            <w:tcW w:w="3909" w:type="dxa"/>
            <w:vAlign w:val="center"/>
            <w:hideMark/>
          </w:tcPr>
          <w:p w14:paraId="756400EF" w14:textId="6184EB90" w:rsidR="00412F28" w:rsidRPr="00301E6C" w:rsidRDefault="00412F28" w:rsidP="00412F28">
            <w:pPr>
              <w:spacing w:after="0" w:line="240" w:lineRule="auto"/>
              <w:ind w:left="0" w:firstLine="0"/>
              <w:rPr>
                <w:rFonts w:eastAsia="Times New Roman" w:cstheme="minorHAnsi"/>
                <w:lang w:eastAsia="is-IS"/>
              </w:rPr>
            </w:pPr>
            <w:r w:rsidRPr="00301E6C">
              <w:rPr>
                <w:rFonts w:eastAsia="Times New Roman" w:cstheme="minorHAnsi"/>
                <w:highlight w:val="yellow"/>
                <w:lang w:eastAsia="is-IS"/>
              </w:rPr>
              <w:t>Lokadagur samnings</w:t>
            </w:r>
            <w:r w:rsidR="00BC0A66" w:rsidRPr="00301E6C">
              <w:rPr>
                <w:rFonts w:eastAsia="Times New Roman" w:cstheme="minorHAnsi"/>
                <w:highlight w:val="yellow"/>
                <w:lang w:eastAsia="is-IS"/>
              </w:rPr>
              <w:t xml:space="preserve"> – </w:t>
            </w:r>
            <w:proofErr w:type="spellStart"/>
            <w:r w:rsidR="00BC0A66" w:rsidRPr="00301E6C">
              <w:rPr>
                <w:rFonts w:eastAsia="Times New Roman" w:cstheme="minorHAnsi"/>
                <w:highlight w:val="yellow"/>
                <w:lang w:eastAsia="is-IS"/>
              </w:rPr>
              <w:t>dd.mm.áá</w:t>
            </w:r>
            <w:proofErr w:type="spellEnd"/>
          </w:p>
        </w:tc>
      </w:tr>
      <w:tr w:rsidR="00412F28" w:rsidRPr="00412F28" w14:paraId="7288B0EE" w14:textId="77777777" w:rsidTr="009F461D">
        <w:trPr>
          <w:trHeight w:val="375"/>
          <w:tblCellSpacing w:w="15" w:type="dxa"/>
        </w:trPr>
        <w:tc>
          <w:tcPr>
            <w:tcW w:w="4892" w:type="dxa"/>
            <w:vAlign w:val="center"/>
            <w:hideMark/>
          </w:tcPr>
          <w:p w14:paraId="36B07531" w14:textId="77777777" w:rsidR="00412F28" w:rsidRPr="00301E6C" w:rsidRDefault="00412F28" w:rsidP="00412F28">
            <w:pPr>
              <w:spacing w:after="0" w:line="240" w:lineRule="auto"/>
              <w:ind w:left="0" w:firstLine="0"/>
              <w:rPr>
                <w:rFonts w:eastAsia="Times New Roman" w:cstheme="minorHAnsi"/>
                <w:lang w:eastAsia="is-IS"/>
              </w:rPr>
            </w:pPr>
            <w:r w:rsidRPr="00301E6C">
              <w:rPr>
                <w:rFonts w:eastAsia="Times New Roman" w:cstheme="minorHAnsi"/>
                <w:lang w:eastAsia="is-IS"/>
              </w:rPr>
              <w:t>Gildistími tilboðs / frestur til að taka tilboði</w:t>
            </w:r>
          </w:p>
        </w:tc>
        <w:tc>
          <w:tcPr>
            <w:tcW w:w="3909" w:type="dxa"/>
            <w:vAlign w:val="center"/>
            <w:hideMark/>
          </w:tcPr>
          <w:p w14:paraId="2A8CB1AB" w14:textId="30881915" w:rsidR="00412F28" w:rsidRPr="00301E6C" w:rsidRDefault="00412F28" w:rsidP="00412F28">
            <w:pPr>
              <w:spacing w:after="0" w:line="240" w:lineRule="auto"/>
              <w:ind w:left="0" w:firstLine="0"/>
              <w:rPr>
                <w:rFonts w:eastAsia="Times New Roman" w:cstheme="minorHAnsi"/>
                <w:lang w:eastAsia="is-IS"/>
              </w:rPr>
            </w:pPr>
            <w:r w:rsidRPr="00301E6C">
              <w:rPr>
                <w:rFonts w:eastAsia="Times New Roman" w:cstheme="minorHAnsi"/>
                <w:highlight w:val="yellow"/>
                <w:lang w:eastAsia="is-IS"/>
              </w:rPr>
              <w:t>Gildistími tilboðs</w:t>
            </w:r>
            <w:r w:rsidR="00BC0A66" w:rsidRPr="00301E6C">
              <w:rPr>
                <w:rFonts w:eastAsia="Times New Roman" w:cstheme="minorHAnsi"/>
                <w:highlight w:val="yellow"/>
                <w:lang w:eastAsia="is-IS"/>
              </w:rPr>
              <w:t xml:space="preserve"> – </w:t>
            </w:r>
            <w:proofErr w:type="spellStart"/>
            <w:r w:rsidR="00BC0A66" w:rsidRPr="00301E6C">
              <w:rPr>
                <w:rFonts w:eastAsia="Times New Roman" w:cstheme="minorHAnsi"/>
                <w:highlight w:val="yellow"/>
                <w:lang w:eastAsia="is-IS"/>
              </w:rPr>
              <w:t>dd.mm.áá</w:t>
            </w:r>
            <w:proofErr w:type="spellEnd"/>
          </w:p>
        </w:tc>
      </w:tr>
      <w:tr w:rsidR="00412F28" w:rsidRPr="00412F28" w14:paraId="296732CB" w14:textId="77777777" w:rsidTr="009F461D">
        <w:trPr>
          <w:trHeight w:val="450"/>
          <w:tblCellSpacing w:w="15" w:type="dxa"/>
        </w:trPr>
        <w:tc>
          <w:tcPr>
            <w:tcW w:w="4892" w:type="dxa"/>
            <w:vAlign w:val="center"/>
            <w:hideMark/>
          </w:tcPr>
          <w:p w14:paraId="00F88311" w14:textId="77777777" w:rsidR="00412F28" w:rsidRPr="00F151C4" w:rsidRDefault="00412F28" w:rsidP="00412F28">
            <w:pPr>
              <w:spacing w:after="0" w:line="240" w:lineRule="auto"/>
              <w:ind w:left="0" w:firstLine="0"/>
              <w:rPr>
                <w:rFonts w:eastAsia="Times New Roman" w:cstheme="minorHAnsi"/>
                <w:lang w:eastAsia="is-IS"/>
              </w:rPr>
            </w:pPr>
            <w:r w:rsidRPr="00F151C4">
              <w:rPr>
                <w:rFonts w:eastAsia="Times New Roman" w:cstheme="minorHAnsi"/>
                <w:shd w:val="clear" w:color="auto" w:fill="FFFF00"/>
                <w:lang w:eastAsia="is-IS"/>
              </w:rPr>
              <w:t>Framlengingar ákvæði </w:t>
            </w:r>
          </w:p>
        </w:tc>
        <w:tc>
          <w:tcPr>
            <w:tcW w:w="3909" w:type="dxa"/>
            <w:vAlign w:val="center"/>
            <w:hideMark/>
          </w:tcPr>
          <w:p w14:paraId="58C8C62B" w14:textId="10A13A99" w:rsidR="00412F28" w:rsidRPr="00F151C4" w:rsidRDefault="00412F28" w:rsidP="00412F28">
            <w:pPr>
              <w:spacing w:after="0" w:line="240" w:lineRule="auto"/>
              <w:ind w:left="0" w:firstLine="0"/>
              <w:rPr>
                <w:rFonts w:eastAsia="Times New Roman" w:cstheme="minorHAnsi"/>
                <w:lang w:eastAsia="is-IS"/>
              </w:rPr>
            </w:pPr>
            <w:r w:rsidRPr="00301E6C">
              <w:rPr>
                <w:rFonts w:eastAsia="Times New Roman" w:cstheme="minorHAnsi"/>
                <w:highlight w:val="yellow"/>
                <w:lang w:eastAsia="is-IS"/>
              </w:rPr>
              <w:t xml:space="preserve">Fjöldi framlenginga </w:t>
            </w:r>
            <w:r w:rsidR="00BC0A66" w:rsidRPr="00301E6C">
              <w:rPr>
                <w:rFonts w:eastAsia="Times New Roman" w:cstheme="minorHAnsi"/>
                <w:highlight w:val="yellow"/>
                <w:lang w:eastAsia="is-IS"/>
              </w:rPr>
              <w:t>eða „á ekki við“</w:t>
            </w:r>
          </w:p>
        </w:tc>
      </w:tr>
    </w:tbl>
    <w:p w14:paraId="39B18321" w14:textId="0254A827" w:rsidR="00DB12D3" w:rsidRDefault="00DB12D3" w:rsidP="00157E8E"/>
    <w:p w14:paraId="7F11974F" w14:textId="2A3F240F" w:rsidR="00DB12D3" w:rsidRPr="00080E6B" w:rsidRDefault="00FF3D1D" w:rsidP="00580256">
      <w:pPr>
        <w:spacing w:after="0"/>
        <w:ind w:left="567" w:hanging="6"/>
        <w:rPr>
          <w:b/>
          <w:bCs/>
        </w:rPr>
      </w:pPr>
      <w:r w:rsidRPr="00080E6B">
        <w:rPr>
          <w:b/>
          <w:bCs/>
        </w:rPr>
        <w:t>Útboðsgögn:</w:t>
      </w:r>
    </w:p>
    <w:p w14:paraId="579E9CCA" w14:textId="77777777" w:rsidR="00B46646" w:rsidRDefault="00B46646" w:rsidP="00580256">
      <w:pPr>
        <w:spacing w:after="60"/>
        <w:ind w:left="567" w:hanging="6"/>
      </w:pPr>
      <w:r>
        <w:t>Hér fyrir neðan eru tilgreind helstu hlutar útboðsgagna:</w:t>
      </w:r>
    </w:p>
    <w:p w14:paraId="28144CC9" w14:textId="2DD29383" w:rsidR="00404EFC" w:rsidRDefault="00AA78E0" w:rsidP="00AA78E0">
      <w:pPr>
        <w:pStyle w:val="Mlsgreinlista"/>
        <w:numPr>
          <w:ilvl w:val="0"/>
          <w:numId w:val="17"/>
        </w:numPr>
        <w:ind w:left="1134"/>
      </w:pPr>
      <w:r>
        <w:t>Útboðslýsing</w:t>
      </w:r>
    </w:p>
    <w:p w14:paraId="5143CA08" w14:textId="436C71CB" w:rsidR="00404EFC" w:rsidRDefault="00404EFC" w:rsidP="00AA78E0">
      <w:pPr>
        <w:pStyle w:val="Mlsgreinlista"/>
        <w:numPr>
          <w:ilvl w:val="0"/>
          <w:numId w:val="17"/>
        </w:numPr>
        <w:ind w:left="1134"/>
      </w:pPr>
      <w:r>
        <w:t>Tilboðsblað</w:t>
      </w:r>
    </w:p>
    <w:p w14:paraId="0271CFED" w14:textId="73778917" w:rsidR="00404EFC" w:rsidRDefault="00404EFC" w:rsidP="00AA78E0">
      <w:pPr>
        <w:pStyle w:val="Mlsgreinlista"/>
        <w:numPr>
          <w:ilvl w:val="0"/>
          <w:numId w:val="17"/>
        </w:numPr>
        <w:ind w:left="1134"/>
      </w:pPr>
      <w:r>
        <w:t>Tilboðsskrá</w:t>
      </w:r>
    </w:p>
    <w:p w14:paraId="722E807A" w14:textId="361FFF8F" w:rsidR="00404EFC" w:rsidRDefault="00404EFC" w:rsidP="00AA78E0">
      <w:pPr>
        <w:pStyle w:val="Mlsgreinlista"/>
        <w:numPr>
          <w:ilvl w:val="0"/>
          <w:numId w:val="17"/>
        </w:numPr>
        <w:ind w:left="1134"/>
      </w:pPr>
      <w:r>
        <w:t xml:space="preserve">Verksamningur </w:t>
      </w:r>
      <w:r w:rsidR="001D6178">
        <w:t>–</w:t>
      </w:r>
      <w:r>
        <w:t xml:space="preserve"> drög</w:t>
      </w:r>
    </w:p>
    <w:p w14:paraId="78D506A6" w14:textId="5609CE1D" w:rsidR="001D6178" w:rsidRDefault="001D6178" w:rsidP="00AA78E0">
      <w:pPr>
        <w:pStyle w:val="Mlsgreinlista"/>
        <w:numPr>
          <w:ilvl w:val="0"/>
          <w:numId w:val="17"/>
        </w:numPr>
        <w:ind w:left="1134"/>
      </w:pPr>
      <w:r>
        <w:t>Fyrirspurnir og svör á tilboðstíma</w:t>
      </w:r>
    </w:p>
    <w:p w14:paraId="285252E9" w14:textId="2A34E927" w:rsidR="001D6178" w:rsidRDefault="001D6178" w:rsidP="00AA78E0">
      <w:pPr>
        <w:pStyle w:val="Mlsgreinlista"/>
        <w:numPr>
          <w:ilvl w:val="0"/>
          <w:numId w:val="17"/>
        </w:numPr>
        <w:ind w:left="1134"/>
        <w:rPr>
          <w:highlight w:val="yellow"/>
        </w:rPr>
      </w:pPr>
      <w:r w:rsidRPr="001D6178">
        <w:rPr>
          <w:highlight w:val="yellow"/>
        </w:rPr>
        <w:t xml:space="preserve">Önnur gögn </w:t>
      </w:r>
    </w:p>
    <w:p w14:paraId="4716DFB6" w14:textId="163DF9C5" w:rsidR="0049402A" w:rsidRDefault="0049402A" w:rsidP="0049402A">
      <w:pPr>
        <w:pStyle w:val="Mlsgreinlista"/>
        <w:ind w:left="1134" w:firstLine="0"/>
        <w:rPr>
          <w:highlight w:val="yellow"/>
        </w:rPr>
      </w:pPr>
    </w:p>
    <w:p w14:paraId="00E8AED6" w14:textId="7987FE83" w:rsidR="0049402A" w:rsidRDefault="0049402A" w:rsidP="0049402A">
      <w:pPr>
        <w:pStyle w:val="Mlsgreinlista"/>
        <w:ind w:left="1134" w:firstLine="0"/>
        <w:rPr>
          <w:highlight w:val="yellow"/>
        </w:rPr>
      </w:pPr>
    </w:p>
    <w:p w14:paraId="713BDF53" w14:textId="78ECB026" w:rsidR="002D75BF" w:rsidRDefault="002D75BF" w:rsidP="0049402A">
      <w:pPr>
        <w:pStyle w:val="Mlsgreinlista"/>
        <w:ind w:left="1134" w:firstLine="0"/>
        <w:rPr>
          <w:highlight w:val="yellow"/>
        </w:rPr>
      </w:pPr>
      <w:r>
        <w:rPr>
          <w:highlight w:val="yellow"/>
        </w:rPr>
        <w:br w:type="page"/>
      </w:r>
    </w:p>
    <w:p w14:paraId="2B2EA827" w14:textId="4357A3CA" w:rsidR="0049402A" w:rsidRDefault="0049402A" w:rsidP="0049402A">
      <w:pPr>
        <w:pStyle w:val="Mlsgreinlista"/>
        <w:ind w:left="1134" w:firstLine="0"/>
        <w:rPr>
          <w:highlight w:val="yellow"/>
        </w:rPr>
      </w:pPr>
    </w:p>
    <w:p w14:paraId="341958C7" w14:textId="4D1186DF" w:rsidR="0049402A" w:rsidRDefault="002D75BF" w:rsidP="0049402A">
      <w:pPr>
        <w:pStyle w:val="Mlsgreinlista"/>
        <w:ind w:left="1134" w:firstLine="0"/>
        <w:rPr>
          <w:highlight w:val="yellow"/>
        </w:rPr>
      </w:pPr>
      <w:r>
        <w:rPr>
          <w:noProof/>
        </w:rPr>
        <mc:AlternateContent>
          <mc:Choice Requires="wps">
            <w:drawing>
              <wp:anchor distT="45720" distB="45720" distL="114300" distR="114300" simplePos="0" relativeHeight="251662848" behindDoc="0" locked="0" layoutInCell="1" allowOverlap="1" wp14:anchorId="37B341E0" wp14:editId="0187E984">
                <wp:simplePos x="0" y="0"/>
                <wp:positionH relativeFrom="margin">
                  <wp:posOffset>288472</wp:posOffset>
                </wp:positionH>
                <wp:positionV relativeFrom="page">
                  <wp:posOffset>1442357</wp:posOffset>
                </wp:positionV>
                <wp:extent cx="5050790" cy="1219200"/>
                <wp:effectExtent l="0" t="0" r="16510" b="19050"/>
                <wp:wrapTopAndBottom/>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0790" cy="1219200"/>
                        </a:xfrm>
                        <a:prstGeom prst="rect">
                          <a:avLst/>
                        </a:prstGeom>
                        <a:solidFill>
                          <a:srgbClr val="FFFFFF"/>
                        </a:solidFill>
                        <a:ln w="9525">
                          <a:solidFill>
                            <a:srgbClr val="000000"/>
                          </a:solidFill>
                          <a:miter lim="800000"/>
                          <a:headEnd/>
                          <a:tailEnd/>
                        </a:ln>
                      </wps:spPr>
                      <wps:txbx>
                        <w:txbxContent>
                          <w:p w14:paraId="31D2B442" w14:textId="77777777" w:rsidR="00D86811" w:rsidRDefault="00D86811" w:rsidP="00CB27FB">
                            <w:pPr>
                              <w:ind w:left="142" w:firstLine="0"/>
                            </w:pPr>
                            <w:r w:rsidRPr="0049402A">
                              <w:rPr>
                                <w:highlight w:val="cyan"/>
                              </w:rPr>
                              <w:t xml:space="preserve">Fylgigögn:  Mikilvægt er að kveða skýrt á um það hvaða gögn skulu fylgja með tilboðum </w:t>
                            </w:r>
                            <w:proofErr w:type="spellStart"/>
                            <w:r w:rsidRPr="0049402A">
                              <w:rPr>
                                <w:highlight w:val="cyan"/>
                              </w:rPr>
                              <w:t>bjóðanda</w:t>
                            </w:r>
                            <w:proofErr w:type="spellEnd"/>
                            <w:r w:rsidRPr="0049402A">
                              <w:rPr>
                                <w:highlight w:val="cyan"/>
                              </w:rPr>
                              <w:t xml:space="preserve"> til staðfestingar á tilteknum atriðum s.s. skuldleysi við skatt og lífeyrissjóði.  Jafn mikilvægt er að gera ekki of ríkar kröfur til </w:t>
                            </w:r>
                            <w:proofErr w:type="spellStart"/>
                            <w:r w:rsidRPr="0049402A">
                              <w:rPr>
                                <w:highlight w:val="cyan"/>
                              </w:rPr>
                              <w:t>bjóðanda</w:t>
                            </w:r>
                            <w:proofErr w:type="spellEnd"/>
                            <w:r w:rsidRPr="0049402A">
                              <w:rPr>
                                <w:highlight w:val="cyan"/>
                              </w:rPr>
                              <w:t xml:space="preserve"> hvað þetta varðar heldur að bjóðandi leggi fram tilskilin gögn áður en hagstæðasta tilboði er tekið.  Þannig sparast tími og vinna hinna </w:t>
                            </w:r>
                            <w:proofErr w:type="spellStart"/>
                            <w:r w:rsidRPr="0049402A">
                              <w:rPr>
                                <w:highlight w:val="cyan"/>
                              </w:rPr>
                              <w:t>bjóðendanna</w:t>
                            </w:r>
                            <w:proofErr w:type="spellEnd"/>
                            <w:r w:rsidRPr="0049402A">
                              <w:rPr>
                                <w:highlight w:val="cyan"/>
                              </w:rPr>
                              <w:t xml:space="preserve"> sem hljóta ekki brautargengi.</w:t>
                            </w:r>
                          </w:p>
                          <w:p w14:paraId="7B5A2569" w14:textId="77777777" w:rsidR="00D86811" w:rsidRDefault="00D86811" w:rsidP="00CB27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37B341E0" id="_x0000_s1032" type="#_x0000_t202" style="position:absolute;left:0;text-align:left;margin-left:22.7pt;margin-top:113.55pt;width:397.7pt;height:96pt;z-index:25166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">
                <v:textbox>
                  <w:txbxContent>
                    <w:p w14:paraId="31D2B442" w14:textId="77777777" w:rsidR="00D86811" w:rsidRDefault="00D86811" w:rsidP="00CB27FB">
                      <w:pPr>
                        <w:ind w:left="142" w:firstLine="0"/>
                      </w:pPr>
                      <w:r w:rsidRPr="0049402A">
                        <w:rPr>
                          <w:highlight w:val="cyan"/>
                        </w:rPr>
                        <w:t>Fylgigögn:  Mikilvægt er að kveða skýrt á um það hvaða gögn skulu fylgja með tilboðum bjóðanda til staðfestingar á tilteknum atriðum s.s. skuldleysi við skatt og lífeyrissjóði.  Jafn mikilvægt er að gera ekki of ríkar kröfur til bjóðanda hvað þetta varðar heldur að bjóðandi leggi fram tilskilin gögn áður en hagstæðasta tilboði er tekið.  Þannig sparast tími og vinna hinna bjóðendanna sem hljóta ekki brautargengi.</w:t>
                      </w:r>
                    </w:p>
                    <w:p w14:paraId="7B5A2569" w14:textId="77777777" w:rsidR="00D86811" w:rsidRDefault="00D86811" w:rsidP="00CB27FB"/>
                  </w:txbxContent>
                </v:textbox>
                <w10:wrap type="topAndBottom" anchorx="margin" anchory="page"/>
              </v:shape>
            </w:pict>
          </mc:Fallback>
        </mc:AlternateContent>
      </w:r>
    </w:p>
    <w:p w14:paraId="108ED0DA" w14:textId="51EEF68A" w:rsidR="0049402A" w:rsidRDefault="0049402A" w:rsidP="0049402A">
      <w:pPr>
        <w:pStyle w:val="Mlsgreinlista"/>
        <w:ind w:left="1134" w:firstLine="0"/>
        <w:rPr>
          <w:highlight w:val="yellow"/>
        </w:rPr>
      </w:pPr>
    </w:p>
    <w:p w14:paraId="5774E093" w14:textId="5E2F064C" w:rsidR="0049402A" w:rsidRDefault="0049402A" w:rsidP="0049402A">
      <w:pPr>
        <w:pStyle w:val="Mlsgreinlista"/>
        <w:ind w:left="1134" w:firstLine="0"/>
        <w:rPr>
          <w:highlight w:val="yellow"/>
        </w:rPr>
      </w:pPr>
    </w:p>
    <w:p w14:paraId="004B80F1" w14:textId="77777777" w:rsidR="003F30B6" w:rsidRDefault="003F30B6" w:rsidP="00580256">
      <w:pPr>
        <w:spacing w:after="0"/>
        <w:ind w:left="567" w:hanging="6"/>
        <w:rPr>
          <w:b/>
          <w:bCs/>
          <w:highlight w:val="magenta"/>
        </w:rPr>
      </w:pPr>
    </w:p>
    <w:p w14:paraId="356463C0" w14:textId="12AA4F7A" w:rsidR="00FF17E1" w:rsidRDefault="0063187F" w:rsidP="003F30B6">
      <w:pPr>
        <w:spacing w:after="0"/>
        <w:ind w:left="567" w:hanging="6"/>
        <w:rPr>
          <w:b/>
          <w:bCs/>
        </w:rPr>
      </w:pPr>
      <w:r w:rsidRPr="00FF17E1">
        <w:rPr>
          <w:b/>
          <w:bCs/>
        </w:rPr>
        <w:t xml:space="preserve">Fylgigögn með tilboði </w:t>
      </w:r>
    </w:p>
    <w:p w14:paraId="08F39C80" w14:textId="77777777" w:rsidR="00FF17E1" w:rsidRDefault="00FF17E1" w:rsidP="003F30B6">
      <w:pPr>
        <w:spacing w:after="0"/>
        <w:ind w:left="567" w:hanging="6"/>
        <w:rPr>
          <w:b/>
          <w:bCs/>
        </w:rPr>
      </w:pPr>
    </w:p>
    <w:p w14:paraId="0E1B8A2D" w14:textId="67537D1D" w:rsidR="0063187F" w:rsidRDefault="0063187F" w:rsidP="003F30B6">
      <w:pPr>
        <w:spacing w:after="0"/>
        <w:ind w:left="567" w:hanging="6"/>
      </w:pPr>
      <w:r>
        <w:t>Hér fyrir neðan eru tilgreind</w:t>
      </w:r>
      <w:r w:rsidR="00AA54FB">
        <w:t xml:space="preserve"> þau fylgigögn sem bjóðandi skal leggja með tilboði sínu</w:t>
      </w:r>
      <w:r>
        <w:t>:</w:t>
      </w:r>
    </w:p>
    <w:p w14:paraId="6BA57063" w14:textId="5AE19C92" w:rsidR="00BC0A66" w:rsidRDefault="000D3F21" w:rsidP="00AA54FB">
      <w:pPr>
        <w:pStyle w:val="Mlsgreinlista"/>
        <w:numPr>
          <w:ilvl w:val="0"/>
          <w:numId w:val="18"/>
        </w:numPr>
        <w:ind w:left="1134"/>
      </w:pPr>
      <w:r>
        <w:t xml:space="preserve">Staðfesting </w:t>
      </w:r>
      <w:r w:rsidR="005D0354">
        <w:t xml:space="preserve">á </w:t>
      </w:r>
      <w:r>
        <w:t>að bjóðandi sé í skilum við lífeyrissjóði</w:t>
      </w:r>
    </w:p>
    <w:p w14:paraId="5E0A36D6" w14:textId="71079142" w:rsidR="000D3F21" w:rsidRDefault="000D3F21" w:rsidP="00AA54FB">
      <w:pPr>
        <w:pStyle w:val="Mlsgreinlista"/>
        <w:numPr>
          <w:ilvl w:val="0"/>
          <w:numId w:val="18"/>
        </w:numPr>
        <w:ind w:left="1134"/>
      </w:pPr>
      <w:r>
        <w:t xml:space="preserve">Staðfesting </w:t>
      </w:r>
      <w:r w:rsidR="005D0354">
        <w:t xml:space="preserve">á </w:t>
      </w:r>
      <w:r>
        <w:t>að bjóðandi sé í skilum með opinber gjöld</w:t>
      </w:r>
    </w:p>
    <w:p w14:paraId="3259E7F6" w14:textId="16B2F2DC" w:rsidR="000D3F21" w:rsidRDefault="00AD438B" w:rsidP="00AA54FB">
      <w:pPr>
        <w:pStyle w:val="Mlsgreinlista"/>
        <w:numPr>
          <w:ilvl w:val="0"/>
          <w:numId w:val="18"/>
        </w:numPr>
        <w:ind w:left="1134"/>
      </w:pPr>
      <w:proofErr w:type="spellStart"/>
      <w:r>
        <w:t>Útfyllt</w:t>
      </w:r>
      <w:proofErr w:type="spellEnd"/>
      <w:r>
        <w:t xml:space="preserve"> tilboðsblað </w:t>
      </w:r>
      <w:r w:rsidRPr="00AD438B">
        <w:rPr>
          <w:highlight w:val="yellow"/>
        </w:rPr>
        <w:t>(og tilboðsskrá)</w:t>
      </w:r>
    </w:p>
    <w:p w14:paraId="4B07C678" w14:textId="087E9E8F" w:rsidR="00D176BD" w:rsidRDefault="00D176BD" w:rsidP="00AA54FB">
      <w:pPr>
        <w:pStyle w:val="Mlsgreinlista"/>
        <w:numPr>
          <w:ilvl w:val="0"/>
          <w:numId w:val="18"/>
        </w:numPr>
        <w:ind w:left="1134"/>
      </w:pPr>
      <w:r>
        <w:t xml:space="preserve">Skrá yfir </w:t>
      </w:r>
      <w:r w:rsidR="00080E6B">
        <w:t xml:space="preserve">helstu verk og lýsing á reynslu </w:t>
      </w:r>
      <w:proofErr w:type="spellStart"/>
      <w:r w:rsidR="00080E6B">
        <w:t>bjóðan</w:t>
      </w:r>
      <w:r w:rsidR="00235470">
        <w:t>d</w:t>
      </w:r>
      <w:r w:rsidR="00080E6B">
        <w:t>a</w:t>
      </w:r>
      <w:proofErr w:type="spellEnd"/>
      <w:r w:rsidR="00080E6B">
        <w:t xml:space="preserve"> af sambærilegum verkum </w:t>
      </w:r>
    </w:p>
    <w:p w14:paraId="6A1BA8E0" w14:textId="17023714" w:rsidR="00AD438B" w:rsidRPr="00580256" w:rsidRDefault="00D176BD" w:rsidP="00AA54FB">
      <w:pPr>
        <w:pStyle w:val="Mlsgreinlista"/>
        <w:numPr>
          <w:ilvl w:val="0"/>
          <w:numId w:val="18"/>
        </w:numPr>
        <w:ind w:left="1134"/>
        <w:rPr>
          <w:highlight w:val="yellow"/>
        </w:rPr>
      </w:pPr>
      <w:r w:rsidRPr="00580256">
        <w:rPr>
          <w:highlight w:val="yellow"/>
        </w:rPr>
        <w:t xml:space="preserve">Almennar upplýsingar um </w:t>
      </w:r>
      <w:proofErr w:type="spellStart"/>
      <w:r w:rsidRPr="00580256">
        <w:rPr>
          <w:highlight w:val="yellow"/>
        </w:rPr>
        <w:t>bjóðanda</w:t>
      </w:r>
      <w:proofErr w:type="spellEnd"/>
      <w:r w:rsidRPr="00580256">
        <w:rPr>
          <w:highlight w:val="yellow"/>
        </w:rPr>
        <w:t xml:space="preserve"> svo sem fyrirtæki hans og starfslið</w:t>
      </w:r>
    </w:p>
    <w:p w14:paraId="25F7303C" w14:textId="7ED8BF1B" w:rsidR="00D176BD" w:rsidRPr="00580256" w:rsidRDefault="00580256" w:rsidP="00AA54FB">
      <w:pPr>
        <w:pStyle w:val="Mlsgreinlista"/>
        <w:numPr>
          <w:ilvl w:val="0"/>
          <w:numId w:val="18"/>
        </w:numPr>
        <w:ind w:left="1134"/>
        <w:rPr>
          <w:highlight w:val="yellow"/>
        </w:rPr>
      </w:pPr>
      <w:r w:rsidRPr="00580256">
        <w:rPr>
          <w:highlight w:val="yellow"/>
        </w:rPr>
        <w:t>Skrá yfir helstu stjórnendur og starfsmenn sem koma að verkinu</w:t>
      </w:r>
    </w:p>
    <w:p w14:paraId="5C286CB0" w14:textId="0A4226C5" w:rsidR="00580256" w:rsidRPr="00580256" w:rsidRDefault="00580256" w:rsidP="00AA54FB">
      <w:pPr>
        <w:pStyle w:val="Mlsgreinlista"/>
        <w:numPr>
          <w:ilvl w:val="0"/>
          <w:numId w:val="18"/>
        </w:numPr>
        <w:ind w:left="1134"/>
        <w:rPr>
          <w:highlight w:val="yellow"/>
        </w:rPr>
      </w:pPr>
      <w:r w:rsidRPr="00580256">
        <w:rPr>
          <w:highlight w:val="yellow"/>
        </w:rPr>
        <w:t xml:space="preserve">Skrá yfir undirverktaka </w:t>
      </w:r>
    </w:p>
    <w:p w14:paraId="26D5FAFB" w14:textId="4F633958" w:rsidR="00580256" w:rsidRPr="00580256" w:rsidRDefault="00580256" w:rsidP="00AA54FB">
      <w:pPr>
        <w:pStyle w:val="Mlsgreinlista"/>
        <w:numPr>
          <w:ilvl w:val="0"/>
          <w:numId w:val="18"/>
        </w:numPr>
        <w:ind w:left="1134"/>
        <w:rPr>
          <w:highlight w:val="yellow"/>
        </w:rPr>
      </w:pPr>
      <w:r w:rsidRPr="00580256">
        <w:rPr>
          <w:highlight w:val="yellow"/>
        </w:rPr>
        <w:t xml:space="preserve">Annað </w:t>
      </w:r>
    </w:p>
    <w:p w14:paraId="1F7253FB" w14:textId="5F7BAA93" w:rsidR="00DB0220" w:rsidRDefault="00DB0220" w:rsidP="00157E8E">
      <w:r>
        <w:br w:type="page"/>
      </w:r>
    </w:p>
    <w:p w14:paraId="2FF86549" w14:textId="3A007BC3" w:rsidR="00B443C4" w:rsidRDefault="005451D0" w:rsidP="008F4B19">
      <w:pPr>
        <w:pStyle w:val="Fyrirsgn2"/>
        <w:ind w:left="284" w:firstLine="0"/>
      </w:pPr>
      <w:r>
        <w:lastRenderedPageBreak/>
        <w:t xml:space="preserve">3  </w:t>
      </w:r>
      <w:r w:rsidR="00BC0A66">
        <w:t>Regluverk</w:t>
      </w:r>
      <w:r w:rsidR="00CD5D02">
        <w:t xml:space="preserve"> og skilmálar</w:t>
      </w:r>
    </w:p>
    <w:p w14:paraId="09DEE6D0" w14:textId="4C9372CB" w:rsidR="00BC0A66" w:rsidRPr="00301E6C" w:rsidRDefault="00BC0A66" w:rsidP="00301E6C">
      <w:r>
        <w:rPr>
          <w:noProof/>
        </w:rPr>
        <mc:AlternateContent>
          <mc:Choice Requires="wps">
            <w:drawing>
              <wp:anchor distT="45720" distB="45720" distL="114300" distR="114300" simplePos="0" relativeHeight="251654656" behindDoc="0" locked="0" layoutInCell="1" allowOverlap="1" wp14:anchorId="4FA7AB04" wp14:editId="65156A21">
                <wp:simplePos x="0" y="0"/>
                <wp:positionH relativeFrom="column">
                  <wp:posOffset>353786</wp:posOffset>
                </wp:positionH>
                <wp:positionV relativeFrom="page">
                  <wp:posOffset>1219200</wp:posOffset>
                </wp:positionV>
                <wp:extent cx="5114925" cy="1322070"/>
                <wp:effectExtent l="0" t="0" r="28575" b="1143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322070"/>
                        </a:xfrm>
                        <a:prstGeom prst="rect">
                          <a:avLst/>
                        </a:prstGeom>
                        <a:solidFill>
                          <a:srgbClr val="FFFFFF"/>
                        </a:solidFill>
                        <a:ln w="9525">
                          <a:solidFill>
                            <a:srgbClr val="000000"/>
                          </a:solidFill>
                          <a:miter lim="800000"/>
                          <a:headEnd/>
                          <a:tailEnd/>
                        </a:ln>
                      </wps:spPr>
                      <wps:txbx>
                        <w:txbxContent>
                          <w:p w14:paraId="218579A3" w14:textId="2A034438" w:rsidR="00D86811" w:rsidRDefault="00D86811" w:rsidP="00BC0A66">
                            <w:pPr>
                              <w:ind w:left="142" w:hanging="5"/>
                            </w:pPr>
                            <w:r w:rsidRPr="00301E6C">
                              <w:rPr>
                                <w:highlight w:val="cyan"/>
                              </w:rPr>
                              <w:t>Hér eru tíndir til þeir þættir regluverksins þ.e. laga um opinber innkaup sem rétt þykir að leggja áherslu á, annars vegar í a</w:t>
                            </w:r>
                            <w:r w:rsidR="00C261B5">
                              <w:rPr>
                                <w:highlight w:val="cyan"/>
                              </w:rPr>
                              <w:t>l</w:t>
                            </w:r>
                            <w:r w:rsidRPr="00301E6C">
                              <w:rPr>
                                <w:highlight w:val="cyan"/>
                              </w:rPr>
                              <w:t xml:space="preserve">mennt í opnu útboði og hins vegar það sem á sérstaklega við um tiltekið útboð.  Að jafnaði betra að vísa í lagatextann en skrifa hann allan upp í útboðslýsingu.  Í verklegum framkvæmdum, verkum, er einnig mjög gagnlegt að hafa hliðsjón af og vísa í texta </w:t>
                            </w:r>
                            <w:proofErr w:type="spellStart"/>
                            <w:r w:rsidRPr="00301E6C">
                              <w:rPr>
                                <w:highlight w:val="cyan"/>
                              </w:rPr>
                              <w:t>staðalsins</w:t>
                            </w:r>
                            <w:proofErr w:type="spellEnd"/>
                            <w:r w:rsidRPr="00301E6C">
                              <w:rPr>
                                <w:highlight w:val="cyan"/>
                              </w:rPr>
                              <w:t xml:space="preserve"> ÍST 30:2012 Almennir útboðs- og samningsskilmálar um verkframkvæmdir.</w:t>
                            </w:r>
                          </w:p>
                          <w:p w14:paraId="3A2C3253" w14:textId="5997F7FD" w:rsidR="00D86811" w:rsidRDefault="00D868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7AB04" id="_x0000_s1033" type="#_x0000_t202" style="position:absolute;left:0;text-align:left;margin-left:27.85pt;margin-top:96pt;width:402.75pt;height:104.1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">
                <v:textbox>
                  <w:txbxContent>
                    <w:p w14:paraId="218579A3" w14:textId="2A034438" w:rsidR="00D86811" w:rsidRDefault="00D86811" w:rsidP="00BC0A66">
                      <w:pPr>
                        <w:ind w:left="142" w:hanging="5"/>
                      </w:pPr>
                      <w:r w:rsidRPr="00301E6C">
                        <w:rPr>
                          <w:highlight w:val="cyan"/>
                        </w:rPr>
                        <w:t>Hér eru tíndir til þeir þættir regluverksins þ.e. laga um opinber innkaup sem rétt þykir að leggja áherslu á, annars vegar í a</w:t>
                      </w:r>
                      <w:r w:rsidR="00C261B5">
                        <w:rPr>
                          <w:highlight w:val="cyan"/>
                        </w:rPr>
                        <w:t>l</w:t>
                      </w:r>
                      <w:r w:rsidRPr="00301E6C">
                        <w:rPr>
                          <w:highlight w:val="cyan"/>
                        </w:rPr>
                        <w:t xml:space="preserve">mennt í opnu útboði og hins vegar það sem á sérstaklega við um tiltekið útboð.  Að jafnaði betra að vísa í lagatextann en skrifa hann allan upp í útboðslýsingu.  Í verklegum framkvæmdum, verkum, er einnig mjög gagnlegt að hafa hliðsjón af og vísa í texta </w:t>
                      </w:r>
                      <w:proofErr w:type="spellStart"/>
                      <w:r w:rsidRPr="00301E6C">
                        <w:rPr>
                          <w:highlight w:val="cyan"/>
                        </w:rPr>
                        <w:t>staðalsins</w:t>
                      </w:r>
                      <w:proofErr w:type="spellEnd"/>
                      <w:r w:rsidRPr="00301E6C">
                        <w:rPr>
                          <w:highlight w:val="cyan"/>
                        </w:rPr>
                        <w:t xml:space="preserve"> ÍST 30:2012 Almennir útboðs- og samningsskilmálar um verkframkvæmdir.</w:t>
                      </w:r>
                    </w:p>
                    <w:p w14:paraId="3A2C3253" w14:textId="5997F7FD" w:rsidR="00D86811" w:rsidRDefault="00D86811"/>
                  </w:txbxContent>
                </v:textbox>
                <w10:wrap type="square" anchory="page"/>
              </v:shape>
            </w:pict>
          </mc:Fallback>
        </mc:AlternateContent>
      </w:r>
    </w:p>
    <w:p w14:paraId="7D87FD48" w14:textId="77777777" w:rsidR="00895D47" w:rsidRPr="00D006B7" w:rsidRDefault="00895D47" w:rsidP="00301E6C">
      <w:pPr>
        <w:pStyle w:val="Fyrirsgn3"/>
        <w:spacing w:before="240" w:after="120"/>
        <w:ind w:left="567" w:hanging="6"/>
      </w:pPr>
      <w:r w:rsidRPr="00D006B7">
        <w:t>3.1 Lög og reglugerðir</w:t>
      </w:r>
    </w:p>
    <w:p w14:paraId="0EE2CF29" w14:textId="77777777" w:rsidR="00177FAE" w:rsidRDefault="00895D47" w:rsidP="00D006B7">
      <w:pPr>
        <w:pStyle w:val="Venjulegtvefur"/>
        <w:spacing w:before="0" w:beforeAutospacing="0" w:after="120" w:afterAutospacing="0"/>
        <w:ind w:left="601"/>
        <w:rPr>
          <w:rFonts w:asciiTheme="minorHAnsi" w:hAnsiTheme="minorHAnsi" w:cstheme="minorHAnsi"/>
          <w:sz w:val="22"/>
          <w:szCs w:val="22"/>
        </w:rPr>
      </w:pPr>
      <w:r w:rsidRPr="00301E6C">
        <w:rPr>
          <w:rFonts w:asciiTheme="minorHAnsi" w:hAnsiTheme="minorHAnsi" w:cstheme="minorHAnsi"/>
          <w:sz w:val="22"/>
          <w:szCs w:val="22"/>
        </w:rPr>
        <w:t xml:space="preserve">Um útboð þetta gilda ákvæði laga nr. 120/2016 um opinber innkaup og reglugerðir á grundvelli laganna. Stangist texti útboðsgagna á við lögin, víkur textinn. Lög um opinber innkaup má nálgast á heimasíðu Alþingis á slóðinni: </w:t>
      </w:r>
      <w:hyperlink r:id="rId11" w:tgtFrame="_blank" w:history="1">
        <w:r w:rsidRPr="00301E6C">
          <w:rPr>
            <w:rStyle w:val="Tengill"/>
            <w:rFonts w:asciiTheme="minorHAnsi" w:hAnsiTheme="minorHAnsi" w:cstheme="minorHAnsi"/>
            <w:sz w:val="22"/>
            <w:szCs w:val="22"/>
          </w:rPr>
          <w:t>http://www.althingi.is/lagas/nuna/2016120.html</w:t>
        </w:r>
      </w:hyperlink>
      <w:r w:rsidR="00FB707E">
        <w:rPr>
          <w:rFonts w:asciiTheme="minorHAnsi" w:hAnsiTheme="minorHAnsi" w:cstheme="minorHAnsi"/>
          <w:sz w:val="22"/>
          <w:szCs w:val="22"/>
        </w:rPr>
        <w:t xml:space="preserve">.  </w:t>
      </w:r>
    </w:p>
    <w:p w14:paraId="7D3539CD" w14:textId="1CC00DEC" w:rsidR="00895D47" w:rsidRDefault="00895D47" w:rsidP="00D006B7">
      <w:pPr>
        <w:pStyle w:val="Venjulegtvefur"/>
        <w:spacing w:before="0" w:beforeAutospacing="0" w:after="120" w:afterAutospacing="0"/>
        <w:ind w:left="601"/>
        <w:rPr>
          <w:rFonts w:asciiTheme="minorHAnsi" w:hAnsiTheme="minorHAnsi" w:cstheme="minorHAnsi"/>
          <w:sz w:val="22"/>
          <w:szCs w:val="22"/>
        </w:rPr>
      </w:pPr>
      <w:r w:rsidRPr="00301E6C">
        <w:rPr>
          <w:rFonts w:asciiTheme="minorHAnsi" w:hAnsiTheme="minorHAnsi" w:cstheme="minorHAnsi"/>
          <w:sz w:val="22"/>
          <w:szCs w:val="22"/>
        </w:rPr>
        <w:t>Um samning í kjölfar innkaupaferlis gilda íslensk lög.</w:t>
      </w:r>
    </w:p>
    <w:p w14:paraId="37C733EC" w14:textId="606A374E" w:rsidR="00CB25AD" w:rsidRDefault="00C02CB5" w:rsidP="00B7715D">
      <w:pPr>
        <w:spacing w:after="0" w:line="240" w:lineRule="auto"/>
        <w:ind w:left="567" w:firstLine="0"/>
        <w:rPr>
          <w:rFonts w:eastAsia="Times New Roman" w:cstheme="minorHAnsi"/>
          <w:lang w:eastAsia="is-IS"/>
        </w:rPr>
      </w:pPr>
      <w:r w:rsidRPr="00C02CB5">
        <w:rPr>
          <w:rFonts w:eastAsia="Times New Roman" w:cstheme="minorHAnsi"/>
          <w:noProof/>
          <w:lang w:eastAsia="is-IS"/>
        </w:rPr>
        <mc:AlternateContent>
          <mc:Choice Requires="wps">
            <w:drawing>
              <wp:anchor distT="45720" distB="45720" distL="114300" distR="114300" simplePos="0" relativeHeight="251655680" behindDoc="0" locked="0" layoutInCell="1" allowOverlap="1" wp14:anchorId="7137190E" wp14:editId="5D88EE1E">
                <wp:simplePos x="0" y="0"/>
                <wp:positionH relativeFrom="margin">
                  <wp:posOffset>789214</wp:posOffset>
                </wp:positionH>
                <wp:positionV relativeFrom="page">
                  <wp:posOffset>4588329</wp:posOffset>
                </wp:positionV>
                <wp:extent cx="4126230" cy="796925"/>
                <wp:effectExtent l="0" t="0" r="26670" b="2222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6230" cy="796925"/>
                        </a:xfrm>
                        <a:prstGeom prst="rect">
                          <a:avLst/>
                        </a:prstGeom>
                        <a:solidFill>
                          <a:srgbClr val="FFFFFF"/>
                        </a:solidFill>
                        <a:ln w="9525">
                          <a:solidFill>
                            <a:srgbClr val="000000"/>
                          </a:solidFill>
                          <a:miter lim="800000"/>
                          <a:headEnd/>
                          <a:tailEnd/>
                        </a:ln>
                      </wps:spPr>
                      <wps:txbx>
                        <w:txbxContent>
                          <w:p w14:paraId="3E1B02CD" w14:textId="445A4429" w:rsidR="00D86811" w:rsidRPr="008F4B19" w:rsidRDefault="00D86811" w:rsidP="00301E6C">
                            <w:pPr>
                              <w:spacing w:after="0" w:line="240" w:lineRule="auto"/>
                              <w:ind w:left="1135" w:hanging="709"/>
                              <w:rPr>
                                <w:b/>
                                <w:bCs/>
                                <w:color w:val="C00000"/>
                              </w:rPr>
                            </w:pPr>
                            <w:r w:rsidRPr="008F4B19">
                              <w:rPr>
                                <w:b/>
                                <w:bCs/>
                                <w:color w:val="C00000"/>
                              </w:rPr>
                              <w:t>DÆMI</w:t>
                            </w:r>
                          </w:p>
                          <w:p w14:paraId="134329BB" w14:textId="6746C01E" w:rsidR="00D86811" w:rsidRPr="00301E6C" w:rsidRDefault="00D86811" w:rsidP="00C02CB5">
                            <w:pPr>
                              <w:numPr>
                                <w:ilvl w:val="0"/>
                                <w:numId w:val="12"/>
                              </w:numPr>
                              <w:spacing w:after="0" w:line="240" w:lineRule="auto"/>
                              <w:ind w:left="1135" w:hanging="284"/>
                              <w:rPr>
                                <w:rFonts w:eastAsia="Times New Roman" w:cstheme="minorHAnsi"/>
                                <w:b/>
                                <w:bCs/>
                                <w:color w:val="C00000"/>
                                <w:lang w:eastAsia="is-IS"/>
                              </w:rPr>
                            </w:pPr>
                            <w:r w:rsidRPr="00301E6C">
                              <w:rPr>
                                <w:rFonts w:eastAsia="Times New Roman" w:cstheme="minorHAnsi"/>
                                <w:b/>
                                <w:bCs/>
                                <w:color w:val="C00000"/>
                                <w:lang w:eastAsia="is-IS"/>
                              </w:rPr>
                              <w:t>Lögreglusamþykkt.</w:t>
                            </w:r>
                          </w:p>
                          <w:p w14:paraId="12A4B9B0" w14:textId="77777777" w:rsidR="00D86811" w:rsidRPr="00301E6C" w:rsidRDefault="00D86811" w:rsidP="00C02CB5">
                            <w:pPr>
                              <w:numPr>
                                <w:ilvl w:val="0"/>
                                <w:numId w:val="12"/>
                              </w:numPr>
                              <w:spacing w:before="100" w:beforeAutospacing="1" w:after="100" w:afterAutospacing="1" w:line="240" w:lineRule="auto"/>
                              <w:ind w:left="1134" w:hanging="283"/>
                              <w:rPr>
                                <w:rFonts w:eastAsia="Times New Roman" w:cstheme="minorHAnsi"/>
                                <w:b/>
                                <w:bCs/>
                                <w:color w:val="C00000"/>
                                <w:lang w:eastAsia="is-IS"/>
                              </w:rPr>
                            </w:pPr>
                            <w:r w:rsidRPr="00301E6C">
                              <w:rPr>
                                <w:rFonts w:eastAsia="Times New Roman" w:cstheme="minorHAnsi"/>
                                <w:b/>
                                <w:bCs/>
                                <w:color w:val="C00000"/>
                                <w:lang w:eastAsia="is-IS"/>
                              </w:rPr>
                              <w:t>Reglum Vinnueftirlits ríkisins.</w:t>
                            </w:r>
                          </w:p>
                          <w:p w14:paraId="547444BE" w14:textId="77777777" w:rsidR="00D86811" w:rsidRPr="00301E6C" w:rsidRDefault="00D86811" w:rsidP="00C02CB5">
                            <w:pPr>
                              <w:numPr>
                                <w:ilvl w:val="0"/>
                                <w:numId w:val="12"/>
                              </w:numPr>
                              <w:spacing w:before="100" w:beforeAutospacing="1" w:after="100" w:afterAutospacing="1" w:line="240" w:lineRule="auto"/>
                              <w:ind w:left="1134" w:hanging="283"/>
                              <w:rPr>
                                <w:rFonts w:eastAsia="Times New Roman" w:cstheme="minorHAnsi"/>
                                <w:b/>
                                <w:bCs/>
                                <w:color w:val="C00000"/>
                                <w:lang w:eastAsia="is-IS"/>
                              </w:rPr>
                            </w:pPr>
                          </w:p>
                          <w:p w14:paraId="2992B06F" w14:textId="07F89A5E" w:rsidR="00D86811" w:rsidRDefault="00D868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7137190E" id="_x0000_s1034" type="#_x0000_t202" style="position:absolute;left:0;text-align:left;margin-left:62.15pt;margin-top:361.3pt;width:324.9pt;height:62.75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">
                <v:textbox>
                  <w:txbxContent>
                    <w:p w14:paraId="3E1B02CD" w14:textId="445A4429" w:rsidR="00D86811" w:rsidRPr="008F4B19" w:rsidRDefault="00D86811" w:rsidP="00301E6C">
                      <w:pPr>
                        <w:spacing w:after="0" w:line="240" w:lineRule="auto"/>
                        <w:ind w:left="1135" w:hanging="709"/>
                        <w:rPr>
                          <w:b/>
                          <w:bCs/>
                          <w:color w:val="C00000"/>
                        </w:rPr>
                      </w:pPr>
                      <w:r w:rsidRPr="008F4B19">
                        <w:rPr>
                          <w:b/>
                          <w:bCs/>
                          <w:color w:val="C00000"/>
                        </w:rPr>
                        <w:t>DÆMI</w:t>
                      </w:r>
                    </w:p>
                    <w:p w14:paraId="134329BB" w14:textId="6746C01E" w:rsidR="00D86811" w:rsidRPr="00301E6C" w:rsidRDefault="00D86811" w:rsidP="00C02CB5">
                      <w:pPr>
                        <w:numPr>
                          <w:ilvl w:val="0"/>
                          <w:numId w:val="12"/>
                        </w:numPr>
                        <w:spacing w:after="0" w:line="240" w:lineRule="auto"/>
                        <w:ind w:left="1135" w:hanging="284"/>
                        <w:rPr>
                          <w:rFonts w:eastAsia="Times New Roman" w:cstheme="minorHAnsi"/>
                          <w:b/>
                          <w:bCs/>
                          <w:color w:val="C00000"/>
                          <w:lang w:eastAsia="is-IS"/>
                        </w:rPr>
                      </w:pPr>
                      <w:r w:rsidRPr="00301E6C">
                        <w:rPr>
                          <w:rFonts w:eastAsia="Times New Roman" w:cstheme="minorHAnsi"/>
                          <w:b/>
                          <w:bCs/>
                          <w:color w:val="C00000"/>
                          <w:lang w:eastAsia="is-IS"/>
                        </w:rPr>
                        <w:t>Lögreglusamþykkt.</w:t>
                      </w:r>
                    </w:p>
                    <w:p w14:paraId="12A4B9B0" w14:textId="77777777" w:rsidR="00D86811" w:rsidRPr="00301E6C" w:rsidRDefault="00D86811" w:rsidP="00C02CB5">
                      <w:pPr>
                        <w:numPr>
                          <w:ilvl w:val="0"/>
                          <w:numId w:val="12"/>
                        </w:numPr>
                        <w:spacing w:before="100" w:beforeAutospacing="1" w:after="100" w:afterAutospacing="1" w:line="240" w:lineRule="auto"/>
                        <w:ind w:left="1134" w:hanging="283"/>
                        <w:rPr>
                          <w:rFonts w:eastAsia="Times New Roman" w:cstheme="minorHAnsi"/>
                          <w:b/>
                          <w:bCs/>
                          <w:color w:val="C00000"/>
                          <w:lang w:eastAsia="is-IS"/>
                        </w:rPr>
                      </w:pPr>
                      <w:r w:rsidRPr="00301E6C">
                        <w:rPr>
                          <w:rFonts w:eastAsia="Times New Roman" w:cstheme="minorHAnsi"/>
                          <w:b/>
                          <w:bCs/>
                          <w:color w:val="C00000"/>
                          <w:lang w:eastAsia="is-IS"/>
                        </w:rPr>
                        <w:t>Reglum Vinnueftirlits ríkisins.</w:t>
                      </w:r>
                    </w:p>
                    <w:p w14:paraId="547444BE" w14:textId="77777777" w:rsidR="00D86811" w:rsidRPr="00301E6C" w:rsidRDefault="00D86811" w:rsidP="00C02CB5">
                      <w:pPr>
                        <w:numPr>
                          <w:ilvl w:val="0"/>
                          <w:numId w:val="12"/>
                        </w:numPr>
                        <w:spacing w:before="100" w:beforeAutospacing="1" w:after="100" w:afterAutospacing="1" w:line="240" w:lineRule="auto"/>
                        <w:ind w:left="1134" w:hanging="283"/>
                        <w:rPr>
                          <w:rFonts w:eastAsia="Times New Roman" w:cstheme="minorHAnsi"/>
                          <w:b/>
                          <w:bCs/>
                          <w:color w:val="C00000"/>
                          <w:lang w:eastAsia="is-IS"/>
                        </w:rPr>
                      </w:pPr>
                    </w:p>
                    <w:p w14:paraId="2992B06F" w14:textId="07F89A5E" w:rsidR="00D86811" w:rsidRDefault="00D86811"/>
                  </w:txbxContent>
                </v:textbox>
                <w10:wrap type="topAndBottom" anchorx="margin" anchory="page"/>
              </v:shape>
            </w:pict>
          </mc:Fallback>
        </mc:AlternateContent>
      </w:r>
      <w:r w:rsidR="00CB25AD" w:rsidRPr="00301E6C">
        <w:rPr>
          <w:rFonts w:eastAsia="Times New Roman" w:cstheme="minorHAnsi"/>
          <w:lang w:eastAsia="is-IS"/>
        </w:rPr>
        <w:t>Verktaki er ábyrgur fyrir að verkið sé unnið í samræmi við ákvæði gildandi laga</w:t>
      </w:r>
      <w:r w:rsidR="00715D46">
        <w:rPr>
          <w:rFonts w:eastAsia="Times New Roman" w:cstheme="minorHAnsi"/>
          <w:lang w:eastAsia="is-IS"/>
        </w:rPr>
        <w:t xml:space="preserve">. </w:t>
      </w:r>
      <w:proofErr w:type="spellStart"/>
      <w:r w:rsidR="00CB25AD" w:rsidRPr="00301E6C">
        <w:rPr>
          <w:rFonts w:eastAsia="Times New Roman" w:cstheme="minorHAnsi"/>
          <w:highlight w:val="yellow"/>
          <w:lang w:eastAsia="is-IS"/>
        </w:rPr>
        <w:t>Bjóðendur</w:t>
      </w:r>
      <w:proofErr w:type="spellEnd"/>
      <w:r w:rsidR="00CB25AD" w:rsidRPr="00301E6C">
        <w:rPr>
          <w:rFonts w:eastAsia="Times New Roman" w:cstheme="minorHAnsi"/>
          <w:highlight w:val="yellow"/>
          <w:lang w:eastAsia="is-IS"/>
        </w:rPr>
        <w:t xml:space="preserve"> skulu m.a. kynna sér og starfa samkvæmt eftirfarandi en ekki er um tæmandi talningu að ræða:</w:t>
      </w:r>
    </w:p>
    <w:p w14:paraId="6F615EEA" w14:textId="77777777" w:rsidR="00CB25AD" w:rsidRPr="00301E6C" w:rsidRDefault="00CB25AD" w:rsidP="00301E6C">
      <w:pPr>
        <w:spacing w:after="0" w:line="240" w:lineRule="auto"/>
        <w:ind w:left="567" w:firstLine="0"/>
        <w:rPr>
          <w:rFonts w:eastAsia="Times New Roman" w:cstheme="minorHAnsi"/>
          <w:lang w:eastAsia="is-IS"/>
        </w:rPr>
      </w:pPr>
      <w:proofErr w:type="spellStart"/>
      <w:r w:rsidRPr="00301E6C">
        <w:rPr>
          <w:rFonts w:eastAsia="Times New Roman" w:cstheme="minorHAnsi"/>
          <w:lang w:eastAsia="is-IS"/>
        </w:rPr>
        <w:t>Bjóðendur</w:t>
      </w:r>
      <w:proofErr w:type="spellEnd"/>
      <w:r w:rsidRPr="00301E6C">
        <w:rPr>
          <w:rFonts w:eastAsia="Times New Roman" w:cstheme="minorHAnsi"/>
          <w:lang w:eastAsia="is-IS"/>
        </w:rPr>
        <w:t xml:space="preserve"> skulu sjálfir útvega sér þau lög, reglugerðir og leiðbeiningar sem við eiga hverju sinni.</w:t>
      </w:r>
    </w:p>
    <w:p w14:paraId="6F635693" w14:textId="1844A1F0" w:rsidR="000824EF" w:rsidRDefault="00FB707E" w:rsidP="00301E6C">
      <w:pPr>
        <w:pStyle w:val="Fyrirsgn3"/>
        <w:spacing w:before="240" w:after="120"/>
        <w:ind w:left="567" w:firstLine="0"/>
      </w:pPr>
      <w:r>
        <w:t>3.2</w:t>
      </w:r>
      <w:r w:rsidR="002E075D">
        <w:t xml:space="preserve"> </w:t>
      </w:r>
      <w:r w:rsidR="00E11CD9">
        <w:t xml:space="preserve">Samskipti á </w:t>
      </w:r>
      <w:proofErr w:type="spellStart"/>
      <w:r w:rsidR="00E11CD9">
        <w:t>tilboðstima</w:t>
      </w:r>
      <w:proofErr w:type="spellEnd"/>
    </w:p>
    <w:p w14:paraId="314424C1" w14:textId="5A1BB5D7" w:rsidR="005811B4" w:rsidRDefault="000824EF" w:rsidP="005811B4">
      <w:pPr>
        <w:spacing w:line="240" w:lineRule="auto"/>
        <w:ind w:left="567" w:firstLine="0"/>
        <w:rPr>
          <w:rFonts w:eastAsia="Times New Roman" w:cstheme="minorHAnsi"/>
          <w:lang w:eastAsia="is-IS"/>
        </w:rPr>
      </w:pPr>
      <w:r w:rsidRPr="00301E6C">
        <w:rPr>
          <w:rFonts w:eastAsia="Times New Roman" w:cstheme="minorHAnsi"/>
          <w:lang w:eastAsia="is-IS"/>
        </w:rPr>
        <w:t xml:space="preserve">Ef bjóðandi hefur spurningar eða athugasemdir skulu þær berast </w:t>
      </w:r>
      <w:r w:rsidR="006E610B" w:rsidRPr="00301E6C">
        <w:rPr>
          <w:rFonts w:eastAsia="Times New Roman" w:cstheme="minorHAnsi"/>
          <w:lang w:eastAsia="is-IS"/>
        </w:rPr>
        <w:t>umsjónar</w:t>
      </w:r>
      <w:r w:rsidR="006E610B">
        <w:rPr>
          <w:rFonts w:eastAsia="Times New Roman" w:cstheme="minorHAnsi"/>
          <w:lang w:eastAsia="is-IS"/>
        </w:rPr>
        <w:t>aðila</w:t>
      </w:r>
      <w:r w:rsidR="006E610B" w:rsidRPr="00301E6C">
        <w:rPr>
          <w:rFonts w:eastAsia="Times New Roman" w:cstheme="minorHAnsi"/>
          <w:lang w:eastAsia="is-IS"/>
        </w:rPr>
        <w:t xml:space="preserve"> </w:t>
      </w:r>
      <w:r w:rsidRPr="00301E6C">
        <w:rPr>
          <w:rFonts w:eastAsia="Times New Roman" w:cstheme="minorHAnsi"/>
          <w:lang w:eastAsia="is-IS"/>
        </w:rPr>
        <w:t xml:space="preserve">útboðs </w:t>
      </w:r>
      <w:r w:rsidR="001F49E8" w:rsidRPr="00301E6C">
        <w:rPr>
          <w:rFonts w:eastAsia="Times New Roman" w:cstheme="minorHAnsi"/>
          <w:highlight w:val="yellow"/>
          <w:lang w:eastAsia="is-IS"/>
        </w:rPr>
        <w:t xml:space="preserve">í </w:t>
      </w:r>
      <w:proofErr w:type="spellStart"/>
      <w:r w:rsidR="001F49E8" w:rsidRPr="00301E6C">
        <w:rPr>
          <w:rFonts w:eastAsia="Times New Roman" w:cstheme="minorHAnsi"/>
          <w:highlight w:val="yellow"/>
          <w:lang w:eastAsia="is-IS"/>
        </w:rPr>
        <w:t>tölvuposti</w:t>
      </w:r>
      <w:proofErr w:type="spellEnd"/>
      <w:r w:rsidR="001F49E8" w:rsidRPr="00301E6C">
        <w:rPr>
          <w:rFonts w:eastAsia="Times New Roman" w:cstheme="minorHAnsi"/>
          <w:highlight w:val="yellow"/>
          <w:lang w:eastAsia="is-IS"/>
        </w:rPr>
        <w:t xml:space="preserve"> – eða </w:t>
      </w:r>
      <w:r w:rsidRPr="00301E6C">
        <w:rPr>
          <w:rFonts w:eastAsia="Times New Roman" w:cstheme="minorHAnsi"/>
          <w:highlight w:val="yellow"/>
          <w:lang w:eastAsia="is-IS"/>
        </w:rPr>
        <w:t>inni í útboðskerfinu</w:t>
      </w:r>
      <w:r w:rsidRPr="00301E6C">
        <w:rPr>
          <w:rFonts w:eastAsia="Times New Roman" w:cstheme="minorHAnsi"/>
          <w:lang w:eastAsia="is-IS"/>
        </w:rPr>
        <w:t>.</w:t>
      </w:r>
    </w:p>
    <w:p w14:paraId="24A5D8CE" w14:textId="64B9C0DD" w:rsidR="000824EF" w:rsidRPr="00301E6C" w:rsidRDefault="000824EF" w:rsidP="00301E6C">
      <w:pPr>
        <w:spacing w:line="240" w:lineRule="auto"/>
        <w:ind w:left="567" w:firstLine="0"/>
        <w:rPr>
          <w:rFonts w:eastAsia="Times New Roman" w:cstheme="minorHAnsi"/>
          <w:lang w:eastAsia="is-IS"/>
        </w:rPr>
      </w:pPr>
      <w:r w:rsidRPr="00301E6C">
        <w:rPr>
          <w:rFonts w:eastAsia="Times New Roman" w:cstheme="minorHAnsi"/>
          <w:lang w:eastAsia="is-IS"/>
        </w:rPr>
        <w:t xml:space="preserve">Óski bjóðandi eftir nánari upplýsingum eða frekari skýringum á útboðsgögnum, hann verður var við ósamræmi í þeim sem getur haft áhrif á tilboðsinnihald og tilboðsfjárhæðina eða hann hefur athugasemdir við gögnin er bjóðandi hvattur til að senda </w:t>
      </w:r>
      <w:r w:rsidR="006E610B">
        <w:rPr>
          <w:rFonts w:eastAsia="Times New Roman" w:cstheme="minorHAnsi"/>
          <w:lang w:eastAsia="is-IS"/>
        </w:rPr>
        <w:t>umsjónaraðila</w:t>
      </w:r>
      <w:r w:rsidR="006E610B" w:rsidRPr="00301E6C">
        <w:rPr>
          <w:rFonts w:eastAsia="Times New Roman" w:cstheme="minorHAnsi"/>
          <w:lang w:eastAsia="is-IS"/>
        </w:rPr>
        <w:t xml:space="preserve"> </w:t>
      </w:r>
      <w:r w:rsidRPr="00301E6C">
        <w:rPr>
          <w:rFonts w:eastAsia="Times New Roman" w:cstheme="minorHAnsi"/>
          <w:lang w:eastAsia="is-IS"/>
        </w:rPr>
        <w:t xml:space="preserve">skriflega fyrirspurn eða athugasemd eins snemma á tilboðstímanum og tök eru á, þó eigi síðar en á þeim degi sem gefinn er upp í kafla um mikilvægar dagsetningar. Svör við fyrirspurnum verða </w:t>
      </w:r>
      <w:r w:rsidR="0039728F" w:rsidRPr="00301E6C">
        <w:rPr>
          <w:rFonts w:eastAsia="Times New Roman" w:cstheme="minorHAnsi"/>
          <w:highlight w:val="yellow"/>
          <w:lang w:eastAsia="is-IS"/>
        </w:rPr>
        <w:t xml:space="preserve">birt á </w:t>
      </w:r>
      <w:r w:rsidR="00D57B43" w:rsidRPr="00301E6C">
        <w:rPr>
          <w:rFonts w:eastAsia="Times New Roman" w:cstheme="minorHAnsi"/>
          <w:highlight w:val="yellow"/>
          <w:lang w:eastAsia="is-IS"/>
        </w:rPr>
        <w:t xml:space="preserve">vefsíðu kaupanda, eða send í tölvupósti eða </w:t>
      </w:r>
      <w:r w:rsidRPr="00301E6C">
        <w:rPr>
          <w:rFonts w:eastAsia="Times New Roman" w:cstheme="minorHAnsi"/>
          <w:highlight w:val="yellow"/>
          <w:lang w:eastAsia="is-IS"/>
        </w:rPr>
        <w:t>birt í útboðskerfinu.</w:t>
      </w:r>
    </w:p>
    <w:p w14:paraId="097B2404" w14:textId="7A05298D" w:rsidR="000824EF" w:rsidRDefault="000824EF" w:rsidP="00301E6C">
      <w:pPr>
        <w:spacing w:line="240" w:lineRule="auto"/>
        <w:ind w:left="567" w:firstLine="0"/>
        <w:rPr>
          <w:rFonts w:eastAsia="Times New Roman" w:cstheme="minorHAnsi"/>
          <w:lang w:eastAsia="is-IS"/>
        </w:rPr>
      </w:pPr>
      <w:r w:rsidRPr="00301E6C">
        <w:rPr>
          <w:rFonts w:eastAsia="Times New Roman" w:cstheme="minorHAnsi"/>
          <w:lang w:eastAsia="is-IS"/>
        </w:rPr>
        <w:t xml:space="preserve">Öll samskipti við kaupanda og </w:t>
      </w:r>
      <w:proofErr w:type="spellStart"/>
      <w:r w:rsidRPr="00301E6C">
        <w:rPr>
          <w:rFonts w:eastAsia="Times New Roman" w:cstheme="minorHAnsi"/>
          <w:lang w:eastAsia="is-IS"/>
        </w:rPr>
        <w:t>bjóðendur</w:t>
      </w:r>
      <w:proofErr w:type="spellEnd"/>
      <w:r w:rsidRPr="00301E6C">
        <w:rPr>
          <w:rFonts w:eastAsia="Times New Roman" w:cstheme="minorHAnsi"/>
          <w:lang w:eastAsia="is-IS"/>
        </w:rPr>
        <w:t xml:space="preserve"> á útboðstíma varðandi þetta útboð eru í höndum </w:t>
      </w:r>
      <w:r w:rsidR="006E610B">
        <w:rPr>
          <w:rFonts w:eastAsia="Times New Roman" w:cstheme="minorHAnsi"/>
          <w:lang w:eastAsia="is-IS"/>
        </w:rPr>
        <w:t xml:space="preserve">umsjónaraðila </w:t>
      </w:r>
      <w:r w:rsidR="006B3BCD">
        <w:rPr>
          <w:rFonts w:eastAsia="Times New Roman" w:cstheme="minorHAnsi"/>
          <w:lang w:eastAsia="is-IS"/>
        </w:rPr>
        <w:t xml:space="preserve">útboðsins. </w:t>
      </w:r>
      <w:r w:rsidRPr="00301E6C">
        <w:rPr>
          <w:rFonts w:eastAsia="Times New Roman" w:cstheme="minorHAnsi"/>
          <w:lang w:eastAsia="is-IS"/>
        </w:rPr>
        <w:t xml:space="preserve"> Víki </w:t>
      </w:r>
      <w:proofErr w:type="spellStart"/>
      <w:r w:rsidRPr="00301E6C">
        <w:rPr>
          <w:rFonts w:eastAsia="Times New Roman" w:cstheme="minorHAnsi"/>
          <w:lang w:eastAsia="is-IS"/>
        </w:rPr>
        <w:t>bjóðendur</w:t>
      </w:r>
      <w:proofErr w:type="spellEnd"/>
      <w:r w:rsidRPr="00301E6C">
        <w:rPr>
          <w:rFonts w:eastAsia="Times New Roman" w:cstheme="minorHAnsi"/>
          <w:lang w:eastAsia="is-IS"/>
        </w:rPr>
        <w:t xml:space="preserve"> frá þessu eiga þeir á hættu að tilboði þeirra verði vísað frá.</w:t>
      </w:r>
    </w:p>
    <w:p w14:paraId="32FBD07F" w14:textId="77777777" w:rsidR="0049402A" w:rsidRDefault="002A5575" w:rsidP="005811B4">
      <w:pPr>
        <w:spacing w:line="240" w:lineRule="auto"/>
        <w:ind w:left="567" w:firstLine="0"/>
      </w:pPr>
      <w:r>
        <w:rPr>
          <w:shd w:val="clear" w:color="auto" w:fill="FFFFFF"/>
        </w:rPr>
        <w:t>Tilboð og umbeðin f</w:t>
      </w:r>
      <w:r>
        <w:t xml:space="preserve">ylgigögn skulu almennt vera á íslensku.  Séu umbeðin gögn ekki á íslensku getur verkkaupi farið fram á við </w:t>
      </w:r>
      <w:proofErr w:type="spellStart"/>
      <w:r>
        <w:t>bjóðanda</w:t>
      </w:r>
      <w:proofErr w:type="spellEnd"/>
      <w:r>
        <w:t xml:space="preserve"> að hann leggi fram þýðingar unnar af löggildum skjalaþýðanda.</w:t>
      </w:r>
    </w:p>
    <w:p w14:paraId="70B14468" w14:textId="1AF6AE29" w:rsidR="00774BE6" w:rsidRDefault="00774BE6" w:rsidP="0016460A">
      <w:pPr>
        <w:pStyle w:val="Fyrirsgn3"/>
        <w:spacing w:before="240" w:after="120"/>
        <w:ind w:left="567" w:firstLine="0"/>
      </w:pPr>
      <w:r>
        <w:t xml:space="preserve">3.3 </w:t>
      </w:r>
      <w:r w:rsidR="007065ED">
        <w:t>Afhending tilboðs</w:t>
      </w:r>
    </w:p>
    <w:p w14:paraId="415C80DD" w14:textId="1B066E0F" w:rsidR="00B825C0" w:rsidRDefault="00955779" w:rsidP="00304EBB">
      <w:pPr>
        <w:spacing w:line="240" w:lineRule="auto"/>
        <w:ind w:left="567" w:firstLine="0"/>
        <w:rPr>
          <w:rFonts w:eastAsia="Times New Roman" w:cstheme="minorHAnsi"/>
          <w:lang w:eastAsia="is-IS"/>
        </w:rPr>
      </w:pPr>
      <w:r>
        <w:t xml:space="preserve">Tilboði skal skila </w:t>
      </w:r>
      <w:r w:rsidR="0092696A" w:rsidRPr="0016460A">
        <w:t xml:space="preserve">í </w:t>
      </w:r>
      <w:r w:rsidR="0092696A" w:rsidRPr="0016460A">
        <w:rPr>
          <w:highlight w:val="yellow"/>
        </w:rPr>
        <w:t xml:space="preserve">tölvupósti eða </w:t>
      </w:r>
      <w:r w:rsidRPr="0016460A">
        <w:rPr>
          <w:highlight w:val="yellow"/>
        </w:rPr>
        <w:t>rafrænt í útboðskerfinu</w:t>
      </w:r>
      <w:r>
        <w:t>. Tilboð skulu sett fram með þeim hætti sem sett er fram í útboðs</w:t>
      </w:r>
      <w:r w:rsidR="0092696A">
        <w:t>gögnum</w:t>
      </w:r>
      <w:r>
        <w:t xml:space="preserve"> og í samræmi við skilmála útboðs. Bjóðandi fær </w:t>
      </w:r>
      <w:r>
        <w:lastRenderedPageBreak/>
        <w:t>staðfestingarpóst þegar hann hefur skilað tilboði. Ef enginn póstur berst, hefur afhending ekki tekist. </w:t>
      </w:r>
      <w:proofErr w:type="spellStart"/>
      <w:r>
        <w:t>Bjóðendur</w:t>
      </w:r>
      <w:proofErr w:type="spellEnd"/>
      <w:r>
        <w:t xml:space="preserve"> skulu í þeim tilfellum leita til </w:t>
      </w:r>
      <w:r w:rsidR="006E610B">
        <w:rPr>
          <w:highlight w:val="yellow"/>
        </w:rPr>
        <w:t>umsjónaraðila</w:t>
      </w:r>
      <w:r w:rsidR="006E610B" w:rsidRPr="00301E6C">
        <w:rPr>
          <w:highlight w:val="yellow"/>
        </w:rPr>
        <w:t xml:space="preserve"> </w:t>
      </w:r>
      <w:r w:rsidR="00B825C0" w:rsidRPr="00301E6C">
        <w:rPr>
          <w:highlight w:val="yellow"/>
        </w:rPr>
        <w:t xml:space="preserve">kaupanda eða </w:t>
      </w:r>
      <w:r w:rsidRPr="00301E6C">
        <w:rPr>
          <w:highlight w:val="yellow"/>
        </w:rPr>
        <w:t xml:space="preserve">þjónustuaðila </w:t>
      </w:r>
      <w:r w:rsidR="00B825C0" w:rsidRPr="00301E6C">
        <w:rPr>
          <w:highlight w:val="yellow"/>
        </w:rPr>
        <w:t>rafræns útboðskerfis</w:t>
      </w:r>
      <w:r w:rsidR="00B825C0">
        <w:t xml:space="preserve"> </w:t>
      </w:r>
      <w:r>
        <w:t>án tafar. Bjóðandi ber ábyrgð á að tilboð berist á réttum tíma.</w:t>
      </w:r>
      <w:r w:rsidRPr="00A56F2B" w:rsidDel="00955779">
        <w:rPr>
          <w:rFonts w:eastAsia="Times New Roman" w:cstheme="minorHAnsi"/>
          <w:lang w:eastAsia="is-IS"/>
        </w:rPr>
        <w:t xml:space="preserve"> </w:t>
      </w:r>
    </w:p>
    <w:p w14:paraId="17FDB3D8" w14:textId="26297ED0" w:rsidR="008932C7" w:rsidRDefault="008932C7" w:rsidP="00304EBB">
      <w:pPr>
        <w:pStyle w:val="Fyrirsgn3"/>
        <w:spacing w:before="240" w:after="120"/>
        <w:ind w:left="567" w:firstLine="0"/>
      </w:pPr>
      <w:r>
        <w:t>3.</w:t>
      </w:r>
      <w:r w:rsidR="00E65B11">
        <w:t>4</w:t>
      </w:r>
      <w:r>
        <w:t xml:space="preserve"> </w:t>
      </w:r>
      <w:r w:rsidR="00D536F9">
        <w:t>Framsetning</w:t>
      </w:r>
      <w:r>
        <w:t xml:space="preserve"> tilboðs</w:t>
      </w:r>
    </w:p>
    <w:p w14:paraId="7119378C" w14:textId="622A421B" w:rsidR="005C53CD" w:rsidRPr="00CF1203" w:rsidRDefault="005C53CD" w:rsidP="00CF1203">
      <w:pPr>
        <w:spacing w:line="240" w:lineRule="auto"/>
        <w:ind w:left="567" w:firstLine="0"/>
        <w:rPr>
          <w:rFonts w:eastAsia="Times New Roman" w:cstheme="minorHAnsi"/>
          <w:lang w:eastAsia="is-IS"/>
        </w:rPr>
      </w:pPr>
      <w:r w:rsidRPr="00CF1203">
        <w:rPr>
          <w:rFonts w:eastAsia="Times New Roman" w:cstheme="minorHAnsi"/>
          <w:lang w:eastAsia="is-IS"/>
        </w:rPr>
        <w:t>Bjóðandi skal í tilboði tilgreina skýrt og greinilega hvaða lögaðili/</w:t>
      </w:r>
      <w:proofErr w:type="spellStart"/>
      <w:r w:rsidRPr="00CF1203">
        <w:rPr>
          <w:rFonts w:eastAsia="Times New Roman" w:cstheme="minorHAnsi"/>
          <w:lang w:eastAsia="is-IS"/>
        </w:rPr>
        <w:t>lögpersóna</w:t>
      </w:r>
      <w:proofErr w:type="spellEnd"/>
      <w:r w:rsidRPr="00CF1203">
        <w:rPr>
          <w:rFonts w:eastAsia="Times New Roman" w:cstheme="minorHAnsi"/>
          <w:lang w:eastAsia="is-IS"/>
        </w:rPr>
        <w:t xml:space="preserve"> er bjóðandi og þar með ábyrgur fyrir innkaupunum gagnvart kaupanda. Í tilboði skal einnig koma fram hvaða aðili innan fyrirtækisins beri ábyrgð á samskiptum vegna tilboðsins. Tilboð telst vera skuldbindandi þegar því hefur verið skilað í útboðskerfinu. Tilboð skal lagt fram af aðila innan fyrirtækisins sem hefur skv. lögum og skipulagi fyrirtækisins heimild til að skuldbinda það.  Ef ósamræmi eða reiknivillur eru í tilboði, er </w:t>
      </w:r>
      <w:r w:rsidR="00F41D09">
        <w:rPr>
          <w:rFonts w:eastAsia="Times New Roman" w:cstheme="minorHAnsi"/>
          <w:lang w:eastAsia="is-IS"/>
        </w:rPr>
        <w:t>kaupanda</w:t>
      </w:r>
      <w:r w:rsidR="00F41D09" w:rsidRPr="00CF1203">
        <w:rPr>
          <w:rFonts w:eastAsia="Times New Roman" w:cstheme="minorHAnsi"/>
          <w:lang w:eastAsia="is-IS"/>
        </w:rPr>
        <w:t xml:space="preserve"> </w:t>
      </w:r>
      <w:r w:rsidRPr="00CF1203">
        <w:rPr>
          <w:rFonts w:eastAsia="Times New Roman" w:cstheme="minorHAnsi"/>
          <w:lang w:eastAsia="is-IS"/>
        </w:rPr>
        <w:t xml:space="preserve">heimilt að miða við það einingarverð sem fram kemur á tilboðsblöðum ef villa er augljós og leiðrétting raskar ekki jafnræði </w:t>
      </w:r>
      <w:proofErr w:type="spellStart"/>
      <w:r w:rsidRPr="00CF1203">
        <w:rPr>
          <w:rFonts w:eastAsia="Times New Roman" w:cstheme="minorHAnsi"/>
          <w:lang w:eastAsia="is-IS"/>
        </w:rPr>
        <w:t>bjóðenda</w:t>
      </w:r>
      <w:proofErr w:type="spellEnd"/>
      <w:r w:rsidRPr="00CF1203">
        <w:rPr>
          <w:rFonts w:eastAsia="Times New Roman" w:cstheme="minorHAnsi"/>
          <w:lang w:eastAsia="is-IS"/>
        </w:rPr>
        <w:t>.</w:t>
      </w:r>
    </w:p>
    <w:p w14:paraId="67C140EE" w14:textId="6650A185" w:rsidR="005C53CD" w:rsidRDefault="005C53CD" w:rsidP="00F5788A">
      <w:pPr>
        <w:spacing w:line="240" w:lineRule="auto"/>
        <w:ind w:left="567" w:firstLine="0"/>
        <w:rPr>
          <w:rFonts w:eastAsia="Times New Roman" w:cstheme="minorHAnsi"/>
          <w:lang w:eastAsia="is-IS"/>
        </w:rPr>
      </w:pPr>
      <w:r w:rsidRPr="00CF1203">
        <w:rPr>
          <w:rFonts w:eastAsia="Times New Roman" w:cstheme="minorHAnsi"/>
          <w:lang w:eastAsia="is-IS"/>
        </w:rPr>
        <w:t>Sé tilboð lagt fram í umboði annars aðila skal bjóðandi skila inn sérstöku formi þar að lútandi.</w:t>
      </w:r>
    </w:p>
    <w:p w14:paraId="452EBF12" w14:textId="38BD29FE" w:rsidR="00F5788A" w:rsidRPr="00CF1203" w:rsidRDefault="00F5788A" w:rsidP="00CF1203">
      <w:pPr>
        <w:spacing w:after="0" w:line="240" w:lineRule="auto"/>
        <w:ind w:left="567" w:firstLine="0"/>
        <w:rPr>
          <w:rFonts w:eastAsia="Times New Roman" w:cstheme="minorHAnsi"/>
          <w:lang w:eastAsia="is-IS"/>
        </w:rPr>
      </w:pPr>
      <w:r w:rsidRPr="00F5788A">
        <w:rPr>
          <w:rFonts w:eastAsia="Times New Roman" w:cstheme="minorHAnsi"/>
          <w:highlight w:val="yellow"/>
          <w:lang w:eastAsia="is-IS"/>
        </w:rPr>
        <w:t>Heimilt / Ekki er heimilt að leggja fram frávikstilboð.</w:t>
      </w:r>
    </w:p>
    <w:p w14:paraId="5842A4C3" w14:textId="65E16C4E" w:rsidR="00F41D09" w:rsidRDefault="00F41D09" w:rsidP="00F41D09">
      <w:pPr>
        <w:pStyle w:val="Fyrirsgn3"/>
        <w:spacing w:before="240" w:after="120"/>
        <w:ind w:left="567" w:firstLine="0"/>
      </w:pPr>
      <w:r>
        <w:t>3.</w:t>
      </w:r>
      <w:r w:rsidR="008142B3">
        <w:t>5</w:t>
      </w:r>
      <w:r>
        <w:t xml:space="preserve"> Fram</w:t>
      </w:r>
      <w:r w:rsidR="008142B3">
        <w:t>lenging</w:t>
      </w:r>
      <w:r>
        <w:t xml:space="preserve"> </w:t>
      </w:r>
      <w:r w:rsidR="008142B3">
        <w:t xml:space="preserve">á gildistíma </w:t>
      </w:r>
      <w:r>
        <w:t>tilboð</w:t>
      </w:r>
      <w:r w:rsidR="008142B3">
        <w:t>a</w:t>
      </w:r>
    </w:p>
    <w:p w14:paraId="5F922D71" w14:textId="77777777" w:rsidR="00304EBB" w:rsidRDefault="008142B3" w:rsidP="00CF1203">
      <w:pPr>
        <w:ind w:left="567" w:firstLine="0"/>
      </w:pPr>
      <w:r>
        <w:t xml:space="preserve">Þegar kaupanda er ekki unnt að taka afstöðu til tilboða innan tilboðsfrests er heimilt að óska eftir því að </w:t>
      </w:r>
      <w:proofErr w:type="spellStart"/>
      <w:r>
        <w:t>bjóðendur</w:t>
      </w:r>
      <w:proofErr w:type="spellEnd"/>
      <w:r>
        <w:t xml:space="preserve"> framlengi tilboð sín í stuttan tíma. Skilyrði er að fyrir liggi samþykki allra þátttakenda eða málefnalegar ástæður réttlæti framlengingu. Með sama skilyrði er heimilt að óska eftir því, eftir að tilboðsfrestur hefur runnið út, að </w:t>
      </w:r>
      <w:proofErr w:type="spellStart"/>
      <w:r>
        <w:t>bjóðendur</w:t>
      </w:r>
      <w:proofErr w:type="spellEnd"/>
      <w:r>
        <w:t xml:space="preserve"> lýsi því yfir að tilboð þeirra séu gild að nýju, þó aðeins í mjög stuttan tíma. </w:t>
      </w:r>
    </w:p>
    <w:p w14:paraId="05E62E55" w14:textId="0DD4B954" w:rsidR="00304EBB" w:rsidRDefault="00304EBB" w:rsidP="00304EBB">
      <w:pPr>
        <w:pStyle w:val="Fyrirsgn3"/>
        <w:spacing w:before="240" w:after="120"/>
        <w:ind w:left="567" w:firstLine="0"/>
      </w:pPr>
      <w:r>
        <w:t>3.</w:t>
      </w:r>
      <w:r w:rsidR="009409E7">
        <w:t>6</w:t>
      </w:r>
      <w:r>
        <w:t xml:space="preserve"> Fylgigögn með </w:t>
      </w:r>
      <w:proofErr w:type="spellStart"/>
      <w:r>
        <w:t>tiboði</w:t>
      </w:r>
      <w:proofErr w:type="spellEnd"/>
      <w:r>
        <w:t xml:space="preserve"> </w:t>
      </w:r>
    </w:p>
    <w:p w14:paraId="296D9F04" w14:textId="51F6DD30" w:rsidR="00D6620F" w:rsidRDefault="009409E7" w:rsidP="00304EBB">
      <w:pPr>
        <w:ind w:left="567" w:firstLine="0"/>
      </w:pPr>
      <w:r>
        <w:t xml:space="preserve">Í útboðsgögnum þessum er tilgreint hvaða gögn og upplýsingar </w:t>
      </w:r>
      <w:proofErr w:type="spellStart"/>
      <w:r>
        <w:t>bjóðendur</w:t>
      </w:r>
      <w:proofErr w:type="spellEnd"/>
      <w:r>
        <w:t xml:space="preserve"> skulu skila inn með tilboði sínu og skal umbeðnum gögnum og upplýsingum skilað í samræmi við þau fyrirmæli.</w:t>
      </w:r>
    </w:p>
    <w:p w14:paraId="13D81491" w14:textId="79A56C72" w:rsidR="00D6620F" w:rsidRDefault="00D6620F" w:rsidP="005C476B">
      <w:pPr>
        <w:pStyle w:val="Fyrirsgn3"/>
        <w:spacing w:before="240" w:after="120"/>
        <w:ind w:left="567" w:firstLine="0"/>
      </w:pPr>
      <w:r>
        <w:t>3.</w:t>
      </w:r>
      <w:r w:rsidR="00CA6DDA">
        <w:t>7</w:t>
      </w:r>
      <w:r>
        <w:t xml:space="preserve"> </w:t>
      </w:r>
      <w:r w:rsidR="00CA6DDA">
        <w:t>Afturköllun tilboða</w:t>
      </w:r>
      <w:r>
        <w:t xml:space="preserve"> </w:t>
      </w:r>
    </w:p>
    <w:p w14:paraId="0B5E586F" w14:textId="5065566E" w:rsidR="006D5916" w:rsidRDefault="00CA6DDA" w:rsidP="005C476B">
      <w:pPr>
        <w:ind w:left="567" w:firstLine="0"/>
      </w:pPr>
      <w:r>
        <w:t xml:space="preserve">Bjóðandi getur afturkallað tilboðs sitt fram að tilboðsfresti. Bjóðandi getur dregið tilboðs sitt til baka hvenær sem er, breytt tilboði sínu og skilað aftur. </w:t>
      </w:r>
      <w:r w:rsidR="007A22D2">
        <w:t xml:space="preserve">Umsjónaraðili útboðsins </w:t>
      </w:r>
      <w:r w:rsidR="008B428D">
        <w:t xml:space="preserve">eða </w:t>
      </w:r>
      <w:r>
        <w:t>Kerfið staðfestir með tölvupósti þegar tilboði hefur verið skilað</w:t>
      </w:r>
      <w:r w:rsidDel="00CA6DDA">
        <w:t xml:space="preserve"> </w:t>
      </w:r>
    </w:p>
    <w:p w14:paraId="5DEAAF6C" w14:textId="4C22ED79" w:rsidR="009274EB" w:rsidRDefault="009274EB" w:rsidP="005C476B">
      <w:pPr>
        <w:pStyle w:val="Fyrirsgn3"/>
        <w:spacing w:before="240" w:after="120"/>
        <w:ind w:left="567" w:firstLine="0"/>
      </w:pPr>
      <w:r>
        <w:t xml:space="preserve">3.8 Opnun tilboða </w:t>
      </w:r>
    </w:p>
    <w:p w14:paraId="3EAE169E" w14:textId="125F31DD" w:rsidR="00B93389" w:rsidRDefault="00B93389" w:rsidP="00D4066F">
      <w:pPr>
        <w:pStyle w:val="Venjulegtvefur"/>
        <w:spacing w:before="0" w:beforeAutospacing="0" w:after="0" w:afterAutospacing="0"/>
        <w:ind w:left="567"/>
        <w:rPr>
          <w:rFonts w:asciiTheme="minorHAnsi" w:hAnsiTheme="minorHAnsi" w:cstheme="minorHAnsi"/>
          <w:sz w:val="22"/>
          <w:szCs w:val="22"/>
        </w:rPr>
      </w:pPr>
      <w:r>
        <w:rPr>
          <w:rFonts w:asciiTheme="minorHAnsi" w:hAnsiTheme="minorHAnsi" w:cstheme="minorHAnsi"/>
          <w:sz w:val="22"/>
          <w:szCs w:val="22"/>
        </w:rPr>
        <w:t xml:space="preserve">Tilboð verða opnuð </w:t>
      </w:r>
      <w:r w:rsidR="00912F16">
        <w:rPr>
          <w:rFonts w:asciiTheme="minorHAnsi" w:hAnsiTheme="minorHAnsi" w:cstheme="minorHAnsi"/>
          <w:sz w:val="22"/>
          <w:szCs w:val="22"/>
        </w:rPr>
        <w:t xml:space="preserve">á þeim tíma og stað sem tilgreind eru í útboðsyfirliti.  </w:t>
      </w:r>
      <w:proofErr w:type="spellStart"/>
      <w:r w:rsidR="0098691D">
        <w:rPr>
          <w:rFonts w:asciiTheme="minorHAnsi" w:hAnsiTheme="minorHAnsi" w:cstheme="minorHAnsi"/>
          <w:sz w:val="22"/>
          <w:szCs w:val="22"/>
        </w:rPr>
        <w:t>Bjóðendum</w:t>
      </w:r>
      <w:proofErr w:type="spellEnd"/>
      <w:r w:rsidR="0098691D">
        <w:rPr>
          <w:rFonts w:asciiTheme="minorHAnsi" w:hAnsiTheme="minorHAnsi" w:cstheme="minorHAnsi"/>
          <w:sz w:val="22"/>
          <w:szCs w:val="22"/>
        </w:rPr>
        <w:t xml:space="preserve"> og umboðsaðilum þeirra er heimilt að </w:t>
      </w:r>
      <w:r w:rsidR="002537CA">
        <w:rPr>
          <w:rFonts w:asciiTheme="minorHAnsi" w:hAnsiTheme="minorHAnsi" w:cstheme="minorHAnsi"/>
          <w:sz w:val="22"/>
          <w:szCs w:val="22"/>
        </w:rPr>
        <w:t xml:space="preserve">fylgjast með opnun tilboða.  </w:t>
      </w:r>
      <w:r w:rsidR="00912F16">
        <w:rPr>
          <w:rFonts w:asciiTheme="minorHAnsi" w:hAnsiTheme="minorHAnsi" w:cstheme="minorHAnsi"/>
          <w:sz w:val="22"/>
          <w:szCs w:val="22"/>
        </w:rPr>
        <w:t>Á opnunarfundi verða lesin upp:</w:t>
      </w:r>
    </w:p>
    <w:p w14:paraId="7C3590AF" w14:textId="77777777" w:rsidR="00F5788A" w:rsidRDefault="00713E3A" w:rsidP="00F5788A">
      <w:pPr>
        <w:pStyle w:val="Venjulegtvefur"/>
        <w:spacing w:before="0" w:beforeAutospacing="0" w:after="120" w:afterAutospacing="0"/>
        <w:ind w:left="567" w:firstLine="142"/>
        <w:rPr>
          <w:rFonts w:asciiTheme="minorHAnsi" w:hAnsiTheme="minorHAnsi" w:cstheme="minorHAnsi"/>
          <w:sz w:val="22"/>
          <w:szCs w:val="22"/>
        </w:rPr>
      </w:pPr>
      <w:r w:rsidRPr="00D4066F">
        <w:rPr>
          <w:rFonts w:asciiTheme="minorHAnsi" w:hAnsiTheme="minorHAnsi" w:cstheme="minorHAnsi"/>
          <w:sz w:val="22"/>
          <w:szCs w:val="22"/>
        </w:rPr>
        <w:t xml:space="preserve">a. Nafn </w:t>
      </w:r>
      <w:proofErr w:type="spellStart"/>
      <w:r w:rsidRPr="00D4066F">
        <w:rPr>
          <w:rFonts w:asciiTheme="minorHAnsi" w:hAnsiTheme="minorHAnsi" w:cstheme="minorHAnsi"/>
          <w:sz w:val="22"/>
          <w:szCs w:val="22"/>
        </w:rPr>
        <w:t>bjóðanda</w:t>
      </w:r>
      <w:proofErr w:type="spellEnd"/>
      <w:r w:rsidRPr="00D4066F">
        <w:rPr>
          <w:rFonts w:asciiTheme="minorHAnsi" w:hAnsiTheme="minorHAnsi" w:cstheme="minorHAnsi"/>
          <w:sz w:val="22"/>
          <w:szCs w:val="22"/>
        </w:rPr>
        <w:br/>
      </w:r>
      <w:r w:rsidR="00E91B6A">
        <w:rPr>
          <w:rFonts w:asciiTheme="minorHAnsi" w:hAnsiTheme="minorHAnsi" w:cstheme="minorHAnsi"/>
          <w:sz w:val="22"/>
          <w:szCs w:val="22"/>
        </w:rPr>
        <w:tab/>
      </w:r>
      <w:r w:rsidRPr="00D4066F">
        <w:rPr>
          <w:rFonts w:asciiTheme="minorHAnsi" w:hAnsiTheme="minorHAnsi" w:cstheme="minorHAnsi"/>
          <w:sz w:val="22"/>
          <w:szCs w:val="22"/>
        </w:rPr>
        <w:t>b. Heildartilboðsupphæð</w:t>
      </w:r>
    </w:p>
    <w:p w14:paraId="38AE0A56" w14:textId="2DFC9012" w:rsidR="00713E3A" w:rsidRPr="00D4066F" w:rsidRDefault="00713E3A" w:rsidP="00F5788A">
      <w:pPr>
        <w:pStyle w:val="Venjulegtvefur"/>
        <w:spacing w:before="0" w:beforeAutospacing="0" w:after="120" w:afterAutospacing="0"/>
        <w:ind w:left="567"/>
        <w:rPr>
          <w:rFonts w:asciiTheme="minorHAnsi" w:hAnsiTheme="minorHAnsi" w:cstheme="minorHAnsi"/>
          <w:sz w:val="22"/>
          <w:szCs w:val="22"/>
        </w:rPr>
      </w:pPr>
      <w:r w:rsidRPr="00D4066F">
        <w:rPr>
          <w:rFonts w:asciiTheme="minorHAnsi" w:hAnsiTheme="minorHAnsi" w:cstheme="minorHAnsi"/>
          <w:sz w:val="22"/>
          <w:szCs w:val="22"/>
        </w:rPr>
        <w:t>Ekki er tekið við tilboðum eftir að tilboðsfresti líkur, hvort sem er með rafrænum hætti eða bréflega.</w:t>
      </w:r>
      <w:r w:rsidR="0098691D">
        <w:rPr>
          <w:rFonts w:asciiTheme="minorHAnsi" w:hAnsiTheme="minorHAnsi" w:cstheme="minorHAnsi"/>
          <w:sz w:val="22"/>
          <w:szCs w:val="22"/>
        </w:rPr>
        <w:t xml:space="preserve">  </w:t>
      </w:r>
      <w:proofErr w:type="spellStart"/>
      <w:r w:rsidRPr="00D4066F">
        <w:rPr>
          <w:rFonts w:asciiTheme="minorHAnsi" w:hAnsiTheme="minorHAnsi" w:cstheme="minorHAnsi"/>
          <w:sz w:val="22"/>
          <w:szCs w:val="22"/>
        </w:rPr>
        <w:t>Bjóðendur</w:t>
      </w:r>
      <w:proofErr w:type="spellEnd"/>
      <w:r w:rsidRPr="00D4066F">
        <w:rPr>
          <w:rFonts w:asciiTheme="minorHAnsi" w:hAnsiTheme="minorHAnsi" w:cstheme="minorHAnsi"/>
          <w:sz w:val="22"/>
          <w:szCs w:val="22"/>
        </w:rPr>
        <w:t xml:space="preserve"> eru því hvattir til að skila tilboðum tímanlega.</w:t>
      </w:r>
      <w:r w:rsidR="00640291">
        <w:rPr>
          <w:rFonts w:asciiTheme="minorHAnsi" w:hAnsiTheme="minorHAnsi" w:cstheme="minorHAnsi"/>
          <w:sz w:val="22"/>
          <w:szCs w:val="22"/>
        </w:rPr>
        <w:t xml:space="preserve">  Sjá nánar </w:t>
      </w:r>
      <w:r w:rsidR="00FC4E13">
        <w:rPr>
          <w:rFonts w:asciiTheme="minorHAnsi" w:hAnsiTheme="minorHAnsi" w:cstheme="minorHAnsi"/>
          <w:sz w:val="22"/>
          <w:szCs w:val="22"/>
        </w:rPr>
        <w:t xml:space="preserve">ÍST </w:t>
      </w:r>
      <w:r w:rsidR="00FA2275">
        <w:rPr>
          <w:rFonts w:asciiTheme="minorHAnsi" w:hAnsiTheme="minorHAnsi" w:cstheme="minorHAnsi"/>
          <w:sz w:val="22"/>
          <w:szCs w:val="22"/>
        </w:rPr>
        <w:t xml:space="preserve">30.2012 </w:t>
      </w:r>
      <w:r w:rsidR="00640291">
        <w:rPr>
          <w:rFonts w:asciiTheme="minorHAnsi" w:hAnsiTheme="minorHAnsi" w:cstheme="minorHAnsi"/>
          <w:sz w:val="22"/>
          <w:szCs w:val="22"/>
        </w:rPr>
        <w:t xml:space="preserve">grein </w:t>
      </w:r>
      <w:r w:rsidR="00FC4E13">
        <w:rPr>
          <w:rFonts w:asciiTheme="minorHAnsi" w:hAnsiTheme="minorHAnsi" w:cstheme="minorHAnsi"/>
          <w:sz w:val="22"/>
          <w:szCs w:val="22"/>
        </w:rPr>
        <w:t>2.5.2</w:t>
      </w:r>
      <w:r w:rsidR="00FA2275">
        <w:rPr>
          <w:rFonts w:asciiTheme="minorHAnsi" w:hAnsiTheme="minorHAnsi" w:cstheme="minorHAnsi"/>
          <w:sz w:val="22"/>
          <w:szCs w:val="22"/>
        </w:rPr>
        <w:t xml:space="preserve">.  </w:t>
      </w:r>
    </w:p>
    <w:p w14:paraId="07CF53D9" w14:textId="77777777" w:rsidR="00713E3A" w:rsidRPr="00D4066F" w:rsidRDefault="00713E3A" w:rsidP="00F5788A">
      <w:pPr>
        <w:pStyle w:val="Venjulegtvefur"/>
        <w:spacing w:before="0" w:beforeAutospacing="0" w:after="0" w:afterAutospacing="0"/>
        <w:ind w:left="567"/>
        <w:rPr>
          <w:rFonts w:asciiTheme="minorHAnsi" w:hAnsiTheme="minorHAnsi" w:cstheme="minorHAnsi"/>
          <w:sz w:val="22"/>
          <w:szCs w:val="22"/>
        </w:rPr>
      </w:pPr>
      <w:r w:rsidRPr="00D4066F">
        <w:rPr>
          <w:rFonts w:asciiTheme="minorHAnsi" w:hAnsiTheme="minorHAnsi" w:cstheme="minorHAnsi"/>
          <w:sz w:val="22"/>
          <w:szCs w:val="22"/>
          <w:shd w:val="clear" w:color="auto" w:fill="FFFFFF"/>
        </w:rPr>
        <w:t xml:space="preserve">Opnunarskýrsla felur ekki í sér niðurstöðu útboðs. Í opnunarskýrslu er einungis birt heildartilboðsfjárhæð en endanlegt val getur ráðist af fleiri valforsendum skv. útboðsgögnum. Framsetning opnunarskýrslu er með fyrirvara um hugsanlega reiknivillu og </w:t>
      </w:r>
      <w:r w:rsidRPr="00D4066F">
        <w:rPr>
          <w:rFonts w:asciiTheme="minorHAnsi" w:hAnsiTheme="minorHAnsi" w:cstheme="minorHAnsi"/>
          <w:sz w:val="22"/>
          <w:szCs w:val="22"/>
          <w:shd w:val="clear" w:color="auto" w:fill="FFFFFF"/>
        </w:rPr>
        <w:lastRenderedPageBreak/>
        <w:t>að ekki er búið að meta gildi tilboða. Komi í ljós að fjárhæðir í opnunarskýrslu eru ekki réttar miðað við framsetningu tilboðsblaðs og leiðbeiningar um útfyllingu á því, verður leiðrétt opnunarskýrsla birt eins fljótt og unnt er.</w:t>
      </w:r>
    </w:p>
    <w:p w14:paraId="30DAC598" w14:textId="4DABFA61" w:rsidR="005907A9" w:rsidRDefault="005907A9" w:rsidP="005907A9">
      <w:pPr>
        <w:pStyle w:val="Fyrirsgn3"/>
        <w:spacing w:before="240" w:after="120"/>
        <w:ind w:left="567" w:firstLine="0"/>
      </w:pPr>
      <w:r>
        <w:t>3.</w:t>
      </w:r>
      <w:r w:rsidR="00C75A17">
        <w:t>9</w:t>
      </w:r>
      <w:r>
        <w:t xml:space="preserve"> </w:t>
      </w:r>
      <w:r w:rsidR="00C75A17">
        <w:t>Samþykki eða höfnun tilboða</w:t>
      </w:r>
    </w:p>
    <w:p w14:paraId="11250BE7" w14:textId="1D77DAC0" w:rsidR="00736592" w:rsidRPr="00736592" w:rsidRDefault="00736592" w:rsidP="00736592">
      <w:pPr>
        <w:ind w:left="567" w:firstLine="0"/>
        <w:rPr>
          <w:rFonts w:cstheme="minorHAnsi"/>
        </w:rPr>
      </w:pPr>
      <w:r>
        <w:rPr>
          <w:rFonts w:cstheme="minorHAnsi"/>
        </w:rPr>
        <w:t>K</w:t>
      </w:r>
      <w:r w:rsidRPr="00736592">
        <w:rPr>
          <w:rFonts w:cstheme="minorHAnsi"/>
        </w:rPr>
        <w:t xml:space="preserve">aupandi munu samþykkja hagstæðasta gilda tilboð samkvæmt valforsendum </w:t>
      </w:r>
      <w:r w:rsidR="003D2834">
        <w:rPr>
          <w:rFonts w:cstheme="minorHAnsi"/>
        </w:rPr>
        <w:t>út</w:t>
      </w:r>
      <w:r w:rsidRPr="00736592">
        <w:rPr>
          <w:rFonts w:cstheme="minorHAnsi"/>
        </w:rPr>
        <w:t>boðsskilmála.</w:t>
      </w:r>
    </w:p>
    <w:p w14:paraId="5546532A" w14:textId="68DCAADE" w:rsidR="00736592" w:rsidRPr="00736592" w:rsidRDefault="00853271" w:rsidP="00736592">
      <w:pPr>
        <w:ind w:left="567" w:firstLine="0"/>
        <w:rPr>
          <w:rFonts w:cstheme="minorHAnsi"/>
        </w:rPr>
      </w:pPr>
      <w:r>
        <w:rPr>
          <w:rFonts w:cstheme="minorHAnsi"/>
        </w:rPr>
        <w:t>K</w:t>
      </w:r>
      <w:r w:rsidR="00736592" w:rsidRPr="00736592">
        <w:rPr>
          <w:rFonts w:cstheme="minorHAnsi"/>
        </w:rPr>
        <w:t xml:space="preserve">aupanda heimilt að hætta við útboðið á grundvelli málefnalegra ástæðna. Ástæður geta t.d. verið að engin gild tilboð bárust, tilboð eru óaðgengileg vegna þess að þau eru yfir kostnaðaráætlun eða fjárheimildum kaupanda. </w:t>
      </w:r>
    </w:p>
    <w:p w14:paraId="524FC474" w14:textId="77777777" w:rsidR="00612165" w:rsidRDefault="00736592" w:rsidP="00612165">
      <w:pPr>
        <w:ind w:left="567" w:firstLine="0"/>
      </w:pPr>
      <w:r w:rsidRPr="00736592">
        <w:rPr>
          <w:rFonts w:cstheme="minorHAnsi"/>
        </w:rPr>
        <w:t>Kaupandi mun hafna öllum tilboðum sem eru yfir kostnaðaráætlun (sé hún fyrir hendi) en áskilur sér þó rétt til að taka tilboðum sem eru yfir kostnaðaráætlun að því gefnu að honum takist að útvega fjármagn sem upp á vantar.</w:t>
      </w:r>
      <w:r w:rsidRPr="00D4066F">
        <w:rPr>
          <w:rFonts w:cstheme="minorHAnsi"/>
        </w:rPr>
        <w:t xml:space="preserve"> </w:t>
      </w:r>
    </w:p>
    <w:p w14:paraId="59307C91" w14:textId="20CB1477" w:rsidR="00612165" w:rsidRDefault="00612165" w:rsidP="00B96A31">
      <w:pPr>
        <w:pStyle w:val="Fyrirsgn3"/>
        <w:spacing w:before="240" w:after="120"/>
        <w:ind w:left="567" w:firstLine="0"/>
      </w:pPr>
      <w:r>
        <w:t xml:space="preserve">3.10 Undirverktaka </w:t>
      </w:r>
    </w:p>
    <w:p w14:paraId="51163842" w14:textId="615C275A" w:rsidR="00D96330" w:rsidRDefault="00C80A3E" w:rsidP="00C80A3E">
      <w:pPr>
        <w:ind w:left="567" w:firstLine="0"/>
      </w:pPr>
      <w:r>
        <w:t>Bjóðandi skal upplýsa kaupanda í tilboði hvaða undirverktaka hann hyggst nota og leita samþykkis</w:t>
      </w:r>
      <w:r w:rsidR="00807341">
        <w:t xml:space="preserve"> </w:t>
      </w:r>
      <w:r>
        <w:t xml:space="preserve">kaupanda áður en undirverktaki hefur störf. </w:t>
      </w:r>
      <w:r w:rsidR="00807341">
        <w:t xml:space="preserve"> Verktaki</w:t>
      </w:r>
      <w:r>
        <w:t xml:space="preserve"> ber fulla ábyrgð á því að undirverktaki skili verkefni í samræmi við útboðsskilmála.</w:t>
      </w:r>
      <w:r w:rsidR="00810DAC">
        <w:t xml:space="preserve"> </w:t>
      </w:r>
      <w:r>
        <w:t>Undirverktaka skal í öllum tilvikum byggjast á skriflegum samningi og skal bjóðandi skila yfirlýsingu/staðfestingu viðkomandi undirverktaka þar um, komi tilboðið til álita.</w:t>
      </w:r>
    </w:p>
    <w:p w14:paraId="7E894264" w14:textId="5471C191" w:rsidR="00CD5D02" w:rsidRDefault="00D96330" w:rsidP="00B96A31">
      <w:pPr>
        <w:pStyle w:val="Fyrirsgn3"/>
        <w:spacing w:before="240" w:after="120"/>
        <w:ind w:left="567" w:hanging="6"/>
      </w:pPr>
      <w:r w:rsidRPr="00F35048">
        <w:rPr>
          <w:rFonts w:cstheme="minorHAnsi"/>
          <w:noProof/>
        </w:rPr>
        <mc:AlternateContent>
          <mc:Choice Requires="wps">
            <w:drawing>
              <wp:anchor distT="45720" distB="45720" distL="114300" distR="114300" simplePos="0" relativeHeight="251657728" behindDoc="0" locked="0" layoutInCell="1" allowOverlap="1" wp14:anchorId="36FABBF4" wp14:editId="20C44302">
                <wp:simplePos x="0" y="0"/>
                <wp:positionH relativeFrom="column">
                  <wp:posOffset>359229</wp:posOffset>
                </wp:positionH>
                <wp:positionV relativeFrom="page">
                  <wp:posOffset>5252357</wp:posOffset>
                </wp:positionV>
                <wp:extent cx="5165725" cy="2856865"/>
                <wp:effectExtent l="0" t="0" r="15875" b="1968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5725" cy="2856865"/>
                        </a:xfrm>
                        <a:prstGeom prst="rect">
                          <a:avLst/>
                        </a:prstGeom>
                        <a:solidFill>
                          <a:srgbClr val="FFFFFF"/>
                        </a:solidFill>
                        <a:ln w="9525">
                          <a:solidFill>
                            <a:srgbClr val="000000"/>
                          </a:solidFill>
                          <a:miter lim="800000"/>
                          <a:headEnd/>
                          <a:tailEnd/>
                        </a:ln>
                      </wps:spPr>
                      <wps:txbx>
                        <w:txbxContent>
                          <w:p w14:paraId="2E1E26F3" w14:textId="02BFF032" w:rsidR="00D86811" w:rsidRDefault="00D86811" w:rsidP="006F40DE">
                            <w:pPr>
                              <w:pStyle w:val="Mlsgreinlista"/>
                              <w:spacing w:after="60"/>
                              <w:ind w:left="0" w:firstLine="0"/>
                              <w:contextualSpacing w:val="0"/>
                              <w:rPr>
                                <w:highlight w:val="cyan"/>
                              </w:rPr>
                            </w:pPr>
                            <w:r w:rsidRPr="00F80DCB">
                              <w:rPr>
                                <w:highlight w:val="cyan"/>
                              </w:rPr>
                              <w:t xml:space="preserve">Bjóðandi skal útilokaður frá því að leggja inn tilboð hafi verið sakfelldur með endanlegum dómi fyrir </w:t>
                            </w:r>
                            <w:proofErr w:type="spellStart"/>
                            <w:r w:rsidRPr="00F80DCB">
                              <w:rPr>
                                <w:highlight w:val="cyan"/>
                              </w:rPr>
                              <w:t>tiltekiin</w:t>
                            </w:r>
                            <w:proofErr w:type="spellEnd"/>
                            <w:r w:rsidRPr="00F80DCB">
                              <w:rPr>
                                <w:highlight w:val="cyan"/>
                              </w:rPr>
                              <w:t xml:space="preserve"> afbrot.  Sjá nánar lög um opinber innkaup 120/2016 gr. 68.</w:t>
                            </w:r>
                          </w:p>
                          <w:p w14:paraId="06DAA016" w14:textId="33390915" w:rsidR="00D86811" w:rsidRPr="00F80DCB" w:rsidRDefault="00D86811" w:rsidP="00F80DCB">
                            <w:pPr>
                              <w:pStyle w:val="Mlsgreinlista"/>
                              <w:spacing w:after="60"/>
                              <w:ind w:left="0" w:firstLine="0"/>
                              <w:contextualSpacing w:val="0"/>
                              <w:rPr>
                                <w:highlight w:val="cyan"/>
                              </w:rPr>
                            </w:pPr>
                            <w:r w:rsidRPr="00F80DCB">
                              <w:rPr>
                                <w:highlight w:val="cyan"/>
                              </w:rPr>
                              <w:t xml:space="preserve">Þá er nauðsynleg að gera nægar en fullnægjandi kröfur til </w:t>
                            </w:r>
                            <w:proofErr w:type="spellStart"/>
                            <w:r w:rsidRPr="00F80DCB">
                              <w:rPr>
                                <w:highlight w:val="cyan"/>
                              </w:rPr>
                              <w:t>bjóðenda</w:t>
                            </w:r>
                            <w:proofErr w:type="spellEnd"/>
                            <w:r w:rsidRPr="00F80DCB">
                              <w:rPr>
                                <w:highlight w:val="cyan"/>
                              </w:rPr>
                              <w:t xml:space="preserve"> hvað varðar fjárhagslegt og tæknilegt hæfi til þess að takast á við og leysa verkið sem boðið skal út.  Hafa skal í huga að hér er um að ræða lágmarkskröfur til </w:t>
                            </w:r>
                            <w:proofErr w:type="spellStart"/>
                            <w:r w:rsidRPr="00F80DCB">
                              <w:rPr>
                                <w:highlight w:val="cyan"/>
                              </w:rPr>
                              <w:t>bjóðanda</w:t>
                            </w:r>
                            <w:proofErr w:type="spellEnd"/>
                            <w:r w:rsidRPr="00F80DCB">
                              <w:rPr>
                                <w:highlight w:val="cyan"/>
                              </w:rPr>
                              <w:t xml:space="preserve">, að mati kaupanda.  </w:t>
                            </w:r>
                          </w:p>
                          <w:p w14:paraId="5BBB6235" w14:textId="7C3E759D" w:rsidR="00D86811" w:rsidRPr="00F80DCB" w:rsidRDefault="00D86811" w:rsidP="00192BEF">
                            <w:pPr>
                              <w:pStyle w:val="Mlsgreinlista"/>
                              <w:spacing w:after="60"/>
                              <w:ind w:left="0" w:firstLine="0"/>
                              <w:contextualSpacing w:val="0"/>
                              <w:rPr>
                                <w:highlight w:val="cyan"/>
                              </w:rPr>
                            </w:pPr>
                            <w:r w:rsidRPr="00F80DCB">
                              <w:rPr>
                                <w:highlight w:val="cyan"/>
                              </w:rPr>
                              <w:t xml:space="preserve">Annars vegar skal bjóðandi hafa fjárhagslega getu til þess að takast </w:t>
                            </w:r>
                            <w:r>
                              <w:rPr>
                                <w:highlight w:val="cyan"/>
                              </w:rPr>
                              <w:t xml:space="preserve">verkefnið á hendur </w:t>
                            </w:r>
                            <w:r w:rsidRPr="00F80DCB">
                              <w:rPr>
                                <w:highlight w:val="cyan"/>
                              </w:rPr>
                              <w:t xml:space="preserve"> og ljúka því.  </w:t>
                            </w:r>
                          </w:p>
                          <w:p w14:paraId="42472AC8" w14:textId="2F93096B" w:rsidR="00D86811" w:rsidRDefault="00D86811" w:rsidP="00192BEF">
                            <w:pPr>
                              <w:pStyle w:val="Mlsgreinlista"/>
                              <w:spacing w:after="60"/>
                              <w:ind w:left="0" w:firstLine="0"/>
                              <w:contextualSpacing w:val="0"/>
                            </w:pPr>
                            <w:r w:rsidRPr="00F80DCB">
                              <w:rPr>
                                <w:highlight w:val="cyan"/>
                              </w:rPr>
                              <w:t xml:space="preserve">Hins vegar </w:t>
                            </w:r>
                            <w:r w:rsidRPr="008F4B19">
                              <w:rPr>
                                <w:highlight w:val="cyan"/>
                              </w:rPr>
                              <w:t>skal bjóðandi hafa tæknilega reynslu, þekkingu og getu til þess að takast á við verkið sem um ræðir</w:t>
                            </w:r>
                            <w:r>
                              <w:rPr>
                                <w:highlight w:val="cyan"/>
                              </w:rPr>
                              <w:t xml:space="preserve">, </w:t>
                            </w:r>
                            <w:proofErr w:type="spellStart"/>
                            <w:r>
                              <w:rPr>
                                <w:highlight w:val="cyan"/>
                              </w:rPr>
                              <w:t>fullnustua</w:t>
                            </w:r>
                            <w:proofErr w:type="spellEnd"/>
                            <w:r>
                              <w:rPr>
                                <w:highlight w:val="cyan"/>
                              </w:rPr>
                              <w:t xml:space="preserve"> það samkvæmt útboðslýsingu og skila því fullunnu</w:t>
                            </w:r>
                            <w:r w:rsidRPr="008F4B19">
                              <w:rPr>
                                <w:highlight w:val="cyan"/>
                              </w:rPr>
                              <w:t>.</w:t>
                            </w:r>
                            <w:r>
                              <w:t xml:space="preserve">  </w:t>
                            </w:r>
                          </w:p>
                          <w:p w14:paraId="5B85F718" w14:textId="55FE27F3" w:rsidR="00D86811" w:rsidRDefault="00D86811" w:rsidP="00192BEF">
                            <w:pPr>
                              <w:pStyle w:val="Mlsgreinlista"/>
                              <w:ind w:left="0" w:firstLine="0"/>
                            </w:pPr>
                            <w:r w:rsidRPr="007B4D9E">
                              <w:rPr>
                                <w:highlight w:val="cyan"/>
                              </w:rPr>
                              <w:t xml:space="preserve">En kröfur til </w:t>
                            </w:r>
                            <w:proofErr w:type="spellStart"/>
                            <w:r w:rsidRPr="007B4D9E">
                              <w:rPr>
                                <w:highlight w:val="cyan"/>
                              </w:rPr>
                              <w:t>bjóðenda</w:t>
                            </w:r>
                            <w:proofErr w:type="spellEnd"/>
                            <w:r w:rsidRPr="007B4D9E">
                              <w:rPr>
                                <w:highlight w:val="cyan"/>
                              </w:rPr>
                              <w:t xml:space="preserve"> verður að skoða í ljósi aðstæðna á markaði hverju sinni.  Sé </w:t>
                            </w:r>
                            <w:r>
                              <w:rPr>
                                <w:highlight w:val="cyan"/>
                              </w:rPr>
                              <w:t xml:space="preserve">t.d. </w:t>
                            </w:r>
                            <w:r w:rsidRPr="007B4D9E">
                              <w:rPr>
                                <w:highlight w:val="cyan"/>
                              </w:rPr>
                              <w:t xml:space="preserve">slakað á fjárhagslegum kröfum til </w:t>
                            </w:r>
                            <w:proofErr w:type="spellStart"/>
                            <w:r w:rsidRPr="007B4D9E">
                              <w:rPr>
                                <w:highlight w:val="cyan"/>
                              </w:rPr>
                              <w:t>bjóðenda</w:t>
                            </w:r>
                            <w:proofErr w:type="spellEnd"/>
                            <w:r w:rsidRPr="007B4D9E">
                              <w:rPr>
                                <w:highlight w:val="cyan"/>
                              </w:rPr>
                              <w:t xml:space="preserve"> má bæta það upp með því að gera kröfu um að verktaki skuli hafa verktryggingu sem kaupandi getur gengi að án </w:t>
                            </w:r>
                            <w:proofErr w:type="spellStart"/>
                            <w:r w:rsidRPr="007B4D9E">
                              <w:rPr>
                                <w:highlight w:val="cyan"/>
                              </w:rPr>
                              <w:t>undangengis</w:t>
                            </w:r>
                            <w:proofErr w:type="spellEnd"/>
                            <w:r w:rsidRPr="007B4D9E">
                              <w:rPr>
                                <w:highlight w:val="cyan"/>
                              </w:rPr>
                              <w:t xml:space="preserve"> dómsúrskurðar.</w:t>
                            </w:r>
                            <w:r>
                              <w:t xml:space="preserve"> </w:t>
                            </w:r>
                          </w:p>
                          <w:p w14:paraId="36DD1BF2" w14:textId="77777777" w:rsidR="00D86811" w:rsidRDefault="00D86811" w:rsidP="009F2D83">
                            <w:pPr>
                              <w:pStyle w:val="Mlsgreinlista"/>
                              <w:ind w:left="0" w:firstLine="0"/>
                            </w:pPr>
                          </w:p>
                          <w:p w14:paraId="40170EEF" w14:textId="51687115" w:rsidR="00D86811" w:rsidRDefault="00D868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36FABBF4" id="_x0000_s1035" type="#_x0000_t202" style="position:absolute;left:0;text-align:left;margin-left:28.3pt;margin-top:413.55pt;width:406.75pt;height:224.9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">
                <v:textbox>
                  <w:txbxContent>
                    <w:p w14:paraId="2E1E26F3" w14:textId="02BFF032" w:rsidR="00D86811" w:rsidRDefault="00D86811" w:rsidP="006F40DE">
                      <w:pPr>
                        <w:pStyle w:val="ListParagraph"/>
                        <w:spacing w:after="60"/>
                        <w:ind w:left="0" w:firstLine="0"/>
                        <w:contextualSpacing w:val="0"/>
                        <w:rPr>
                          <w:highlight w:val="cyan"/>
                        </w:rPr>
                      </w:pPr>
                      <w:r w:rsidRPr="00F80DCB">
                        <w:rPr>
                          <w:highlight w:val="cyan"/>
                        </w:rPr>
                        <w:t>Bjóðandi skal útilokaður frá því að leggja inn tilboð hafi verið sakfelldur með endanlegum dómi fyrir tiltekiin afbrot.  Sjá nánar lög um opinber innkaup 120/2016 gr. 68.</w:t>
                      </w:r>
                    </w:p>
                    <w:p w14:paraId="06DAA016" w14:textId="33390915" w:rsidR="00D86811" w:rsidRPr="00F80DCB" w:rsidRDefault="00D86811" w:rsidP="00F80DCB">
                      <w:pPr>
                        <w:pStyle w:val="ListParagraph"/>
                        <w:spacing w:after="60"/>
                        <w:ind w:left="0" w:firstLine="0"/>
                        <w:contextualSpacing w:val="0"/>
                        <w:rPr>
                          <w:highlight w:val="cyan"/>
                        </w:rPr>
                      </w:pPr>
                      <w:r w:rsidRPr="00F80DCB">
                        <w:rPr>
                          <w:highlight w:val="cyan"/>
                        </w:rPr>
                        <w:t xml:space="preserve">Þá er nauðsynleg að gera nægar en fullnægjandi kröfur til bjóðenda hvað varðar fjárhagslegt og tæknilegt hæfi til þess að takast á við og leysa verkið sem boðið skal út.  Hafa skal í huga að hér er um að ræða lágmarkskröfur til bjóðanda, að mati kaupanda.  </w:t>
                      </w:r>
                    </w:p>
                    <w:p w14:paraId="5BBB6235" w14:textId="7C3E759D" w:rsidR="00D86811" w:rsidRPr="00F80DCB" w:rsidRDefault="00D86811" w:rsidP="00192BEF">
                      <w:pPr>
                        <w:pStyle w:val="ListParagraph"/>
                        <w:spacing w:after="60"/>
                        <w:ind w:left="0" w:firstLine="0"/>
                        <w:contextualSpacing w:val="0"/>
                        <w:rPr>
                          <w:highlight w:val="cyan"/>
                        </w:rPr>
                      </w:pPr>
                      <w:r w:rsidRPr="00F80DCB">
                        <w:rPr>
                          <w:highlight w:val="cyan"/>
                        </w:rPr>
                        <w:t xml:space="preserve">Annars vegar skal bjóðandi hafa fjárhagslega getu til þess að takast </w:t>
                      </w:r>
                      <w:r>
                        <w:rPr>
                          <w:highlight w:val="cyan"/>
                        </w:rPr>
                        <w:t xml:space="preserve">verkefnið á hendur </w:t>
                      </w:r>
                      <w:r w:rsidRPr="00F80DCB">
                        <w:rPr>
                          <w:highlight w:val="cyan"/>
                        </w:rPr>
                        <w:t xml:space="preserve"> og ljúka því.  </w:t>
                      </w:r>
                    </w:p>
                    <w:p w14:paraId="42472AC8" w14:textId="2F93096B" w:rsidR="00D86811" w:rsidRDefault="00D86811" w:rsidP="00192BEF">
                      <w:pPr>
                        <w:pStyle w:val="ListParagraph"/>
                        <w:spacing w:after="60"/>
                        <w:ind w:left="0" w:firstLine="0"/>
                        <w:contextualSpacing w:val="0"/>
                      </w:pPr>
                      <w:r w:rsidRPr="00F80DCB">
                        <w:rPr>
                          <w:highlight w:val="cyan"/>
                        </w:rPr>
                        <w:t xml:space="preserve">Hins vegar </w:t>
                      </w:r>
                      <w:r w:rsidRPr="008F4B19">
                        <w:rPr>
                          <w:highlight w:val="cyan"/>
                        </w:rPr>
                        <w:t>skal bjóðandi hafa tæknilega reynslu, þekkingu og getu til þess að takast á við verkið sem um ræðir</w:t>
                      </w:r>
                      <w:r>
                        <w:rPr>
                          <w:highlight w:val="cyan"/>
                        </w:rPr>
                        <w:t>, fullnustua það samkvæmt útboðslýsingu og skila því fullunnu</w:t>
                      </w:r>
                      <w:r w:rsidRPr="008F4B19">
                        <w:rPr>
                          <w:highlight w:val="cyan"/>
                        </w:rPr>
                        <w:t>.</w:t>
                      </w:r>
                      <w:r>
                        <w:t xml:space="preserve">  </w:t>
                      </w:r>
                    </w:p>
                    <w:p w14:paraId="5B85F718" w14:textId="55FE27F3" w:rsidR="00D86811" w:rsidRDefault="00D86811" w:rsidP="00192BEF">
                      <w:pPr>
                        <w:pStyle w:val="ListParagraph"/>
                        <w:ind w:left="0" w:firstLine="0"/>
                      </w:pPr>
                      <w:r w:rsidRPr="007B4D9E">
                        <w:rPr>
                          <w:highlight w:val="cyan"/>
                        </w:rPr>
                        <w:t xml:space="preserve">En kröfur til bjóðenda verður að skoða í ljósi aðstæðna á markaði hverju sinni.  Sé </w:t>
                      </w:r>
                      <w:r>
                        <w:rPr>
                          <w:highlight w:val="cyan"/>
                        </w:rPr>
                        <w:t xml:space="preserve">t.d. </w:t>
                      </w:r>
                      <w:r w:rsidRPr="007B4D9E">
                        <w:rPr>
                          <w:highlight w:val="cyan"/>
                        </w:rPr>
                        <w:t>slakað á fjárhagslegum kröfum til bjóðenda má bæta það upp með því að gera kröfu um að verktaki skuli hafa verktryggingu sem kaupandi getur gengi að án undangengis dómsúrskurðar.</w:t>
                      </w:r>
                      <w:r>
                        <w:t xml:space="preserve"> </w:t>
                      </w:r>
                    </w:p>
                    <w:p w14:paraId="36DD1BF2" w14:textId="77777777" w:rsidR="00D86811" w:rsidRDefault="00D86811" w:rsidP="009F2D83">
                      <w:pPr>
                        <w:pStyle w:val="ListParagraph"/>
                        <w:ind w:left="0" w:firstLine="0"/>
                      </w:pPr>
                    </w:p>
                    <w:p w14:paraId="40170EEF" w14:textId="51687115" w:rsidR="00D86811" w:rsidRDefault="00D86811"/>
                  </w:txbxContent>
                </v:textbox>
                <w10:wrap type="topAndBottom" anchory="page"/>
              </v:shape>
            </w:pict>
          </mc:Fallback>
        </mc:AlternateContent>
      </w:r>
      <w:r w:rsidR="00CD5D02">
        <w:t xml:space="preserve">3.10 </w:t>
      </w:r>
      <w:r w:rsidR="00212470">
        <w:t xml:space="preserve">Hæfi </w:t>
      </w:r>
      <w:proofErr w:type="spellStart"/>
      <w:r w:rsidR="00212470">
        <w:t>bjóðenda</w:t>
      </w:r>
      <w:proofErr w:type="spellEnd"/>
      <w:r w:rsidR="00CD5D02">
        <w:t xml:space="preserve"> </w:t>
      </w:r>
    </w:p>
    <w:p w14:paraId="206C2CBD" w14:textId="035F66F9" w:rsidR="00835D68" w:rsidRDefault="00835D68" w:rsidP="00835D68">
      <w:pPr>
        <w:ind w:left="567" w:firstLine="0"/>
        <w:rPr>
          <w:rFonts w:cstheme="minorHAnsi"/>
        </w:rPr>
      </w:pPr>
      <w:r w:rsidRPr="00FD3323">
        <w:rPr>
          <w:rFonts w:cstheme="minorHAnsi"/>
        </w:rPr>
        <w:t xml:space="preserve">Fjárhagsstaða </w:t>
      </w:r>
      <w:proofErr w:type="spellStart"/>
      <w:r w:rsidRPr="00FD3323">
        <w:rPr>
          <w:rFonts w:cstheme="minorHAnsi"/>
        </w:rPr>
        <w:t>bjóðanda</w:t>
      </w:r>
      <w:proofErr w:type="spellEnd"/>
      <w:r w:rsidRPr="00FD3323">
        <w:rPr>
          <w:rFonts w:cstheme="minorHAnsi"/>
        </w:rPr>
        <w:t xml:space="preserve"> skal vera það trygg að hann geti staðið við skuldbindingar sínar gagnvart kaupanda, sbr. 71. gr. OIL.</w:t>
      </w:r>
    </w:p>
    <w:p w14:paraId="70FD00B6" w14:textId="51B8A8ED" w:rsidR="00835D68" w:rsidRDefault="001B3C4D" w:rsidP="00835D68">
      <w:pPr>
        <w:ind w:left="567" w:firstLine="0"/>
        <w:rPr>
          <w:rFonts w:cstheme="minorHAnsi"/>
        </w:rPr>
      </w:pPr>
      <w:r w:rsidRPr="00B80B33">
        <w:rPr>
          <w:rFonts w:cstheme="minorHAnsi"/>
          <w:noProof/>
        </w:rPr>
        <w:lastRenderedPageBreak/>
        <mc:AlternateContent>
          <mc:Choice Requires="wps">
            <w:drawing>
              <wp:anchor distT="45720" distB="45720" distL="114300" distR="114300" simplePos="0" relativeHeight="251659776" behindDoc="0" locked="0" layoutInCell="1" allowOverlap="1" wp14:anchorId="5D1AEF5F" wp14:editId="7E707D1B">
                <wp:simplePos x="0" y="0"/>
                <wp:positionH relativeFrom="column">
                  <wp:posOffset>299357</wp:posOffset>
                </wp:positionH>
                <wp:positionV relativeFrom="page">
                  <wp:posOffset>1186543</wp:posOffset>
                </wp:positionV>
                <wp:extent cx="5085715" cy="1356995"/>
                <wp:effectExtent l="0" t="0" r="19685" b="1460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5715" cy="1356995"/>
                        </a:xfrm>
                        <a:prstGeom prst="rect">
                          <a:avLst/>
                        </a:prstGeom>
                        <a:solidFill>
                          <a:srgbClr val="FFFFFF"/>
                        </a:solidFill>
                        <a:ln w="9525">
                          <a:solidFill>
                            <a:srgbClr val="000000"/>
                          </a:solidFill>
                          <a:miter lim="800000"/>
                          <a:headEnd/>
                          <a:tailEnd/>
                        </a:ln>
                      </wps:spPr>
                      <wps:txbx>
                        <w:txbxContent>
                          <w:p w14:paraId="3C23A569" w14:textId="0687EF78" w:rsidR="00D86811" w:rsidRPr="006A6DA2" w:rsidRDefault="00D86811" w:rsidP="006A6DA2">
                            <w:pPr>
                              <w:ind w:left="426"/>
                              <w:rPr>
                                <w:b/>
                                <w:bCs/>
                                <w:color w:val="C00000"/>
                              </w:rPr>
                            </w:pPr>
                            <w:r w:rsidRPr="006A6DA2">
                              <w:rPr>
                                <w:b/>
                                <w:bCs/>
                                <w:color w:val="C00000"/>
                              </w:rPr>
                              <w:t>Dæmi</w:t>
                            </w:r>
                          </w:p>
                          <w:tbl>
                            <w:tblPr>
                              <w:tblStyle w:val="Hnitanettflu"/>
                              <w:tblW w:w="0" w:type="auto"/>
                              <w:tblLook w:val="04A0" w:firstRow="1" w:lastRow="0" w:firstColumn="1" w:lastColumn="0" w:noHBand="0" w:noVBand="1"/>
                            </w:tblPr>
                            <w:tblGrid>
                              <w:gridCol w:w="4106"/>
                              <w:gridCol w:w="3266"/>
                            </w:tblGrid>
                            <w:tr w:rsidR="00D86811" w:rsidRPr="006A6DA2" w14:paraId="5CD029B9" w14:textId="77777777" w:rsidTr="009C284C">
                              <w:trPr>
                                <w:trHeight w:val="240"/>
                              </w:trPr>
                              <w:tc>
                                <w:tcPr>
                                  <w:tcW w:w="4106" w:type="dxa"/>
                                </w:tcPr>
                                <w:p w14:paraId="3E8D7899" w14:textId="77777777" w:rsidR="00D86811" w:rsidRPr="006A6DA2" w:rsidRDefault="00D86811" w:rsidP="006A6DA2">
                                  <w:pPr>
                                    <w:ind w:left="0" w:firstLine="0"/>
                                    <w:rPr>
                                      <w:rFonts w:cstheme="minorHAnsi"/>
                                      <w:b/>
                                      <w:bCs/>
                                      <w:color w:val="C00000"/>
                                      <w:sz w:val="18"/>
                                      <w:szCs w:val="18"/>
                                    </w:rPr>
                                  </w:pPr>
                                  <w:r w:rsidRPr="006A6DA2">
                                    <w:rPr>
                                      <w:rFonts w:cstheme="minorHAnsi"/>
                                      <w:b/>
                                      <w:bCs/>
                                      <w:color w:val="C00000"/>
                                      <w:sz w:val="18"/>
                                      <w:szCs w:val="18"/>
                                    </w:rPr>
                                    <w:t xml:space="preserve">Krafa </w:t>
                                  </w:r>
                                </w:p>
                              </w:tc>
                              <w:tc>
                                <w:tcPr>
                                  <w:tcW w:w="3266" w:type="dxa"/>
                                </w:tcPr>
                                <w:p w14:paraId="54585C0C" w14:textId="77777777" w:rsidR="00D86811" w:rsidRPr="006A6DA2" w:rsidRDefault="00D86811" w:rsidP="006A6DA2">
                                  <w:pPr>
                                    <w:ind w:left="0" w:firstLine="0"/>
                                    <w:rPr>
                                      <w:rFonts w:cstheme="minorHAnsi"/>
                                      <w:b/>
                                      <w:bCs/>
                                      <w:color w:val="C00000"/>
                                      <w:sz w:val="18"/>
                                      <w:szCs w:val="18"/>
                                    </w:rPr>
                                  </w:pPr>
                                  <w:r w:rsidRPr="006A6DA2">
                                    <w:rPr>
                                      <w:rFonts w:cstheme="minorHAnsi"/>
                                      <w:b/>
                                      <w:bCs/>
                                      <w:color w:val="C00000"/>
                                      <w:sz w:val="18"/>
                                      <w:szCs w:val="18"/>
                                    </w:rPr>
                                    <w:t>Staðfesting</w:t>
                                  </w:r>
                                </w:p>
                              </w:tc>
                            </w:tr>
                            <w:tr w:rsidR="00D86811" w:rsidRPr="006A6DA2" w14:paraId="2418CE44" w14:textId="77777777" w:rsidTr="009C284C">
                              <w:trPr>
                                <w:trHeight w:val="240"/>
                              </w:trPr>
                              <w:tc>
                                <w:tcPr>
                                  <w:tcW w:w="4106" w:type="dxa"/>
                                </w:tcPr>
                                <w:p w14:paraId="38DD9797" w14:textId="77777777" w:rsidR="00D86811" w:rsidRPr="006A6DA2" w:rsidRDefault="00D86811" w:rsidP="006A6DA2">
                                  <w:pPr>
                                    <w:ind w:left="0" w:firstLine="0"/>
                                    <w:rPr>
                                      <w:rFonts w:cstheme="minorHAnsi"/>
                                      <w:b/>
                                      <w:bCs/>
                                      <w:color w:val="C00000"/>
                                      <w:sz w:val="18"/>
                                      <w:szCs w:val="18"/>
                                    </w:rPr>
                                  </w:pPr>
                                  <w:r w:rsidRPr="006A6DA2">
                                    <w:rPr>
                                      <w:rFonts w:cstheme="minorHAnsi"/>
                                      <w:b/>
                                      <w:bCs/>
                                      <w:color w:val="C00000"/>
                                      <w:sz w:val="18"/>
                                      <w:szCs w:val="18"/>
                                    </w:rPr>
                                    <w:t xml:space="preserve">Eigið fé </w:t>
                                  </w:r>
                                  <w:proofErr w:type="spellStart"/>
                                  <w:r w:rsidRPr="006A6DA2">
                                    <w:rPr>
                                      <w:rFonts w:cstheme="minorHAnsi"/>
                                      <w:b/>
                                      <w:bCs/>
                                      <w:color w:val="C00000"/>
                                      <w:sz w:val="18"/>
                                      <w:szCs w:val="18"/>
                                    </w:rPr>
                                    <w:t>bjóðana</w:t>
                                  </w:r>
                                  <w:proofErr w:type="spellEnd"/>
                                  <w:r w:rsidRPr="006A6DA2">
                                    <w:rPr>
                                      <w:rFonts w:cstheme="minorHAnsi"/>
                                      <w:b/>
                                      <w:bCs/>
                                      <w:color w:val="C00000"/>
                                      <w:sz w:val="18"/>
                                      <w:szCs w:val="18"/>
                                    </w:rPr>
                                    <w:t xml:space="preserve"> skal árið 2019 vera jákvætt sem nemur 10% af efnahagsreikningi</w:t>
                                  </w:r>
                                </w:p>
                              </w:tc>
                              <w:tc>
                                <w:tcPr>
                                  <w:tcW w:w="3266" w:type="dxa"/>
                                </w:tcPr>
                                <w:p w14:paraId="280D5F96" w14:textId="77777777" w:rsidR="00D86811" w:rsidRPr="006A6DA2" w:rsidRDefault="00D86811" w:rsidP="006A6DA2">
                                  <w:pPr>
                                    <w:ind w:left="0" w:firstLine="0"/>
                                    <w:rPr>
                                      <w:rFonts w:cstheme="minorHAnsi"/>
                                      <w:b/>
                                      <w:bCs/>
                                      <w:color w:val="C00000"/>
                                      <w:sz w:val="18"/>
                                      <w:szCs w:val="18"/>
                                    </w:rPr>
                                  </w:pPr>
                                  <w:proofErr w:type="spellStart"/>
                                  <w:r w:rsidRPr="006A6DA2">
                                    <w:rPr>
                                      <w:rFonts w:cstheme="minorHAnsi"/>
                                      <w:b/>
                                      <w:bCs/>
                                      <w:color w:val="C00000"/>
                                      <w:sz w:val="18"/>
                                      <w:szCs w:val="18"/>
                                    </w:rPr>
                                    <w:t>Áritaður</w:t>
                                  </w:r>
                                  <w:proofErr w:type="spellEnd"/>
                                  <w:r w:rsidRPr="006A6DA2">
                                    <w:rPr>
                                      <w:rFonts w:cstheme="minorHAnsi"/>
                                      <w:b/>
                                      <w:bCs/>
                                      <w:color w:val="C00000"/>
                                      <w:sz w:val="18"/>
                                      <w:szCs w:val="18"/>
                                    </w:rPr>
                                    <w:t xml:space="preserve"> ársreikningur ársins 2019</w:t>
                                  </w:r>
                                </w:p>
                              </w:tc>
                            </w:tr>
                            <w:tr w:rsidR="00D86811" w:rsidRPr="006A6DA2" w14:paraId="5AE0EFB9" w14:textId="77777777" w:rsidTr="009C284C">
                              <w:trPr>
                                <w:trHeight w:val="234"/>
                              </w:trPr>
                              <w:tc>
                                <w:tcPr>
                                  <w:tcW w:w="4106" w:type="dxa"/>
                                </w:tcPr>
                                <w:p w14:paraId="66ADD932" w14:textId="77777777" w:rsidR="00D86811" w:rsidRPr="006A6DA2" w:rsidRDefault="00D86811" w:rsidP="006A6DA2">
                                  <w:pPr>
                                    <w:ind w:left="0" w:firstLine="0"/>
                                    <w:rPr>
                                      <w:rFonts w:cstheme="minorHAnsi"/>
                                      <w:b/>
                                      <w:bCs/>
                                      <w:color w:val="C00000"/>
                                      <w:sz w:val="18"/>
                                      <w:szCs w:val="18"/>
                                    </w:rPr>
                                  </w:pPr>
                                  <w:r w:rsidRPr="006A6DA2">
                                    <w:rPr>
                                      <w:rFonts w:cstheme="minorHAnsi"/>
                                      <w:b/>
                                      <w:bCs/>
                                      <w:color w:val="C00000"/>
                                      <w:sz w:val="18"/>
                                      <w:szCs w:val="18"/>
                                    </w:rPr>
                                    <w:t xml:space="preserve">Ársvelta </w:t>
                                  </w:r>
                                  <w:proofErr w:type="spellStart"/>
                                  <w:r w:rsidRPr="006A6DA2">
                                    <w:rPr>
                                      <w:rFonts w:cstheme="minorHAnsi"/>
                                      <w:b/>
                                      <w:bCs/>
                                      <w:color w:val="C00000"/>
                                      <w:sz w:val="18"/>
                                      <w:szCs w:val="18"/>
                                    </w:rPr>
                                    <w:t>bjóðanda</w:t>
                                  </w:r>
                                  <w:proofErr w:type="spellEnd"/>
                                  <w:r w:rsidRPr="006A6DA2">
                                    <w:rPr>
                                      <w:rFonts w:cstheme="minorHAnsi"/>
                                      <w:b/>
                                      <w:bCs/>
                                      <w:color w:val="C00000"/>
                                      <w:sz w:val="18"/>
                                      <w:szCs w:val="18"/>
                                    </w:rPr>
                                    <w:t xml:space="preserve"> árið 2019 skal vera að lágmarki því sem nemur tvöföldu boðnu verði </w:t>
                                  </w:r>
                                </w:p>
                              </w:tc>
                              <w:tc>
                                <w:tcPr>
                                  <w:tcW w:w="3266" w:type="dxa"/>
                                </w:tcPr>
                                <w:p w14:paraId="367252D8" w14:textId="77777777" w:rsidR="00D86811" w:rsidRPr="006A6DA2" w:rsidRDefault="00D86811" w:rsidP="006A6DA2">
                                  <w:pPr>
                                    <w:ind w:left="0" w:firstLine="0"/>
                                    <w:rPr>
                                      <w:rFonts w:cstheme="minorHAnsi"/>
                                      <w:b/>
                                      <w:bCs/>
                                      <w:color w:val="C00000"/>
                                      <w:sz w:val="18"/>
                                      <w:szCs w:val="18"/>
                                    </w:rPr>
                                  </w:pPr>
                                  <w:proofErr w:type="spellStart"/>
                                  <w:r w:rsidRPr="006A6DA2">
                                    <w:rPr>
                                      <w:rFonts w:cstheme="minorHAnsi"/>
                                      <w:b/>
                                      <w:bCs/>
                                      <w:color w:val="C00000"/>
                                      <w:sz w:val="18"/>
                                      <w:szCs w:val="18"/>
                                    </w:rPr>
                                    <w:t>Áritaður</w:t>
                                  </w:r>
                                  <w:proofErr w:type="spellEnd"/>
                                  <w:r w:rsidRPr="006A6DA2">
                                    <w:rPr>
                                      <w:rFonts w:cstheme="minorHAnsi"/>
                                      <w:b/>
                                      <w:bCs/>
                                      <w:color w:val="C00000"/>
                                      <w:sz w:val="18"/>
                                      <w:szCs w:val="18"/>
                                    </w:rPr>
                                    <w:t xml:space="preserve"> ársreikningur ársins 2019</w:t>
                                  </w:r>
                                </w:p>
                              </w:tc>
                            </w:tr>
                          </w:tbl>
                          <w:p w14:paraId="74E4D382" w14:textId="3E70C3A4" w:rsidR="00D86811" w:rsidRDefault="00D8681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1AEF5F" id="_x0000_t202" coordsize="21600,21600" o:spt="202" path="m,l,21600r21600,l21600,xe">
                <v:stroke joinstyle="miter"/>
                <v:path gradientshapeok="t" o:connecttype="rect"/>
              </v:shapetype>
              <v:shape id="_x0000_s1036" type="#_x0000_t202" style="position:absolute;left:0;text-align:left;margin-left:23.55pt;margin-top:93.45pt;width:400.45pt;height:106.85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">
                <v:textbox style="mso-fit-shape-to-text:t">
                  <w:txbxContent>
                    <w:p w14:paraId="3C23A569" w14:textId="0687EF78" w:rsidR="00D86811" w:rsidRPr="006A6DA2" w:rsidRDefault="00D86811" w:rsidP="006A6DA2">
                      <w:pPr>
                        <w:ind w:left="426"/>
                        <w:rPr>
                          <w:b/>
                          <w:bCs/>
                          <w:color w:val="C00000"/>
                        </w:rPr>
                      </w:pPr>
                      <w:r w:rsidRPr="006A6DA2">
                        <w:rPr>
                          <w:b/>
                          <w:bCs/>
                          <w:color w:val="C00000"/>
                        </w:rPr>
                        <w:t>Dæmi</w:t>
                      </w:r>
                    </w:p>
                    <w:tbl>
                      <w:tblPr>
                        <w:tblStyle w:val="Hnitanettflu"/>
                        <w:tblW w:w="0" w:type="auto"/>
                        <w:tblLook w:val="04A0" w:firstRow="1" w:lastRow="0" w:firstColumn="1" w:lastColumn="0" w:noHBand="0" w:noVBand="1"/>
                      </w:tblPr>
                      <w:tblGrid>
                        <w:gridCol w:w="4106"/>
                        <w:gridCol w:w="3266"/>
                      </w:tblGrid>
                      <w:tr w:rsidR="00D86811" w:rsidRPr="006A6DA2" w14:paraId="5CD029B9" w14:textId="77777777" w:rsidTr="009C284C">
                        <w:trPr>
                          <w:trHeight w:val="240"/>
                        </w:trPr>
                        <w:tc>
                          <w:tcPr>
                            <w:tcW w:w="4106" w:type="dxa"/>
                          </w:tcPr>
                          <w:p w14:paraId="3E8D7899" w14:textId="77777777" w:rsidR="00D86811" w:rsidRPr="006A6DA2" w:rsidRDefault="00D86811" w:rsidP="006A6DA2">
                            <w:pPr>
                              <w:ind w:left="0" w:firstLine="0"/>
                              <w:rPr>
                                <w:rFonts w:cstheme="minorHAnsi"/>
                                <w:b/>
                                <w:bCs/>
                                <w:color w:val="C00000"/>
                                <w:sz w:val="18"/>
                                <w:szCs w:val="18"/>
                              </w:rPr>
                            </w:pPr>
                            <w:r w:rsidRPr="006A6DA2">
                              <w:rPr>
                                <w:rFonts w:cstheme="minorHAnsi"/>
                                <w:b/>
                                <w:bCs/>
                                <w:color w:val="C00000"/>
                                <w:sz w:val="18"/>
                                <w:szCs w:val="18"/>
                              </w:rPr>
                              <w:t xml:space="preserve">Krafa </w:t>
                            </w:r>
                          </w:p>
                        </w:tc>
                        <w:tc>
                          <w:tcPr>
                            <w:tcW w:w="3266" w:type="dxa"/>
                          </w:tcPr>
                          <w:p w14:paraId="54585C0C" w14:textId="77777777" w:rsidR="00D86811" w:rsidRPr="006A6DA2" w:rsidRDefault="00D86811" w:rsidP="006A6DA2">
                            <w:pPr>
                              <w:ind w:left="0" w:firstLine="0"/>
                              <w:rPr>
                                <w:rFonts w:cstheme="minorHAnsi"/>
                                <w:b/>
                                <w:bCs/>
                                <w:color w:val="C00000"/>
                                <w:sz w:val="18"/>
                                <w:szCs w:val="18"/>
                              </w:rPr>
                            </w:pPr>
                            <w:r w:rsidRPr="006A6DA2">
                              <w:rPr>
                                <w:rFonts w:cstheme="minorHAnsi"/>
                                <w:b/>
                                <w:bCs/>
                                <w:color w:val="C00000"/>
                                <w:sz w:val="18"/>
                                <w:szCs w:val="18"/>
                              </w:rPr>
                              <w:t>Staðfesting</w:t>
                            </w:r>
                          </w:p>
                        </w:tc>
                      </w:tr>
                      <w:tr w:rsidR="00D86811" w:rsidRPr="006A6DA2" w14:paraId="2418CE44" w14:textId="77777777" w:rsidTr="009C284C">
                        <w:trPr>
                          <w:trHeight w:val="240"/>
                        </w:trPr>
                        <w:tc>
                          <w:tcPr>
                            <w:tcW w:w="4106" w:type="dxa"/>
                          </w:tcPr>
                          <w:p w14:paraId="38DD9797" w14:textId="77777777" w:rsidR="00D86811" w:rsidRPr="006A6DA2" w:rsidRDefault="00D86811" w:rsidP="006A6DA2">
                            <w:pPr>
                              <w:ind w:left="0" w:firstLine="0"/>
                              <w:rPr>
                                <w:rFonts w:cstheme="minorHAnsi"/>
                                <w:b/>
                                <w:bCs/>
                                <w:color w:val="C00000"/>
                                <w:sz w:val="18"/>
                                <w:szCs w:val="18"/>
                              </w:rPr>
                            </w:pPr>
                            <w:r w:rsidRPr="006A6DA2">
                              <w:rPr>
                                <w:rFonts w:cstheme="minorHAnsi"/>
                                <w:b/>
                                <w:bCs/>
                                <w:color w:val="C00000"/>
                                <w:sz w:val="18"/>
                                <w:szCs w:val="18"/>
                              </w:rPr>
                              <w:t xml:space="preserve">Eigið fé </w:t>
                            </w:r>
                            <w:proofErr w:type="spellStart"/>
                            <w:r w:rsidRPr="006A6DA2">
                              <w:rPr>
                                <w:rFonts w:cstheme="minorHAnsi"/>
                                <w:b/>
                                <w:bCs/>
                                <w:color w:val="C00000"/>
                                <w:sz w:val="18"/>
                                <w:szCs w:val="18"/>
                              </w:rPr>
                              <w:t>bjóðana</w:t>
                            </w:r>
                            <w:proofErr w:type="spellEnd"/>
                            <w:r w:rsidRPr="006A6DA2">
                              <w:rPr>
                                <w:rFonts w:cstheme="minorHAnsi"/>
                                <w:b/>
                                <w:bCs/>
                                <w:color w:val="C00000"/>
                                <w:sz w:val="18"/>
                                <w:szCs w:val="18"/>
                              </w:rPr>
                              <w:t xml:space="preserve"> skal árið 2019 vera jákvætt sem nemur 10% af efnahagsreikningi</w:t>
                            </w:r>
                          </w:p>
                        </w:tc>
                        <w:tc>
                          <w:tcPr>
                            <w:tcW w:w="3266" w:type="dxa"/>
                          </w:tcPr>
                          <w:p w14:paraId="280D5F96" w14:textId="77777777" w:rsidR="00D86811" w:rsidRPr="006A6DA2" w:rsidRDefault="00D86811" w:rsidP="006A6DA2">
                            <w:pPr>
                              <w:ind w:left="0" w:firstLine="0"/>
                              <w:rPr>
                                <w:rFonts w:cstheme="minorHAnsi"/>
                                <w:b/>
                                <w:bCs/>
                                <w:color w:val="C00000"/>
                                <w:sz w:val="18"/>
                                <w:szCs w:val="18"/>
                              </w:rPr>
                            </w:pPr>
                            <w:proofErr w:type="spellStart"/>
                            <w:r w:rsidRPr="006A6DA2">
                              <w:rPr>
                                <w:rFonts w:cstheme="minorHAnsi"/>
                                <w:b/>
                                <w:bCs/>
                                <w:color w:val="C00000"/>
                                <w:sz w:val="18"/>
                                <w:szCs w:val="18"/>
                              </w:rPr>
                              <w:t>Áritaður</w:t>
                            </w:r>
                            <w:proofErr w:type="spellEnd"/>
                            <w:r w:rsidRPr="006A6DA2">
                              <w:rPr>
                                <w:rFonts w:cstheme="minorHAnsi"/>
                                <w:b/>
                                <w:bCs/>
                                <w:color w:val="C00000"/>
                                <w:sz w:val="18"/>
                                <w:szCs w:val="18"/>
                              </w:rPr>
                              <w:t xml:space="preserve"> ársreikningur ársins 2019</w:t>
                            </w:r>
                          </w:p>
                        </w:tc>
                      </w:tr>
                      <w:tr w:rsidR="00D86811" w:rsidRPr="006A6DA2" w14:paraId="5AE0EFB9" w14:textId="77777777" w:rsidTr="009C284C">
                        <w:trPr>
                          <w:trHeight w:val="234"/>
                        </w:trPr>
                        <w:tc>
                          <w:tcPr>
                            <w:tcW w:w="4106" w:type="dxa"/>
                          </w:tcPr>
                          <w:p w14:paraId="66ADD932" w14:textId="77777777" w:rsidR="00D86811" w:rsidRPr="006A6DA2" w:rsidRDefault="00D86811" w:rsidP="006A6DA2">
                            <w:pPr>
                              <w:ind w:left="0" w:firstLine="0"/>
                              <w:rPr>
                                <w:rFonts w:cstheme="minorHAnsi"/>
                                <w:b/>
                                <w:bCs/>
                                <w:color w:val="C00000"/>
                                <w:sz w:val="18"/>
                                <w:szCs w:val="18"/>
                              </w:rPr>
                            </w:pPr>
                            <w:r w:rsidRPr="006A6DA2">
                              <w:rPr>
                                <w:rFonts w:cstheme="minorHAnsi"/>
                                <w:b/>
                                <w:bCs/>
                                <w:color w:val="C00000"/>
                                <w:sz w:val="18"/>
                                <w:szCs w:val="18"/>
                              </w:rPr>
                              <w:t xml:space="preserve">Ársvelta </w:t>
                            </w:r>
                            <w:proofErr w:type="spellStart"/>
                            <w:r w:rsidRPr="006A6DA2">
                              <w:rPr>
                                <w:rFonts w:cstheme="minorHAnsi"/>
                                <w:b/>
                                <w:bCs/>
                                <w:color w:val="C00000"/>
                                <w:sz w:val="18"/>
                                <w:szCs w:val="18"/>
                              </w:rPr>
                              <w:t>bjóðanda</w:t>
                            </w:r>
                            <w:proofErr w:type="spellEnd"/>
                            <w:r w:rsidRPr="006A6DA2">
                              <w:rPr>
                                <w:rFonts w:cstheme="minorHAnsi"/>
                                <w:b/>
                                <w:bCs/>
                                <w:color w:val="C00000"/>
                                <w:sz w:val="18"/>
                                <w:szCs w:val="18"/>
                              </w:rPr>
                              <w:t xml:space="preserve"> árið 2019 skal vera að lágmarki því sem nemur tvöföldu boðnu verði </w:t>
                            </w:r>
                          </w:p>
                        </w:tc>
                        <w:tc>
                          <w:tcPr>
                            <w:tcW w:w="3266" w:type="dxa"/>
                          </w:tcPr>
                          <w:p w14:paraId="367252D8" w14:textId="77777777" w:rsidR="00D86811" w:rsidRPr="006A6DA2" w:rsidRDefault="00D86811" w:rsidP="006A6DA2">
                            <w:pPr>
                              <w:ind w:left="0" w:firstLine="0"/>
                              <w:rPr>
                                <w:rFonts w:cstheme="minorHAnsi"/>
                                <w:b/>
                                <w:bCs/>
                                <w:color w:val="C00000"/>
                                <w:sz w:val="18"/>
                                <w:szCs w:val="18"/>
                              </w:rPr>
                            </w:pPr>
                            <w:proofErr w:type="spellStart"/>
                            <w:r w:rsidRPr="006A6DA2">
                              <w:rPr>
                                <w:rFonts w:cstheme="minorHAnsi"/>
                                <w:b/>
                                <w:bCs/>
                                <w:color w:val="C00000"/>
                                <w:sz w:val="18"/>
                                <w:szCs w:val="18"/>
                              </w:rPr>
                              <w:t>Áritaður</w:t>
                            </w:r>
                            <w:proofErr w:type="spellEnd"/>
                            <w:r w:rsidRPr="006A6DA2">
                              <w:rPr>
                                <w:rFonts w:cstheme="minorHAnsi"/>
                                <w:b/>
                                <w:bCs/>
                                <w:color w:val="C00000"/>
                                <w:sz w:val="18"/>
                                <w:szCs w:val="18"/>
                              </w:rPr>
                              <w:t xml:space="preserve"> ársreikningur ársins 2019</w:t>
                            </w:r>
                          </w:p>
                        </w:tc>
                      </w:tr>
                    </w:tbl>
                    <w:p w14:paraId="74E4D382" w14:textId="3E70C3A4" w:rsidR="00D86811" w:rsidRDefault="00D86811"/>
                  </w:txbxContent>
                </v:textbox>
                <w10:wrap type="topAndBottom" anchory="page"/>
              </v:shape>
            </w:pict>
          </mc:Fallback>
        </mc:AlternateContent>
      </w:r>
      <w:r w:rsidR="00835D68">
        <w:rPr>
          <w:rFonts w:cstheme="minorHAnsi"/>
        </w:rPr>
        <w:t xml:space="preserve">Fjárhagsstað </w:t>
      </w:r>
      <w:proofErr w:type="spellStart"/>
      <w:r w:rsidR="00835D68">
        <w:rPr>
          <w:rFonts w:cstheme="minorHAnsi"/>
        </w:rPr>
        <w:t>bjóðanda</w:t>
      </w:r>
      <w:proofErr w:type="spellEnd"/>
      <w:r w:rsidR="00835D68">
        <w:rPr>
          <w:rFonts w:cstheme="minorHAnsi"/>
        </w:rPr>
        <w:t xml:space="preserve"> skal að lágmarki vera: </w:t>
      </w:r>
    </w:p>
    <w:p w14:paraId="573CD993" w14:textId="5C51A3E2" w:rsidR="007C4446" w:rsidRPr="007C4446" w:rsidRDefault="007C4446" w:rsidP="002E5169">
      <w:pPr>
        <w:spacing w:before="240"/>
        <w:ind w:left="567" w:firstLine="0"/>
        <w:rPr>
          <w:rFonts w:cstheme="minorHAnsi"/>
        </w:rPr>
      </w:pPr>
      <w:r w:rsidRPr="007C4446">
        <w:rPr>
          <w:rFonts w:cstheme="minorHAnsi"/>
        </w:rPr>
        <w:t xml:space="preserve">Tæknileg og fagleg geta </w:t>
      </w:r>
      <w:proofErr w:type="spellStart"/>
      <w:r w:rsidR="001B3C4D">
        <w:rPr>
          <w:rFonts w:cstheme="minorHAnsi"/>
        </w:rPr>
        <w:t>bjóðanda</w:t>
      </w:r>
      <w:proofErr w:type="spellEnd"/>
      <w:r w:rsidRPr="007C4446">
        <w:rPr>
          <w:rFonts w:cstheme="minorHAnsi"/>
        </w:rPr>
        <w:t xml:space="preserve"> skal vera það trygg að það geti staðið við skuldbindingar sínar gagnvart kaupanda. </w:t>
      </w:r>
    </w:p>
    <w:p w14:paraId="5473D064" w14:textId="3D362FD5" w:rsidR="007C4446" w:rsidRPr="007C4446" w:rsidRDefault="008D321B" w:rsidP="007C4446">
      <w:pPr>
        <w:ind w:left="567" w:firstLine="0"/>
        <w:rPr>
          <w:rFonts w:cstheme="minorHAnsi"/>
        </w:rPr>
      </w:pPr>
      <w:r>
        <w:rPr>
          <w:rFonts w:cstheme="minorHAnsi"/>
          <w:noProof/>
        </w:rPr>
        <mc:AlternateContent>
          <mc:Choice Requires="wps">
            <w:drawing>
              <wp:anchor distT="0" distB="0" distL="114300" distR="114300" simplePos="0" relativeHeight="251658752" behindDoc="0" locked="0" layoutInCell="1" allowOverlap="1" wp14:anchorId="374E7926" wp14:editId="0A602B58">
                <wp:simplePos x="0" y="0"/>
                <wp:positionH relativeFrom="margin">
                  <wp:posOffset>321129</wp:posOffset>
                </wp:positionH>
                <wp:positionV relativeFrom="page">
                  <wp:posOffset>3325586</wp:posOffset>
                </wp:positionV>
                <wp:extent cx="5165725" cy="2266950"/>
                <wp:effectExtent l="0" t="0" r="15875" b="19050"/>
                <wp:wrapSquare wrapText="bothSides"/>
                <wp:docPr id="6" name="Text Box 6"/>
                <wp:cNvGraphicFramePr/>
                <a:graphic xmlns:a="http://schemas.openxmlformats.org/drawingml/2006/main">
                  <a:graphicData uri="http://schemas.microsoft.com/office/word/2010/wordprocessingShape">
                    <wps:wsp>
                      <wps:cNvSpPr txBox="1"/>
                      <wps:spPr>
                        <a:xfrm>
                          <a:off x="0" y="0"/>
                          <a:ext cx="5165725" cy="2266950"/>
                        </a:xfrm>
                        <a:prstGeom prst="rect">
                          <a:avLst/>
                        </a:prstGeom>
                        <a:solidFill>
                          <a:schemeClr val="lt1"/>
                        </a:solidFill>
                        <a:ln w="6350">
                          <a:solidFill>
                            <a:prstClr val="black"/>
                          </a:solidFill>
                        </a:ln>
                      </wps:spPr>
                      <wps:txbx>
                        <w:txbxContent>
                          <w:p w14:paraId="11F35779" w14:textId="77777777" w:rsidR="00D86811" w:rsidRPr="006A6DA2" w:rsidRDefault="00D86811" w:rsidP="002E5169">
                            <w:pPr>
                              <w:ind w:left="426"/>
                              <w:rPr>
                                <w:b/>
                                <w:bCs/>
                                <w:color w:val="C00000"/>
                              </w:rPr>
                            </w:pPr>
                            <w:r w:rsidRPr="006A6DA2">
                              <w:rPr>
                                <w:b/>
                                <w:bCs/>
                                <w:color w:val="C00000"/>
                              </w:rPr>
                              <w:t>Dæmi</w:t>
                            </w:r>
                          </w:p>
                          <w:tbl>
                            <w:tblPr>
                              <w:tblStyle w:val="Hnitanettflu"/>
                              <w:tblW w:w="0" w:type="auto"/>
                              <w:tblLook w:val="04A0" w:firstRow="1" w:lastRow="0" w:firstColumn="1" w:lastColumn="0" w:noHBand="0" w:noVBand="1"/>
                            </w:tblPr>
                            <w:tblGrid>
                              <w:gridCol w:w="4106"/>
                              <w:gridCol w:w="3266"/>
                            </w:tblGrid>
                            <w:tr w:rsidR="00D86811" w:rsidRPr="006A6DA2" w14:paraId="7AA15DE8" w14:textId="77777777" w:rsidTr="009C284C">
                              <w:trPr>
                                <w:trHeight w:val="240"/>
                              </w:trPr>
                              <w:tc>
                                <w:tcPr>
                                  <w:tcW w:w="4106" w:type="dxa"/>
                                </w:tcPr>
                                <w:p w14:paraId="13C28566" w14:textId="77777777" w:rsidR="00D86811" w:rsidRPr="006A6DA2" w:rsidRDefault="00D86811" w:rsidP="002E5169">
                                  <w:pPr>
                                    <w:ind w:left="0" w:firstLine="0"/>
                                    <w:rPr>
                                      <w:rFonts w:cstheme="minorHAnsi"/>
                                      <w:b/>
                                      <w:bCs/>
                                      <w:color w:val="C00000"/>
                                      <w:sz w:val="18"/>
                                      <w:szCs w:val="18"/>
                                    </w:rPr>
                                  </w:pPr>
                                  <w:r w:rsidRPr="006A6DA2">
                                    <w:rPr>
                                      <w:rFonts w:cstheme="minorHAnsi"/>
                                      <w:b/>
                                      <w:bCs/>
                                      <w:color w:val="C00000"/>
                                      <w:sz w:val="18"/>
                                      <w:szCs w:val="18"/>
                                    </w:rPr>
                                    <w:t xml:space="preserve">Krafa </w:t>
                                  </w:r>
                                </w:p>
                              </w:tc>
                              <w:tc>
                                <w:tcPr>
                                  <w:tcW w:w="3266" w:type="dxa"/>
                                </w:tcPr>
                                <w:p w14:paraId="28846848" w14:textId="77777777" w:rsidR="00D86811" w:rsidRPr="006A6DA2" w:rsidRDefault="00D86811" w:rsidP="002E5169">
                                  <w:pPr>
                                    <w:ind w:left="0" w:firstLine="0"/>
                                    <w:rPr>
                                      <w:rFonts w:cstheme="minorHAnsi"/>
                                      <w:b/>
                                      <w:bCs/>
                                      <w:color w:val="C00000"/>
                                      <w:sz w:val="18"/>
                                      <w:szCs w:val="18"/>
                                    </w:rPr>
                                  </w:pPr>
                                  <w:r w:rsidRPr="006A6DA2">
                                    <w:rPr>
                                      <w:rFonts w:cstheme="minorHAnsi"/>
                                      <w:b/>
                                      <w:bCs/>
                                      <w:color w:val="C00000"/>
                                      <w:sz w:val="18"/>
                                      <w:szCs w:val="18"/>
                                    </w:rPr>
                                    <w:t>Staðfesting</w:t>
                                  </w:r>
                                </w:p>
                              </w:tc>
                            </w:tr>
                            <w:tr w:rsidR="00D86811" w:rsidRPr="006A6DA2" w14:paraId="62DB6933" w14:textId="77777777" w:rsidTr="00E32A40">
                              <w:trPr>
                                <w:trHeight w:val="1037"/>
                              </w:trPr>
                              <w:tc>
                                <w:tcPr>
                                  <w:tcW w:w="4106" w:type="dxa"/>
                                </w:tcPr>
                                <w:p w14:paraId="1B9C7FA0" w14:textId="54111812" w:rsidR="00D86811" w:rsidRPr="006A6DA2" w:rsidRDefault="00D86811" w:rsidP="002E5169">
                                  <w:pPr>
                                    <w:ind w:left="0" w:firstLine="0"/>
                                    <w:rPr>
                                      <w:rFonts w:cstheme="minorHAnsi"/>
                                      <w:b/>
                                      <w:bCs/>
                                      <w:color w:val="C00000"/>
                                      <w:sz w:val="18"/>
                                      <w:szCs w:val="18"/>
                                    </w:rPr>
                                  </w:pPr>
                                  <w:r>
                                    <w:rPr>
                                      <w:rFonts w:cstheme="minorHAnsi"/>
                                      <w:b/>
                                      <w:bCs/>
                                      <w:color w:val="C00000"/>
                                      <w:sz w:val="18"/>
                                      <w:szCs w:val="18"/>
                                    </w:rPr>
                                    <w:t xml:space="preserve">Bjóðandi </w:t>
                                  </w:r>
                                  <w:r w:rsidRPr="00F4530E">
                                    <w:rPr>
                                      <w:rFonts w:cstheme="minorHAnsi"/>
                                      <w:b/>
                                      <w:bCs/>
                                      <w:color w:val="C00000"/>
                                      <w:sz w:val="18"/>
                                      <w:szCs w:val="18"/>
                                    </w:rPr>
                                    <w:t xml:space="preserve">SKAL hafa reynslu af rekstri hið minnsta af einu verki sambærilegrar þjónustu á </w:t>
                                  </w:r>
                                  <w:proofErr w:type="spellStart"/>
                                  <w:r w:rsidRPr="00F4530E">
                                    <w:rPr>
                                      <w:rFonts w:cstheme="minorHAnsi"/>
                                      <w:b/>
                                      <w:bCs/>
                                      <w:color w:val="C00000"/>
                                      <w:sz w:val="18"/>
                                      <w:szCs w:val="18"/>
                                    </w:rPr>
                                    <w:t>síðastliðunum</w:t>
                                  </w:r>
                                  <w:proofErr w:type="spellEnd"/>
                                  <w:r w:rsidRPr="00F4530E">
                                    <w:rPr>
                                      <w:rFonts w:cstheme="minorHAnsi"/>
                                      <w:b/>
                                      <w:bCs/>
                                      <w:color w:val="C00000"/>
                                      <w:sz w:val="18"/>
                                      <w:szCs w:val="18"/>
                                    </w:rPr>
                                    <w:t xml:space="preserve"> fimm (5) árum</w:t>
                                  </w:r>
                                </w:p>
                              </w:tc>
                              <w:tc>
                                <w:tcPr>
                                  <w:tcW w:w="3266" w:type="dxa"/>
                                </w:tcPr>
                                <w:p w14:paraId="7E5DD5F6" w14:textId="77777777" w:rsidR="00D86811" w:rsidRDefault="00D86811" w:rsidP="002E5169">
                                  <w:pPr>
                                    <w:ind w:left="0" w:firstLine="0"/>
                                    <w:rPr>
                                      <w:rFonts w:cstheme="minorHAnsi"/>
                                      <w:b/>
                                      <w:bCs/>
                                      <w:color w:val="C00000"/>
                                      <w:sz w:val="18"/>
                                      <w:szCs w:val="18"/>
                                    </w:rPr>
                                  </w:pPr>
                                  <w:r w:rsidRPr="00E32A40">
                                    <w:rPr>
                                      <w:rFonts w:cstheme="minorHAnsi"/>
                                      <w:b/>
                                      <w:bCs/>
                                      <w:color w:val="C00000"/>
                                      <w:sz w:val="18"/>
                                      <w:szCs w:val="18"/>
                                    </w:rPr>
                                    <w:t>Skrá yfir hið minnsta eitt sambærileg verk sem unnin hafa verið á undanförnum fimm (5) árum.</w:t>
                                  </w:r>
                                </w:p>
                                <w:p w14:paraId="5DD8D7CB" w14:textId="7B37A916" w:rsidR="00D86811" w:rsidRPr="006A6DA2" w:rsidRDefault="00D86811" w:rsidP="002E5169">
                                  <w:pPr>
                                    <w:ind w:left="0" w:firstLine="0"/>
                                    <w:rPr>
                                      <w:rFonts w:cstheme="minorHAnsi"/>
                                      <w:b/>
                                      <w:bCs/>
                                      <w:color w:val="C00000"/>
                                      <w:sz w:val="18"/>
                                      <w:szCs w:val="18"/>
                                    </w:rPr>
                                  </w:pPr>
                                  <w:r>
                                    <w:rPr>
                                      <w:rFonts w:cstheme="minorHAnsi"/>
                                      <w:b/>
                                      <w:bCs/>
                                      <w:color w:val="C00000"/>
                                      <w:sz w:val="18"/>
                                      <w:szCs w:val="18"/>
                                    </w:rPr>
                                    <w:t>Með sambærilegu verkefni er átt við nýframkvæmd eða endurgerð leik eða frístundasvæðis fyrir börn og/eða unglinga.</w:t>
                                  </w:r>
                                </w:p>
                              </w:tc>
                            </w:tr>
                            <w:tr w:rsidR="00D86811" w:rsidRPr="006A6DA2" w14:paraId="46D555D9" w14:textId="77777777" w:rsidTr="009C284C">
                              <w:trPr>
                                <w:trHeight w:val="234"/>
                              </w:trPr>
                              <w:tc>
                                <w:tcPr>
                                  <w:tcW w:w="4106" w:type="dxa"/>
                                </w:tcPr>
                                <w:p w14:paraId="165FBD4B" w14:textId="3CEA1940" w:rsidR="00D86811" w:rsidRPr="006A6DA2" w:rsidRDefault="00D86811" w:rsidP="002E5169">
                                  <w:pPr>
                                    <w:ind w:left="0" w:firstLine="0"/>
                                    <w:rPr>
                                      <w:rFonts w:cstheme="minorHAnsi"/>
                                      <w:b/>
                                      <w:bCs/>
                                      <w:color w:val="C00000"/>
                                      <w:sz w:val="18"/>
                                      <w:szCs w:val="18"/>
                                    </w:rPr>
                                  </w:pPr>
                                  <w:r w:rsidRPr="00C518E0">
                                    <w:rPr>
                                      <w:rFonts w:cstheme="minorHAnsi"/>
                                      <w:b/>
                                      <w:bCs/>
                                      <w:color w:val="C00000"/>
                                      <w:sz w:val="18"/>
                                      <w:szCs w:val="18"/>
                                    </w:rPr>
                                    <w:t>Bjóðandi skal geta skilað a.m.k. einum (1) jákvæðum meðmælum frá viðskiptavinum, fyrir sambærileg verkefni, unnin á síðastliðnum fimm (5) árum.</w:t>
                                  </w:r>
                                </w:p>
                              </w:tc>
                              <w:tc>
                                <w:tcPr>
                                  <w:tcW w:w="3266" w:type="dxa"/>
                                </w:tcPr>
                                <w:p w14:paraId="71EDB212" w14:textId="0F0DF2F4" w:rsidR="00D86811" w:rsidRPr="006A6DA2" w:rsidRDefault="00D86811" w:rsidP="002E5169">
                                  <w:pPr>
                                    <w:ind w:left="0" w:firstLine="0"/>
                                    <w:rPr>
                                      <w:rFonts w:cstheme="minorHAnsi"/>
                                      <w:b/>
                                      <w:bCs/>
                                      <w:color w:val="C00000"/>
                                      <w:sz w:val="18"/>
                                      <w:szCs w:val="18"/>
                                    </w:rPr>
                                  </w:pPr>
                                  <w:r w:rsidRPr="008D321B">
                                    <w:rPr>
                                      <w:rFonts w:cstheme="minorHAnsi"/>
                                      <w:b/>
                                      <w:bCs/>
                                      <w:color w:val="C00000"/>
                                      <w:sz w:val="18"/>
                                      <w:szCs w:val="18"/>
                                    </w:rPr>
                                    <w:t xml:space="preserve">Hið minnsta ein (1) </w:t>
                                  </w:r>
                                  <w:proofErr w:type="spellStart"/>
                                  <w:r w:rsidRPr="008D321B">
                                    <w:rPr>
                                      <w:rFonts w:cstheme="minorHAnsi"/>
                                      <w:b/>
                                      <w:bCs/>
                                      <w:color w:val="C00000"/>
                                      <w:sz w:val="18"/>
                                      <w:szCs w:val="18"/>
                                    </w:rPr>
                                    <w:t>umsögnr</w:t>
                                  </w:r>
                                  <w:proofErr w:type="spellEnd"/>
                                  <w:r w:rsidRPr="008D321B">
                                    <w:rPr>
                                      <w:rFonts w:cstheme="minorHAnsi"/>
                                      <w:b/>
                                      <w:bCs/>
                                      <w:color w:val="C00000"/>
                                      <w:sz w:val="18"/>
                                      <w:szCs w:val="18"/>
                                    </w:rPr>
                                    <w:t xml:space="preserve"> frá viðskiptavinum, ásamt upplýsingum um tengiliði.</w:t>
                                  </w:r>
                                </w:p>
                              </w:tc>
                            </w:tr>
                          </w:tbl>
                          <w:p w14:paraId="62BADF3D" w14:textId="77777777" w:rsidR="00D86811" w:rsidRDefault="00D86811" w:rsidP="002E5169"/>
                          <w:p w14:paraId="14BDB049" w14:textId="77777777" w:rsidR="00D86811" w:rsidRDefault="00D86811" w:rsidP="002E5169">
                            <w:pPr>
                              <w:pStyle w:val="Mlsgreinlista"/>
                              <w:ind w:left="284" w:firstLine="0"/>
                              <w:contextualSpacing w:val="0"/>
                            </w:pPr>
                          </w:p>
                          <w:p w14:paraId="1761E041" w14:textId="77777777" w:rsidR="00D86811" w:rsidRDefault="00D86811" w:rsidP="002E5169">
                            <w:pPr>
                              <w:pStyle w:val="Mlsgreinlista"/>
                              <w:ind w:left="284" w:firstLine="0"/>
                              <w:contextualSpacing w:val="0"/>
                            </w:pPr>
                          </w:p>
                          <w:p w14:paraId="1580FE58" w14:textId="4C208A2E" w:rsidR="00D86811" w:rsidRDefault="00D86811" w:rsidP="005C44BE">
                            <w:pPr>
                              <w:pStyle w:val="Mlsgreinlista"/>
                              <w:numPr>
                                <w:ilvl w:val="1"/>
                                <w:numId w:val="8"/>
                              </w:numPr>
                              <w:ind w:left="284" w:hanging="357"/>
                              <w:contextualSpacing w:val="0"/>
                            </w:pPr>
                            <w:r>
                              <w:t xml:space="preserve">Hér má t.d. gera kröfu um að stjórnendur á verkstað hafi unnið hið minnsta tvö hliðstæð verk á síðustu fjórum árum.        </w:t>
                            </w:r>
                          </w:p>
                          <w:p w14:paraId="10AA4505" w14:textId="77777777" w:rsidR="00D86811" w:rsidRDefault="00D86811" w:rsidP="005C44BE">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4E7926" id="Text Box 6" o:spid="_x0000_s1037" type="#_x0000_t202" style="position:absolute;left:0;text-align:left;margin-left:25.3pt;margin-top:261.85pt;width:406.75pt;height:178.5pt;z-index:251658752;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" fillcolor="white [3201]" strokeweight=".5pt">
                <v:textbox>
                  <w:txbxContent>
                    <w:p w14:paraId="11F35779" w14:textId="77777777" w:rsidR="00D86811" w:rsidRPr="006A6DA2" w:rsidRDefault="00D86811" w:rsidP="002E5169">
                      <w:pPr>
                        <w:ind w:left="426"/>
                        <w:rPr>
                          <w:b/>
                          <w:bCs/>
                          <w:color w:val="C00000"/>
                        </w:rPr>
                      </w:pPr>
                      <w:r w:rsidRPr="006A6DA2">
                        <w:rPr>
                          <w:b/>
                          <w:bCs/>
                          <w:color w:val="C00000"/>
                        </w:rPr>
                        <w:t>Dæmi</w:t>
                      </w:r>
                    </w:p>
                    <w:tbl>
                      <w:tblPr>
                        <w:tblStyle w:val="Hnitanettflu"/>
                        <w:tblW w:w="0" w:type="auto"/>
                        <w:tblLook w:val="04A0" w:firstRow="1" w:lastRow="0" w:firstColumn="1" w:lastColumn="0" w:noHBand="0" w:noVBand="1"/>
                      </w:tblPr>
                      <w:tblGrid>
                        <w:gridCol w:w="4106"/>
                        <w:gridCol w:w="3266"/>
                      </w:tblGrid>
                      <w:tr w:rsidR="00D86811" w:rsidRPr="006A6DA2" w14:paraId="7AA15DE8" w14:textId="77777777" w:rsidTr="009C284C">
                        <w:trPr>
                          <w:trHeight w:val="240"/>
                        </w:trPr>
                        <w:tc>
                          <w:tcPr>
                            <w:tcW w:w="4106" w:type="dxa"/>
                          </w:tcPr>
                          <w:p w14:paraId="13C28566" w14:textId="77777777" w:rsidR="00D86811" w:rsidRPr="006A6DA2" w:rsidRDefault="00D86811" w:rsidP="002E5169">
                            <w:pPr>
                              <w:ind w:left="0" w:firstLine="0"/>
                              <w:rPr>
                                <w:rFonts w:cstheme="minorHAnsi"/>
                                <w:b/>
                                <w:bCs/>
                                <w:color w:val="C00000"/>
                                <w:sz w:val="18"/>
                                <w:szCs w:val="18"/>
                              </w:rPr>
                            </w:pPr>
                            <w:r w:rsidRPr="006A6DA2">
                              <w:rPr>
                                <w:rFonts w:cstheme="minorHAnsi"/>
                                <w:b/>
                                <w:bCs/>
                                <w:color w:val="C00000"/>
                                <w:sz w:val="18"/>
                                <w:szCs w:val="18"/>
                              </w:rPr>
                              <w:t xml:space="preserve">Krafa </w:t>
                            </w:r>
                          </w:p>
                        </w:tc>
                        <w:tc>
                          <w:tcPr>
                            <w:tcW w:w="3266" w:type="dxa"/>
                          </w:tcPr>
                          <w:p w14:paraId="28846848" w14:textId="77777777" w:rsidR="00D86811" w:rsidRPr="006A6DA2" w:rsidRDefault="00D86811" w:rsidP="002E5169">
                            <w:pPr>
                              <w:ind w:left="0" w:firstLine="0"/>
                              <w:rPr>
                                <w:rFonts w:cstheme="minorHAnsi"/>
                                <w:b/>
                                <w:bCs/>
                                <w:color w:val="C00000"/>
                                <w:sz w:val="18"/>
                                <w:szCs w:val="18"/>
                              </w:rPr>
                            </w:pPr>
                            <w:r w:rsidRPr="006A6DA2">
                              <w:rPr>
                                <w:rFonts w:cstheme="minorHAnsi"/>
                                <w:b/>
                                <w:bCs/>
                                <w:color w:val="C00000"/>
                                <w:sz w:val="18"/>
                                <w:szCs w:val="18"/>
                              </w:rPr>
                              <w:t>Staðfesting</w:t>
                            </w:r>
                          </w:p>
                        </w:tc>
                      </w:tr>
                      <w:tr w:rsidR="00D86811" w:rsidRPr="006A6DA2" w14:paraId="62DB6933" w14:textId="77777777" w:rsidTr="00E32A40">
                        <w:trPr>
                          <w:trHeight w:val="1037"/>
                        </w:trPr>
                        <w:tc>
                          <w:tcPr>
                            <w:tcW w:w="4106" w:type="dxa"/>
                          </w:tcPr>
                          <w:p w14:paraId="1B9C7FA0" w14:textId="54111812" w:rsidR="00D86811" w:rsidRPr="006A6DA2" w:rsidRDefault="00D86811" w:rsidP="002E5169">
                            <w:pPr>
                              <w:ind w:left="0" w:firstLine="0"/>
                              <w:rPr>
                                <w:rFonts w:cstheme="minorHAnsi"/>
                                <w:b/>
                                <w:bCs/>
                                <w:color w:val="C00000"/>
                                <w:sz w:val="18"/>
                                <w:szCs w:val="18"/>
                              </w:rPr>
                            </w:pPr>
                            <w:r>
                              <w:rPr>
                                <w:rFonts w:cstheme="minorHAnsi"/>
                                <w:b/>
                                <w:bCs/>
                                <w:color w:val="C00000"/>
                                <w:sz w:val="18"/>
                                <w:szCs w:val="18"/>
                              </w:rPr>
                              <w:t xml:space="preserve">Bjóðandi </w:t>
                            </w:r>
                            <w:r w:rsidRPr="00F4530E">
                              <w:rPr>
                                <w:rFonts w:cstheme="minorHAnsi"/>
                                <w:b/>
                                <w:bCs/>
                                <w:color w:val="C00000"/>
                                <w:sz w:val="18"/>
                                <w:szCs w:val="18"/>
                              </w:rPr>
                              <w:t xml:space="preserve">SKAL hafa reynslu af rekstri hið minnsta af einu verki sambærilegrar þjónustu á </w:t>
                            </w:r>
                            <w:proofErr w:type="spellStart"/>
                            <w:r w:rsidRPr="00F4530E">
                              <w:rPr>
                                <w:rFonts w:cstheme="minorHAnsi"/>
                                <w:b/>
                                <w:bCs/>
                                <w:color w:val="C00000"/>
                                <w:sz w:val="18"/>
                                <w:szCs w:val="18"/>
                              </w:rPr>
                              <w:t>síðastliðunum</w:t>
                            </w:r>
                            <w:proofErr w:type="spellEnd"/>
                            <w:r w:rsidRPr="00F4530E">
                              <w:rPr>
                                <w:rFonts w:cstheme="minorHAnsi"/>
                                <w:b/>
                                <w:bCs/>
                                <w:color w:val="C00000"/>
                                <w:sz w:val="18"/>
                                <w:szCs w:val="18"/>
                              </w:rPr>
                              <w:t xml:space="preserve"> fimm (5) árum</w:t>
                            </w:r>
                          </w:p>
                        </w:tc>
                        <w:tc>
                          <w:tcPr>
                            <w:tcW w:w="3266" w:type="dxa"/>
                          </w:tcPr>
                          <w:p w14:paraId="7E5DD5F6" w14:textId="77777777" w:rsidR="00D86811" w:rsidRDefault="00D86811" w:rsidP="002E5169">
                            <w:pPr>
                              <w:ind w:left="0" w:firstLine="0"/>
                              <w:rPr>
                                <w:rFonts w:cstheme="minorHAnsi"/>
                                <w:b/>
                                <w:bCs/>
                                <w:color w:val="C00000"/>
                                <w:sz w:val="18"/>
                                <w:szCs w:val="18"/>
                              </w:rPr>
                            </w:pPr>
                            <w:r w:rsidRPr="00E32A40">
                              <w:rPr>
                                <w:rFonts w:cstheme="minorHAnsi"/>
                                <w:b/>
                                <w:bCs/>
                                <w:color w:val="C00000"/>
                                <w:sz w:val="18"/>
                                <w:szCs w:val="18"/>
                              </w:rPr>
                              <w:t>Skrá yfir hið minnsta eitt sambærileg verk sem unnin hafa verið á undanförnum fimm (5) árum.</w:t>
                            </w:r>
                          </w:p>
                          <w:p w14:paraId="5DD8D7CB" w14:textId="7B37A916" w:rsidR="00D86811" w:rsidRPr="006A6DA2" w:rsidRDefault="00D86811" w:rsidP="002E5169">
                            <w:pPr>
                              <w:ind w:left="0" w:firstLine="0"/>
                              <w:rPr>
                                <w:rFonts w:cstheme="minorHAnsi"/>
                                <w:b/>
                                <w:bCs/>
                                <w:color w:val="C00000"/>
                                <w:sz w:val="18"/>
                                <w:szCs w:val="18"/>
                              </w:rPr>
                            </w:pPr>
                            <w:r>
                              <w:rPr>
                                <w:rFonts w:cstheme="minorHAnsi"/>
                                <w:b/>
                                <w:bCs/>
                                <w:color w:val="C00000"/>
                                <w:sz w:val="18"/>
                                <w:szCs w:val="18"/>
                              </w:rPr>
                              <w:t>Með sambærilegu verkefni er átt við nýframkvæmd eða endurgerð leik eða frístundasvæðis fyrir börn og/eða unglinga.</w:t>
                            </w:r>
                          </w:p>
                        </w:tc>
                      </w:tr>
                      <w:tr w:rsidR="00D86811" w:rsidRPr="006A6DA2" w14:paraId="46D555D9" w14:textId="77777777" w:rsidTr="009C284C">
                        <w:trPr>
                          <w:trHeight w:val="234"/>
                        </w:trPr>
                        <w:tc>
                          <w:tcPr>
                            <w:tcW w:w="4106" w:type="dxa"/>
                          </w:tcPr>
                          <w:p w14:paraId="165FBD4B" w14:textId="3CEA1940" w:rsidR="00D86811" w:rsidRPr="006A6DA2" w:rsidRDefault="00D86811" w:rsidP="002E5169">
                            <w:pPr>
                              <w:ind w:left="0" w:firstLine="0"/>
                              <w:rPr>
                                <w:rFonts w:cstheme="minorHAnsi"/>
                                <w:b/>
                                <w:bCs/>
                                <w:color w:val="C00000"/>
                                <w:sz w:val="18"/>
                                <w:szCs w:val="18"/>
                              </w:rPr>
                            </w:pPr>
                            <w:r w:rsidRPr="00C518E0">
                              <w:rPr>
                                <w:rFonts w:cstheme="minorHAnsi"/>
                                <w:b/>
                                <w:bCs/>
                                <w:color w:val="C00000"/>
                                <w:sz w:val="18"/>
                                <w:szCs w:val="18"/>
                              </w:rPr>
                              <w:t>Bjóðandi skal geta skilað a.m.k. einum (1) jákvæðum meðmælum frá viðskiptavinum, fyrir sambærileg verkefni, unnin á síðastliðnum fimm (5) árum.</w:t>
                            </w:r>
                          </w:p>
                        </w:tc>
                        <w:tc>
                          <w:tcPr>
                            <w:tcW w:w="3266" w:type="dxa"/>
                          </w:tcPr>
                          <w:p w14:paraId="71EDB212" w14:textId="0F0DF2F4" w:rsidR="00D86811" w:rsidRPr="006A6DA2" w:rsidRDefault="00D86811" w:rsidP="002E5169">
                            <w:pPr>
                              <w:ind w:left="0" w:firstLine="0"/>
                              <w:rPr>
                                <w:rFonts w:cstheme="minorHAnsi"/>
                                <w:b/>
                                <w:bCs/>
                                <w:color w:val="C00000"/>
                                <w:sz w:val="18"/>
                                <w:szCs w:val="18"/>
                              </w:rPr>
                            </w:pPr>
                            <w:r w:rsidRPr="008D321B">
                              <w:rPr>
                                <w:rFonts w:cstheme="minorHAnsi"/>
                                <w:b/>
                                <w:bCs/>
                                <w:color w:val="C00000"/>
                                <w:sz w:val="18"/>
                                <w:szCs w:val="18"/>
                              </w:rPr>
                              <w:t xml:space="preserve">Hið minnsta ein (1) </w:t>
                            </w:r>
                            <w:proofErr w:type="spellStart"/>
                            <w:r w:rsidRPr="008D321B">
                              <w:rPr>
                                <w:rFonts w:cstheme="minorHAnsi"/>
                                <w:b/>
                                <w:bCs/>
                                <w:color w:val="C00000"/>
                                <w:sz w:val="18"/>
                                <w:szCs w:val="18"/>
                              </w:rPr>
                              <w:t>umsögnr</w:t>
                            </w:r>
                            <w:proofErr w:type="spellEnd"/>
                            <w:r w:rsidRPr="008D321B">
                              <w:rPr>
                                <w:rFonts w:cstheme="minorHAnsi"/>
                                <w:b/>
                                <w:bCs/>
                                <w:color w:val="C00000"/>
                                <w:sz w:val="18"/>
                                <w:szCs w:val="18"/>
                              </w:rPr>
                              <w:t xml:space="preserve"> frá viðskiptavinum, ásamt upplýsingum um tengiliði.</w:t>
                            </w:r>
                          </w:p>
                        </w:tc>
                      </w:tr>
                    </w:tbl>
                    <w:p w14:paraId="62BADF3D" w14:textId="77777777" w:rsidR="00D86811" w:rsidRDefault="00D86811" w:rsidP="002E5169"/>
                    <w:p w14:paraId="14BDB049" w14:textId="77777777" w:rsidR="00D86811" w:rsidRDefault="00D86811" w:rsidP="002E5169">
                      <w:pPr>
                        <w:pStyle w:val="Mlsgreinlista"/>
                        <w:ind w:left="284" w:firstLine="0"/>
                        <w:contextualSpacing w:val="0"/>
                      </w:pPr>
                    </w:p>
                    <w:p w14:paraId="1761E041" w14:textId="77777777" w:rsidR="00D86811" w:rsidRDefault="00D86811" w:rsidP="002E5169">
                      <w:pPr>
                        <w:pStyle w:val="Mlsgreinlista"/>
                        <w:ind w:left="284" w:firstLine="0"/>
                        <w:contextualSpacing w:val="0"/>
                      </w:pPr>
                    </w:p>
                    <w:p w14:paraId="1580FE58" w14:textId="4C208A2E" w:rsidR="00D86811" w:rsidRDefault="00D86811" w:rsidP="005C44BE">
                      <w:pPr>
                        <w:pStyle w:val="Mlsgreinlista"/>
                        <w:numPr>
                          <w:ilvl w:val="1"/>
                          <w:numId w:val="8"/>
                        </w:numPr>
                        <w:ind w:left="284" w:hanging="357"/>
                        <w:contextualSpacing w:val="0"/>
                      </w:pPr>
                      <w:r>
                        <w:t xml:space="preserve">Hér má t.d. gera kröfu um að stjórnendur á verkstað hafi unnið hið minnsta tvö hliðstæð verk á síðustu fjórum árum.        </w:t>
                      </w:r>
                    </w:p>
                    <w:p w14:paraId="10AA4505" w14:textId="77777777" w:rsidR="00D86811" w:rsidRDefault="00D86811" w:rsidP="005C44BE">
                      <w:pPr>
                        <w:ind w:left="0"/>
                      </w:pPr>
                    </w:p>
                  </w:txbxContent>
                </v:textbox>
                <w10:wrap type="square" anchorx="margin" anchory="page"/>
              </v:shape>
            </w:pict>
          </mc:Fallback>
        </mc:AlternateContent>
      </w:r>
      <w:r w:rsidR="007C4446" w:rsidRPr="007C4446">
        <w:rPr>
          <w:rFonts w:cstheme="minorHAnsi"/>
        </w:rPr>
        <w:t xml:space="preserve">Eftirfarandi kröfur eru gerðar til tæknilegrar og faglegrar getu </w:t>
      </w:r>
      <w:proofErr w:type="spellStart"/>
      <w:r w:rsidR="007C4446" w:rsidRPr="007C4446">
        <w:rPr>
          <w:rFonts w:cstheme="minorHAnsi"/>
        </w:rPr>
        <w:t>bjóðanda</w:t>
      </w:r>
      <w:proofErr w:type="spellEnd"/>
      <w:r w:rsidR="007C4446" w:rsidRPr="007C4446">
        <w:rPr>
          <w:rFonts w:cstheme="minorHAnsi"/>
        </w:rPr>
        <w:t>:</w:t>
      </w:r>
    </w:p>
    <w:p w14:paraId="4884B697" w14:textId="77777777" w:rsidR="00BE41AA" w:rsidRPr="007C4446" w:rsidRDefault="00B80B33" w:rsidP="00534A6B">
      <w:pPr>
        <w:spacing w:before="120"/>
        <w:ind w:left="567" w:firstLine="0"/>
        <w:rPr>
          <w:rFonts w:cstheme="minorHAnsi"/>
        </w:rPr>
      </w:pPr>
      <w:r w:rsidRPr="00AF2A31">
        <w:rPr>
          <w:rFonts w:cstheme="minorHAnsi"/>
        </w:rPr>
        <w:t xml:space="preserve">Ef bjóðandi uppfyllir ekki allar hæfiskröfur útboðsins, telst tilboð hans ógilt skv. 82. gr. OIL og verður vísað frá. </w:t>
      </w:r>
      <w:proofErr w:type="spellStart"/>
      <w:r w:rsidR="00BE41AA">
        <w:rPr>
          <w:rFonts w:cstheme="minorHAnsi"/>
        </w:rPr>
        <w:t>Bjóðanda</w:t>
      </w:r>
      <w:proofErr w:type="spellEnd"/>
      <w:r w:rsidR="00BE41AA" w:rsidRPr="007C4446">
        <w:rPr>
          <w:rFonts w:cstheme="minorHAnsi"/>
        </w:rPr>
        <w:t xml:space="preserve"> er heimilt að byggja á fjárhagslegri, tæknilegri og faglegri getu annarra aðila óháð lagalegum tengslum við þá, sbr. 76. gr. OIL.</w:t>
      </w:r>
    </w:p>
    <w:p w14:paraId="23596CAC" w14:textId="3E014703" w:rsidR="00B80B33" w:rsidRDefault="00B80B33" w:rsidP="00B80B33">
      <w:pPr>
        <w:ind w:left="567" w:firstLine="0"/>
        <w:rPr>
          <w:rFonts w:cstheme="minorHAnsi"/>
        </w:rPr>
      </w:pPr>
      <w:r w:rsidRPr="00AF2A31">
        <w:rPr>
          <w:rFonts w:cstheme="minorHAnsi"/>
        </w:rPr>
        <w:t xml:space="preserve">Ef </w:t>
      </w:r>
      <w:r w:rsidR="00BE41AA">
        <w:rPr>
          <w:rFonts w:cstheme="minorHAnsi"/>
        </w:rPr>
        <w:t>bjóðandi</w:t>
      </w:r>
      <w:r w:rsidRPr="00AF2A31">
        <w:rPr>
          <w:rFonts w:cstheme="minorHAnsi"/>
        </w:rPr>
        <w:t xml:space="preserve"> byggir á getu annars aðila í samræmi við 76. gr. OIL skal hæfisyfirlýsing </w:t>
      </w:r>
      <w:proofErr w:type="spellStart"/>
      <w:r w:rsidRPr="00AF2A31">
        <w:rPr>
          <w:rFonts w:cstheme="minorHAnsi"/>
        </w:rPr>
        <w:t>bjóðanda</w:t>
      </w:r>
      <w:proofErr w:type="spellEnd"/>
      <w:r w:rsidRPr="00AF2A31">
        <w:rPr>
          <w:rFonts w:cstheme="minorHAnsi"/>
        </w:rPr>
        <w:t xml:space="preserve"> einnig innihalda viðeigandi</w:t>
      </w:r>
      <w:r>
        <w:rPr>
          <w:rFonts w:cstheme="minorHAnsi"/>
        </w:rPr>
        <w:t xml:space="preserve"> </w:t>
      </w:r>
      <w:r w:rsidRPr="00AF2A31">
        <w:rPr>
          <w:rFonts w:cstheme="minorHAnsi"/>
        </w:rPr>
        <w:t>upplýsingar skv. 1. mgr. 73. gr., um þann aðila.</w:t>
      </w:r>
    </w:p>
    <w:p w14:paraId="38AABB35" w14:textId="508E3D4E" w:rsidR="00B80B33" w:rsidRDefault="00B80B33" w:rsidP="00B80B33">
      <w:pPr>
        <w:ind w:left="567" w:firstLine="0"/>
        <w:rPr>
          <w:rFonts w:cstheme="minorHAnsi"/>
        </w:rPr>
      </w:pPr>
      <w:r w:rsidRPr="00972924">
        <w:rPr>
          <w:rFonts w:cstheme="minorHAnsi"/>
        </w:rPr>
        <w:t xml:space="preserve">Fyrirtæki skal jafnframt sanna fyrir kaupanda að það hafi tryggt sér tilgreinda aðstoð, t.d. með því að leggja fram skuldbindandi yfirlýsingu aðila um að hann muni annast verkið eða þjónustuna. Hæfi </w:t>
      </w:r>
      <w:proofErr w:type="spellStart"/>
      <w:r w:rsidRPr="00972924">
        <w:rPr>
          <w:rFonts w:cstheme="minorHAnsi"/>
        </w:rPr>
        <w:t>bjóðenda</w:t>
      </w:r>
      <w:proofErr w:type="spellEnd"/>
      <w:r w:rsidRPr="00972924">
        <w:rPr>
          <w:rFonts w:cstheme="minorHAnsi"/>
        </w:rPr>
        <w:t xml:space="preserve"> verður metið á grundvelli þeirra upplýsinga sem þeir senda inn með tilboðum sínum, eða gögnum sem </w:t>
      </w:r>
      <w:r>
        <w:rPr>
          <w:rFonts w:cstheme="minorHAnsi"/>
        </w:rPr>
        <w:t>kaupandi</w:t>
      </w:r>
      <w:r w:rsidRPr="00972924">
        <w:rPr>
          <w:rFonts w:cstheme="minorHAnsi"/>
        </w:rPr>
        <w:t xml:space="preserve"> </w:t>
      </w:r>
      <w:r>
        <w:rPr>
          <w:rFonts w:cstheme="minorHAnsi"/>
        </w:rPr>
        <w:t>hefur</w:t>
      </w:r>
      <w:r w:rsidRPr="00972924">
        <w:rPr>
          <w:rFonts w:cstheme="minorHAnsi"/>
        </w:rPr>
        <w:t xml:space="preserve"> áskilið sér rétt til að óska eftir</w:t>
      </w:r>
      <w:r>
        <w:rPr>
          <w:rFonts w:cstheme="minorHAnsi"/>
        </w:rPr>
        <w:t>.</w:t>
      </w:r>
    </w:p>
    <w:p w14:paraId="651D9239" w14:textId="678B9DE1" w:rsidR="00990DA7" w:rsidRDefault="00990DA7" w:rsidP="00990DA7">
      <w:pPr>
        <w:ind w:left="567" w:firstLine="0"/>
        <w:rPr>
          <w:rFonts w:cstheme="minorHAnsi"/>
        </w:rPr>
      </w:pPr>
      <w:r w:rsidRPr="00FF17E1">
        <w:rPr>
          <w:rFonts w:cstheme="minorHAnsi"/>
        </w:rPr>
        <w:t>Bjóðandi skal vera í skilum með öll opinber gjöld þar með talið skatt, virðisaukaskatt og lífeyrisskuldbindingar.</w:t>
      </w:r>
      <w:r w:rsidR="00F124CD" w:rsidRPr="00FF17E1">
        <w:rPr>
          <w:rFonts w:cstheme="minorHAnsi"/>
        </w:rPr>
        <w:t xml:space="preserve">  Bjóðandi skal leggja með tilboði sínu fram vottorð frá Skattinum ekki eldra en þriggja mánaða </w:t>
      </w:r>
      <w:r w:rsidR="008C0907" w:rsidRPr="00FF17E1">
        <w:rPr>
          <w:rFonts w:cstheme="minorHAnsi"/>
        </w:rPr>
        <w:t xml:space="preserve">gamalt frá </w:t>
      </w:r>
      <w:proofErr w:type="spellStart"/>
      <w:r w:rsidR="008C0907" w:rsidRPr="00FF17E1">
        <w:rPr>
          <w:rFonts w:cstheme="minorHAnsi"/>
        </w:rPr>
        <w:t>opinunardegi</w:t>
      </w:r>
      <w:proofErr w:type="spellEnd"/>
      <w:r w:rsidR="008C0907" w:rsidRPr="00FF17E1">
        <w:rPr>
          <w:rFonts w:cstheme="minorHAnsi"/>
        </w:rPr>
        <w:t xml:space="preserve"> tilboða.  Bjóðandi skal leggja fram vottorð </w:t>
      </w:r>
      <w:r w:rsidR="00CA0D87" w:rsidRPr="00FF17E1">
        <w:rPr>
          <w:rFonts w:cstheme="minorHAnsi"/>
        </w:rPr>
        <w:t xml:space="preserve">ekki eldra en þriggja mánaða frá opnunardegi </w:t>
      </w:r>
      <w:r w:rsidR="00CC4894" w:rsidRPr="00FF17E1">
        <w:rPr>
          <w:rFonts w:cstheme="minorHAnsi"/>
        </w:rPr>
        <w:t>tilboða frá öllum viðeigandi lífeyrissjóðum.</w:t>
      </w:r>
    </w:p>
    <w:p w14:paraId="7A1CB1B5" w14:textId="1FBB70A8" w:rsidR="00B64256" w:rsidRDefault="00B64256" w:rsidP="00B64256">
      <w:pPr>
        <w:pStyle w:val="Fyrirsgn3"/>
        <w:spacing w:before="240" w:after="120"/>
        <w:ind w:left="567" w:firstLine="0"/>
      </w:pPr>
      <w:r>
        <w:lastRenderedPageBreak/>
        <w:t>3.1</w:t>
      </w:r>
      <w:r w:rsidR="009E29E6">
        <w:t>1</w:t>
      </w:r>
      <w:r>
        <w:t xml:space="preserve"> </w:t>
      </w:r>
      <w:r w:rsidR="00786CE6">
        <w:t>V</w:t>
      </w:r>
      <w:r w:rsidR="009E29E6">
        <w:t xml:space="preserve">al á tilboðum </w:t>
      </w:r>
    </w:p>
    <w:p w14:paraId="1282DF23" w14:textId="3C4AD831" w:rsidR="00C90125" w:rsidRDefault="00A41546" w:rsidP="00883CEE">
      <w:pPr>
        <w:pStyle w:val="Mlsgreinlista"/>
        <w:spacing w:after="0"/>
        <w:ind w:left="567" w:firstLine="0"/>
        <w:contextualSpacing w:val="0"/>
      </w:pPr>
      <w:r>
        <w:rPr>
          <w:noProof/>
        </w:rPr>
        <mc:AlternateContent>
          <mc:Choice Requires="wps">
            <w:drawing>
              <wp:anchor distT="45720" distB="45720" distL="114300" distR="114300" simplePos="0" relativeHeight="251660800" behindDoc="0" locked="0" layoutInCell="1" allowOverlap="1" wp14:anchorId="0478D49A" wp14:editId="10558949">
                <wp:simplePos x="0" y="0"/>
                <wp:positionH relativeFrom="margin">
                  <wp:posOffset>381000</wp:posOffset>
                </wp:positionH>
                <wp:positionV relativeFrom="page">
                  <wp:posOffset>1905000</wp:posOffset>
                </wp:positionV>
                <wp:extent cx="5258435" cy="3290570"/>
                <wp:effectExtent l="0" t="0" r="18415" b="24130"/>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8435" cy="3290570"/>
                        </a:xfrm>
                        <a:prstGeom prst="rect">
                          <a:avLst/>
                        </a:prstGeom>
                        <a:solidFill>
                          <a:srgbClr val="FFFFFF"/>
                        </a:solidFill>
                        <a:ln w="9525">
                          <a:solidFill>
                            <a:srgbClr val="000000"/>
                          </a:solidFill>
                          <a:miter lim="800000"/>
                          <a:headEnd/>
                          <a:tailEnd/>
                        </a:ln>
                      </wps:spPr>
                      <wps:txbx>
                        <w:txbxContent>
                          <w:p w14:paraId="63C5C073" w14:textId="77777777" w:rsidR="00D86811" w:rsidRDefault="00D86811" w:rsidP="00F5788A">
                            <w:pPr>
                              <w:pStyle w:val="Mlsgreinlista"/>
                              <w:ind w:left="142" w:firstLine="0"/>
                              <w:contextualSpacing w:val="0"/>
                            </w:pPr>
                            <w:r w:rsidRPr="00883CEE">
                              <w:rPr>
                                <w:highlight w:val="cyan"/>
                              </w:rPr>
                              <w:t>Í útboðsgögnum skal því lýst nákvæmlega hvernig hagstæðasta tilboð er valið, þ.e. matslíkan útboðsins. Annars vegar skal tilgreint hvernig verð er reiknað og hins vegar aðrir þættir, gæðaþætti, ef slíkir eru metnir í útboðinu.</w:t>
                            </w:r>
                            <w:r>
                              <w:t xml:space="preserve">  </w:t>
                            </w:r>
                          </w:p>
                          <w:p w14:paraId="6D3B3AEA" w14:textId="449E27E5" w:rsidR="00D86811" w:rsidRDefault="00D86811" w:rsidP="00F5788A">
                            <w:pPr>
                              <w:pStyle w:val="Mlsgreinlista"/>
                              <w:ind w:left="142" w:firstLine="0"/>
                              <w:contextualSpacing w:val="0"/>
                              <w:rPr>
                                <w:highlight w:val="cyan"/>
                              </w:rPr>
                            </w:pPr>
                            <w:r w:rsidRPr="00F5788A">
                              <w:rPr>
                                <w:highlight w:val="cyan"/>
                              </w:rPr>
                              <w:t xml:space="preserve">Framsetning og skýringar kaupanda á því hvernig hagstæðasta tilboð er valið skulu vera svo skýrar og gegnsæjar að allir mögulegir </w:t>
                            </w:r>
                            <w:proofErr w:type="spellStart"/>
                            <w:r w:rsidRPr="00F5788A">
                              <w:rPr>
                                <w:highlight w:val="cyan"/>
                              </w:rPr>
                              <w:t>bjóðendur</w:t>
                            </w:r>
                            <w:proofErr w:type="spellEnd"/>
                            <w:r w:rsidRPr="00F5788A">
                              <w:rPr>
                                <w:highlight w:val="cyan"/>
                              </w:rPr>
                              <w:t xml:space="preserve"> skilji það á sama hátt hvaða atriði ráð því hagstæðasta tilboð er valið og hvernig valið fer fram.  Sé valið endurtekið af þriðja aðila skal valið </w:t>
                            </w:r>
                            <w:r>
                              <w:rPr>
                                <w:highlight w:val="cyan"/>
                              </w:rPr>
                              <w:t>skila</w:t>
                            </w:r>
                            <w:r w:rsidRPr="00F5788A">
                              <w:rPr>
                                <w:highlight w:val="cyan"/>
                              </w:rPr>
                              <w:t xml:space="preserve"> sömu niðurstöðu og áður.  </w:t>
                            </w:r>
                          </w:p>
                          <w:p w14:paraId="22041F8A" w14:textId="72060D5A" w:rsidR="00D86811" w:rsidRDefault="00D86811" w:rsidP="00F5788A">
                            <w:pPr>
                              <w:pStyle w:val="Mlsgreinlista"/>
                              <w:ind w:left="142" w:firstLine="0"/>
                              <w:contextualSpacing w:val="0"/>
                            </w:pPr>
                            <w:r w:rsidRPr="00F5788A">
                              <w:rPr>
                                <w:highlight w:val="cyan"/>
                              </w:rPr>
                              <w:t xml:space="preserve">Í verkum er algengt að verð sé látið ráða, að uppfylltum öllum kröfum og skilyrðum útboðsgagna.  En séu önnur atriði en verð, oft kölluð gæði, látin ráða skal það skýrt mjög nákvæmlega, þ.e. hver </w:t>
                            </w:r>
                            <w:proofErr w:type="spellStart"/>
                            <w:r w:rsidRPr="00F5788A">
                              <w:rPr>
                                <w:highlight w:val="cyan"/>
                              </w:rPr>
                              <w:t>atriðini</w:t>
                            </w:r>
                            <w:proofErr w:type="spellEnd"/>
                            <w:r w:rsidRPr="00F5788A">
                              <w:rPr>
                                <w:highlight w:val="cyan"/>
                              </w:rPr>
                              <w:t xml:space="preserve"> eru og hvert vægi þeirra er í heildarmatinu</w:t>
                            </w:r>
                            <w:r>
                              <w:t xml:space="preserve">. </w:t>
                            </w:r>
                          </w:p>
                          <w:p w14:paraId="01DBC106" w14:textId="4B8AF9AF" w:rsidR="00D86811" w:rsidRDefault="00D86811" w:rsidP="00F5788A">
                            <w:pPr>
                              <w:pStyle w:val="Mlsgreinlista"/>
                              <w:ind w:left="142" w:firstLine="0"/>
                              <w:contextualSpacing w:val="0"/>
                            </w:pPr>
                            <w:r w:rsidRPr="00883CEE">
                              <w:rPr>
                                <w:highlight w:val="cyan"/>
                              </w:rPr>
                              <w:t xml:space="preserve">Mikilvægur hluti útboðsgagna er tilboðsblað útboðsgagna sem allir </w:t>
                            </w:r>
                            <w:proofErr w:type="spellStart"/>
                            <w:r w:rsidRPr="00883CEE">
                              <w:rPr>
                                <w:highlight w:val="cyan"/>
                              </w:rPr>
                              <w:t>bjóðendur</w:t>
                            </w:r>
                            <w:proofErr w:type="spellEnd"/>
                            <w:r w:rsidRPr="00883CEE">
                              <w:rPr>
                                <w:highlight w:val="cyan"/>
                              </w:rPr>
                              <w:t xml:space="preserve"> skulu útfylla á sama hátt til þess að tilboð þeirra séu samanburðarhæf.  Í útboðsgögnum um verklegar framkvæmdir er oft lögð fram svokölluðu tilboðsskrá sem gefnar eru upp magntölur verksins.  </w:t>
                            </w:r>
                            <w:proofErr w:type="spellStart"/>
                            <w:r w:rsidRPr="00883CEE">
                              <w:rPr>
                                <w:highlight w:val="cyan"/>
                              </w:rPr>
                              <w:t>Bjóðendum</w:t>
                            </w:r>
                            <w:proofErr w:type="spellEnd"/>
                            <w:r w:rsidRPr="00883CEE">
                              <w:rPr>
                                <w:highlight w:val="cyan"/>
                              </w:rPr>
                              <w:t xml:space="preserve"> er síðan gert að bjóða í einingaverð sem er margfaldað með sérhverri magntölu.  Samtalan er síðan færð inn á tilboðsblað sem heildartilboðsver í verkið.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0478D49A" id="_x0000_s1038" type="#_x0000_t202" style="position:absolute;left:0;text-align:left;margin-left:30pt;margin-top:150pt;width:414.05pt;height:259.1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">
                <v:textbox>
                  <w:txbxContent>
                    <w:p w14:paraId="63C5C073" w14:textId="77777777" w:rsidR="00D86811" w:rsidRDefault="00D86811" w:rsidP="00F5788A">
                      <w:pPr>
                        <w:pStyle w:val="ListParagraph"/>
                        <w:ind w:left="142" w:firstLine="0"/>
                        <w:contextualSpacing w:val="0"/>
                      </w:pPr>
                      <w:r w:rsidRPr="00883CEE">
                        <w:rPr>
                          <w:highlight w:val="cyan"/>
                        </w:rPr>
                        <w:t>Í útboðsgögnum skal því lýst nákvæmlega hvernig hagstæðasta tilboð er valið, þ.e. matslíkan útboðsins. Annars vegar skal tilgreint hvernig verð er reiknað og hins vegar aðrir þættir, gæðaþætti, ef slíkir eru metnir í útboðinu.</w:t>
                      </w:r>
                      <w:r>
                        <w:t xml:space="preserve">  </w:t>
                      </w:r>
                    </w:p>
                    <w:p w14:paraId="6D3B3AEA" w14:textId="449E27E5" w:rsidR="00D86811" w:rsidRDefault="00D86811" w:rsidP="00F5788A">
                      <w:pPr>
                        <w:pStyle w:val="ListParagraph"/>
                        <w:ind w:left="142" w:firstLine="0"/>
                        <w:contextualSpacing w:val="0"/>
                        <w:rPr>
                          <w:highlight w:val="cyan"/>
                        </w:rPr>
                      </w:pPr>
                      <w:r w:rsidRPr="00F5788A">
                        <w:rPr>
                          <w:highlight w:val="cyan"/>
                        </w:rPr>
                        <w:t xml:space="preserve">Framsetning og skýringar kaupanda á því hvernig hagstæðasta tilboð er valið skulu vera svo skýrar og gegnsæjar að allir mögulegir bjóðendur skilji það á sama hátt hvaða atriði ráð því hagstæðasta tilboð er valið og hvernig valið fer fram.  Sé valið endurtekið af þriðja aðila skal valið </w:t>
                      </w:r>
                      <w:r>
                        <w:rPr>
                          <w:highlight w:val="cyan"/>
                        </w:rPr>
                        <w:t>skila</w:t>
                      </w:r>
                      <w:r w:rsidRPr="00F5788A">
                        <w:rPr>
                          <w:highlight w:val="cyan"/>
                        </w:rPr>
                        <w:t xml:space="preserve"> sömu niðurstöðu og áður.  </w:t>
                      </w:r>
                    </w:p>
                    <w:p w14:paraId="22041F8A" w14:textId="72060D5A" w:rsidR="00D86811" w:rsidRDefault="00D86811" w:rsidP="00F5788A">
                      <w:pPr>
                        <w:pStyle w:val="ListParagraph"/>
                        <w:ind w:left="142" w:firstLine="0"/>
                        <w:contextualSpacing w:val="0"/>
                      </w:pPr>
                      <w:r w:rsidRPr="00F5788A">
                        <w:rPr>
                          <w:highlight w:val="cyan"/>
                        </w:rPr>
                        <w:t>Í verkum er algengt að verð sé látið ráða, að uppfylltum öllum kröfum og skilyrðum útboðsgagna.  En séu önnur atriði en verð, oft kölluð gæði, látin ráða skal það skýrt mjög nákvæmlega, þ.e. hver atriðini eru og hvert vægi þeirra er í heildarmatinu</w:t>
                      </w:r>
                      <w:r>
                        <w:t xml:space="preserve">. </w:t>
                      </w:r>
                    </w:p>
                    <w:p w14:paraId="01DBC106" w14:textId="4B8AF9AF" w:rsidR="00D86811" w:rsidRDefault="00D86811" w:rsidP="00F5788A">
                      <w:pPr>
                        <w:pStyle w:val="ListParagraph"/>
                        <w:ind w:left="142" w:firstLine="0"/>
                        <w:contextualSpacing w:val="0"/>
                      </w:pPr>
                      <w:r w:rsidRPr="00883CEE">
                        <w:rPr>
                          <w:highlight w:val="cyan"/>
                        </w:rPr>
                        <w:t>Mikilvægur hluti útboðsgagna er tilboðsblað útboðsgagna sem allir bjóðendur skulu útfylla á sama hátt til þess að tilboð þeirra séu samanburðarhæf.  Í útboðsgögnum um verklegar framkvæmdir er oft lögð fram svokölluðu tilboðsskrá sem gefnar eru upp magntölur verksins.  Bjóðendum er síðan gert að bjóða í einingaverð sem er margfaldað með sérhverri magntölu.  Samtalan er síðan færð inn á tilboðsblað sem heildartilboðsver í verkið.</w:t>
                      </w:r>
                    </w:p>
                  </w:txbxContent>
                </v:textbox>
                <w10:wrap type="topAndBottom" anchorx="margin" anchory="page"/>
              </v:shape>
            </w:pict>
          </mc:Fallback>
        </mc:AlternateContent>
      </w:r>
      <w:r w:rsidR="00786CE6" w:rsidRPr="00786CE6">
        <w:t xml:space="preserve">Tilboð eru valin á grundvelli valforsendna sem fram koma í þessum kafla og eru í samræmi við 79. gr. OIL. Tilboð skulu vera bindandi. Ef gerður er fyrirvari um að tilboð sé ekki bindandi þá er það metið ógilt. </w:t>
      </w:r>
    </w:p>
    <w:p w14:paraId="535C25A1" w14:textId="77777777" w:rsidR="008D6B8F" w:rsidRDefault="00DB0220" w:rsidP="00DF0FDD">
      <w:pPr>
        <w:pStyle w:val="Mlsgreinlista"/>
        <w:ind w:left="567" w:firstLine="0"/>
        <w:contextualSpacing w:val="0"/>
      </w:pPr>
      <w:r>
        <w:rPr>
          <w:noProof/>
        </w:rPr>
        <mc:AlternateContent>
          <mc:Choice Requires="wps">
            <w:drawing>
              <wp:anchor distT="45720" distB="45720" distL="114300" distR="114300" simplePos="0" relativeHeight="251661824" behindDoc="0" locked="0" layoutInCell="1" allowOverlap="1" wp14:anchorId="5B47B8FB" wp14:editId="0C28BFA8">
                <wp:simplePos x="0" y="0"/>
                <wp:positionH relativeFrom="margin">
                  <wp:posOffset>381000</wp:posOffset>
                </wp:positionH>
                <wp:positionV relativeFrom="page">
                  <wp:posOffset>5535386</wp:posOffset>
                </wp:positionV>
                <wp:extent cx="5227955" cy="2987040"/>
                <wp:effectExtent l="0" t="0" r="10795" b="2286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955" cy="2987040"/>
                        </a:xfrm>
                        <a:prstGeom prst="rect">
                          <a:avLst/>
                        </a:prstGeom>
                        <a:solidFill>
                          <a:srgbClr val="FFFFFF"/>
                        </a:solidFill>
                        <a:ln w="9525">
                          <a:solidFill>
                            <a:srgbClr val="000000"/>
                          </a:solidFill>
                          <a:miter lim="800000"/>
                          <a:headEnd/>
                          <a:tailEnd/>
                        </a:ln>
                      </wps:spPr>
                      <wps:txbx>
                        <w:txbxContent>
                          <w:p w14:paraId="5103B950" w14:textId="23609EFF" w:rsidR="00D86811" w:rsidRPr="0098385C" w:rsidRDefault="00D86811" w:rsidP="009C284C">
                            <w:pPr>
                              <w:spacing w:after="0"/>
                              <w:ind w:left="142" w:firstLine="0"/>
                              <w:rPr>
                                <w:b/>
                                <w:bCs/>
                                <w:color w:val="C00000"/>
                                <w:sz w:val="24"/>
                                <w:szCs w:val="24"/>
                              </w:rPr>
                            </w:pPr>
                            <w:r w:rsidRPr="0098385C">
                              <w:rPr>
                                <w:b/>
                                <w:bCs/>
                                <w:color w:val="C00000"/>
                                <w:sz w:val="24"/>
                                <w:szCs w:val="24"/>
                              </w:rPr>
                              <w:t>DÆMI</w:t>
                            </w:r>
                          </w:p>
                          <w:p w14:paraId="2B7E0383" w14:textId="53788143" w:rsidR="00D86811" w:rsidRPr="009C284C" w:rsidRDefault="00D86811" w:rsidP="009C284C">
                            <w:pPr>
                              <w:spacing w:after="0"/>
                              <w:ind w:left="142" w:firstLine="0"/>
                              <w:rPr>
                                <w:b/>
                                <w:bCs/>
                                <w:color w:val="C00000"/>
                                <w:sz w:val="20"/>
                                <w:szCs w:val="20"/>
                              </w:rPr>
                            </w:pPr>
                            <w:r w:rsidRPr="009C284C">
                              <w:rPr>
                                <w:b/>
                                <w:bCs/>
                                <w:color w:val="C00000"/>
                                <w:sz w:val="20"/>
                                <w:szCs w:val="20"/>
                              </w:rPr>
                              <w:t>Verð skal sett fram í íslenskum (IKR) krónum með virðisaukaskatti (VSK).</w:t>
                            </w:r>
                          </w:p>
                          <w:p w14:paraId="7654BA5A" w14:textId="1C5972F6" w:rsidR="00D86811" w:rsidRPr="009C284C" w:rsidRDefault="00D86811" w:rsidP="00F5788A">
                            <w:pPr>
                              <w:ind w:left="142" w:hanging="6"/>
                              <w:rPr>
                                <w:b/>
                                <w:bCs/>
                                <w:color w:val="C00000"/>
                                <w:sz w:val="20"/>
                                <w:szCs w:val="20"/>
                              </w:rPr>
                            </w:pPr>
                            <w:r w:rsidRPr="009C284C">
                              <w:rPr>
                                <w:b/>
                                <w:bCs/>
                                <w:color w:val="C00000"/>
                                <w:sz w:val="20"/>
                                <w:szCs w:val="20"/>
                              </w:rPr>
                              <w:t>Tilboð skal innihalda allan kostnað og gjöld, hverju nafni sem þau nefnast. Tilboðsverð skal miðast við afhendingu hins boðna til kaupanda í samræmi við grein útboðgagna um afhendingu og uppfylla öll skilyrði um tilskylda virkni, tilbúið til notkunar fyrir kaupanda.</w:t>
                            </w:r>
                          </w:p>
                          <w:p w14:paraId="0DF086D8" w14:textId="7D6A6940" w:rsidR="00D86811" w:rsidRPr="009C284C" w:rsidRDefault="00D86811" w:rsidP="009C284C">
                            <w:pPr>
                              <w:spacing w:after="0"/>
                              <w:ind w:left="142" w:hanging="6"/>
                              <w:rPr>
                                <w:b/>
                                <w:bCs/>
                                <w:color w:val="C00000"/>
                                <w:sz w:val="20"/>
                                <w:szCs w:val="20"/>
                              </w:rPr>
                            </w:pPr>
                            <w:r w:rsidRPr="009C284C">
                              <w:rPr>
                                <w:b/>
                                <w:bCs/>
                                <w:color w:val="C00000"/>
                                <w:sz w:val="20"/>
                                <w:szCs w:val="20"/>
                              </w:rPr>
                              <w:t xml:space="preserve">Dæmi A:  </w:t>
                            </w:r>
                          </w:p>
                          <w:p w14:paraId="3D1AF8B8" w14:textId="584E6C90" w:rsidR="00D86811" w:rsidRPr="009C284C" w:rsidRDefault="00D86811" w:rsidP="0043471E">
                            <w:pPr>
                              <w:ind w:left="142" w:hanging="5"/>
                              <w:rPr>
                                <w:b/>
                                <w:bCs/>
                                <w:color w:val="C00000"/>
                                <w:sz w:val="20"/>
                                <w:szCs w:val="20"/>
                              </w:rPr>
                            </w:pPr>
                            <w:r w:rsidRPr="009C284C">
                              <w:rPr>
                                <w:b/>
                                <w:bCs/>
                                <w:color w:val="C00000"/>
                                <w:sz w:val="20"/>
                                <w:szCs w:val="20"/>
                              </w:rPr>
                              <w:tab/>
                            </w:r>
                            <w:r w:rsidRPr="009C284C">
                              <w:rPr>
                                <w:b/>
                                <w:bCs/>
                                <w:color w:val="C00000"/>
                                <w:sz w:val="20"/>
                                <w:szCs w:val="20"/>
                              </w:rPr>
                              <w:tab/>
                              <w:t>Tilboðsfjárhæð:</w:t>
                            </w:r>
                            <w:r w:rsidRPr="009C284C">
                              <w:rPr>
                                <w:b/>
                                <w:bCs/>
                                <w:color w:val="C00000"/>
                                <w:sz w:val="20"/>
                                <w:szCs w:val="20"/>
                              </w:rPr>
                              <w:tab/>
                            </w:r>
                            <w:r w:rsidRPr="009C284C">
                              <w:rPr>
                                <w:b/>
                                <w:bCs/>
                                <w:color w:val="C00000"/>
                                <w:sz w:val="20"/>
                                <w:szCs w:val="20"/>
                              </w:rPr>
                              <w:tab/>
                            </w:r>
                            <w:r w:rsidRPr="009C284C">
                              <w:rPr>
                                <w:b/>
                                <w:bCs/>
                                <w:color w:val="C00000"/>
                                <w:sz w:val="20"/>
                                <w:szCs w:val="20"/>
                              </w:rPr>
                              <w:tab/>
                              <w:t>100%  (Samtala úr tilboðsskrá)</w:t>
                            </w:r>
                          </w:p>
                          <w:p w14:paraId="456DAE39" w14:textId="0CF55DA7" w:rsidR="00D86811" w:rsidRPr="009C284C" w:rsidRDefault="00D86811" w:rsidP="009C284C">
                            <w:pPr>
                              <w:spacing w:after="0"/>
                              <w:ind w:left="142" w:hanging="6"/>
                              <w:rPr>
                                <w:b/>
                                <w:bCs/>
                                <w:color w:val="C00000"/>
                                <w:sz w:val="20"/>
                                <w:szCs w:val="20"/>
                              </w:rPr>
                            </w:pPr>
                            <w:r w:rsidRPr="009C284C">
                              <w:rPr>
                                <w:b/>
                                <w:bCs/>
                                <w:color w:val="C00000"/>
                                <w:sz w:val="20"/>
                                <w:szCs w:val="20"/>
                              </w:rPr>
                              <w:t>Dæmi B:</w:t>
                            </w:r>
                          </w:p>
                          <w:p w14:paraId="678AC52B" w14:textId="7922A7E1" w:rsidR="00D86811" w:rsidRPr="009C284C" w:rsidRDefault="00D86811" w:rsidP="009C284C">
                            <w:pPr>
                              <w:spacing w:after="0"/>
                              <w:ind w:left="142" w:hanging="6"/>
                              <w:rPr>
                                <w:b/>
                                <w:bCs/>
                                <w:color w:val="C00000"/>
                                <w:sz w:val="20"/>
                                <w:szCs w:val="20"/>
                              </w:rPr>
                            </w:pPr>
                            <w:r w:rsidRPr="009C284C">
                              <w:rPr>
                                <w:b/>
                                <w:bCs/>
                                <w:color w:val="C00000"/>
                                <w:sz w:val="20"/>
                                <w:szCs w:val="20"/>
                              </w:rPr>
                              <w:tab/>
                            </w:r>
                            <w:r w:rsidRPr="009C284C">
                              <w:rPr>
                                <w:b/>
                                <w:bCs/>
                                <w:color w:val="C00000"/>
                                <w:sz w:val="20"/>
                                <w:szCs w:val="20"/>
                              </w:rPr>
                              <w:tab/>
                              <w:t>Tilboðsfjárhæð:</w:t>
                            </w:r>
                            <w:r w:rsidRPr="009C284C">
                              <w:rPr>
                                <w:b/>
                                <w:bCs/>
                                <w:color w:val="C00000"/>
                                <w:sz w:val="20"/>
                                <w:szCs w:val="20"/>
                              </w:rPr>
                              <w:tab/>
                            </w:r>
                            <w:r w:rsidRPr="009C284C">
                              <w:rPr>
                                <w:b/>
                                <w:bCs/>
                                <w:color w:val="C00000"/>
                                <w:sz w:val="20"/>
                                <w:szCs w:val="20"/>
                              </w:rPr>
                              <w:tab/>
                              <w:t xml:space="preserve">  </w:t>
                            </w:r>
                            <w:r w:rsidRPr="009C284C">
                              <w:rPr>
                                <w:b/>
                                <w:bCs/>
                                <w:color w:val="C00000"/>
                                <w:sz w:val="20"/>
                                <w:szCs w:val="20"/>
                              </w:rPr>
                              <w:tab/>
                            </w:r>
                            <w:r>
                              <w:rPr>
                                <w:b/>
                                <w:bCs/>
                                <w:color w:val="C00000"/>
                                <w:sz w:val="20"/>
                                <w:szCs w:val="20"/>
                              </w:rPr>
                              <w:t xml:space="preserve">  </w:t>
                            </w:r>
                            <w:r w:rsidRPr="009C284C">
                              <w:rPr>
                                <w:b/>
                                <w:bCs/>
                                <w:color w:val="C00000"/>
                                <w:sz w:val="20"/>
                                <w:szCs w:val="20"/>
                              </w:rPr>
                              <w:t>80%  (Samtala úr tilboðsskrá)</w:t>
                            </w:r>
                          </w:p>
                          <w:p w14:paraId="1D1AF509" w14:textId="312A7376" w:rsidR="00D86811" w:rsidRPr="009C284C" w:rsidRDefault="00D86811" w:rsidP="009C284C">
                            <w:pPr>
                              <w:spacing w:after="0"/>
                              <w:ind w:left="142" w:hanging="6"/>
                              <w:rPr>
                                <w:b/>
                                <w:bCs/>
                                <w:color w:val="C00000"/>
                                <w:sz w:val="20"/>
                                <w:szCs w:val="20"/>
                              </w:rPr>
                            </w:pPr>
                            <w:r w:rsidRPr="009C284C">
                              <w:rPr>
                                <w:b/>
                                <w:bCs/>
                                <w:color w:val="C00000"/>
                                <w:sz w:val="20"/>
                                <w:szCs w:val="20"/>
                              </w:rPr>
                              <w:tab/>
                            </w:r>
                            <w:r w:rsidRPr="009C284C">
                              <w:rPr>
                                <w:b/>
                                <w:bCs/>
                                <w:color w:val="C00000"/>
                                <w:sz w:val="20"/>
                                <w:szCs w:val="20"/>
                              </w:rPr>
                              <w:tab/>
                              <w:t>Þrjú sams konar verk</w:t>
                            </w:r>
                            <w:r w:rsidRPr="009C284C">
                              <w:rPr>
                                <w:b/>
                                <w:bCs/>
                                <w:color w:val="C00000"/>
                                <w:sz w:val="20"/>
                                <w:szCs w:val="20"/>
                              </w:rPr>
                              <w:tab/>
                              <w:t xml:space="preserve">  </w:t>
                            </w:r>
                            <w:r w:rsidRPr="009C284C">
                              <w:rPr>
                                <w:b/>
                                <w:bCs/>
                                <w:color w:val="C00000"/>
                                <w:sz w:val="20"/>
                                <w:szCs w:val="20"/>
                              </w:rPr>
                              <w:tab/>
                            </w:r>
                            <w:r>
                              <w:rPr>
                                <w:b/>
                                <w:bCs/>
                                <w:color w:val="C00000"/>
                                <w:sz w:val="20"/>
                                <w:szCs w:val="20"/>
                              </w:rPr>
                              <w:t xml:space="preserve">  </w:t>
                            </w:r>
                            <w:r w:rsidRPr="009C284C">
                              <w:rPr>
                                <w:b/>
                                <w:bCs/>
                                <w:color w:val="C00000"/>
                                <w:sz w:val="20"/>
                                <w:szCs w:val="20"/>
                              </w:rPr>
                              <w:t>10%  (Staðfestingar kaupenda fylgja með)</w:t>
                            </w:r>
                          </w:p>
                          <w:p w14:paraId="5C833F78" w14:textId="3701BA19" w:rsidR="00D86811" w:rsidRDefault="00D86811" w:rsidP="00F5788A">
                            <w:pPr>
                              <w:spacing w:after="0"/>
                              <w:ind w:left="142" w:hanging="6"/>
                              <w:rPr>
                                <w:b/>
                                <w:bCs/>
                                <w:color w:val="C00000"/>
                                <w:sz w:val="20"/>
                                <w:szCs w:val="20"/>
                              </w:rPr>
                            </w:pPr>
                            <w:r w:rsidRPr="009C284C">
                              <w:rPr>
                                <w:b/>
                                <w:bCs/>
                                <w:color w:val="C00000"/>
                                <w:sz w:val="20"/>
                                <w:szCs w:val="20"/>
                              </w:rPr>
                              <w:tab/>
                            </w:r>
                            <w:r w:rsidRPr="009C284C">
                              <w:rPr>
                                <w:b/>
                                <w:bCs/>
                                <w:color w:val="C00000"/>
                                <w:sz w:val="20"/>
                                <w:szCs w:val="20"/>
                              </w:rPr>
                              <w:tab/>
                              <w:t xml:space="preserve">Skjalfest gæðastjórnunarkerfi </w:t>
                            </w:r>
                            <w:r w:rsidRPr="009C284C">
                              <w:rPr>
                                <w:b/>
                                <w:bCs/>
                                <w:color w:val="C00000"/>
                                <w:sz w:val="20"/>
                                <w:szCs w:val="20"/>
                              </w:rPr>
                              <w:tab/>
                            </w:r>
                            <w:r>
                              <w:rPr>
                                <w:b/>
                                <w:bCs/>
                                <w:color w:val="C00000"/>
                                <w:sz w:val="20"/>
                                <w:szCs w:val="20"/>
                              </w:rPr>
                              <w:t xml:space="preserve">  </w:t>
                            </w:r>
                            <w:r w:rsidRPr="009C284C">
                              <w:rPr>
                                <w:b/>
                                <w:bCs/>
                                <w:color w:val="C00000"/>
                                <w:sz w:val="20"/>
                                <w:szCs w:val="20"/>
                              </w:rPr>
                              <w:t>10%  (Afrit af gæðahandbók)</w:t>
                            </w:r>
                          </w:p>
                          <w:p w14:paraId="223C8ACD" w14:textId="32851DF8" w:rsidR="00D86811" w:rsidRPr="009C284C" w:rsidRDefault="00D86811" w:rsidP="0043471E">
                            <w:pPr>
                              <w:ind w:left="142" w:hanging="5"/>
                              <w:rPr>
                                <w:b/>
                                <w:bCs/>
                                <w:color w:val="C00000"/>
                                <w:sz w:val="20"/>
                                <w:szCs w:val="20"/>
                              </w:rPr>
                            </w:pPr>
                            <w:r>
                              <w:rPr>
                                <w:b/>
                                <w:bCs/>
                                <w:color w:val="C00000"/>
                                <w:sz w:val="20"/>
                                <w:szCs w:val="20"/>
                              </w:rPr>
                              <w:tab/>
                            </w:r>
                            <w:r>
                              <w:rPr>
                                <w:b/>
                                <w:bCs/>
                                <w:color w:val="C00000"/>
                                <w:sz w:val="20"/>
                                <w:szCs w:val="20"/>
                              </w:rPr>
                              <w:tab/>
                            </w:r>
                            <w:r>
                              <w:rPr>
                                <w:b/>
                                <w:bCs/>
                                <w:color w:val="C00000"/>
                                <w:sz w:val="20"/>
                                <w:szCs w:val="20"/>
                              </w:rPr>
                              <w:tab/>
                            </w:r>
                            <w:r>
                              <w:rPr>
                                <w:b/>
                                <w:bCs/>
                                <w:color w:val="C00000"/>
                                <w:sz w:val="20"/>
                                <w:szCs w:val="20"/>
                              </w:rPr>
                              <w:tab/>
                              <w:t>Samtals:</w:t>
                            </w:r>
                            <w:r>
                              <w:rPr>
                                <w:b/>
                                <w:bCs/>
                                <w:color w:val="C00000"/>
                                <w:sz w:val="20"/>
                                <w:szCs w:val="20"/>
                              </w:rPr>
                              <w:tab/>
                              <w:t>100%</w:t>
                            </w:r>
                          </w:p>
                          <w:p w14:paraId="3C169474" w14:textId="72C7FE0F" w:rsidR="00D86811" w:rsidRPr="009C284C" w:rsidRDefault="00D86811" w:rsidP="009C284C">
                            <w:pPr>
                              <w:ind w:left="709" w:firstLine="0"/>
                              <w:rPr>
                                <w:b/>
                                <w:bCs/>
                                <w:color w:val="C00000"/>
                                <w:sz w:val="20"/>
                                <w:szCs w:val="20"/>
                              </w:rPr>
                            </w:pPr>
                            <w:r w:rsidRPr="009C284C">
                              <w:rPr>
                                <w:b/>
                                <w:bCs/>
                                <w:color w:val="C00000"/>
                                <w:sz w:val="20"/>
                                <w:szCs w:val="20"/>
                              </w:rPr>
                              <w:t xml:space="preserve">Tilboðsverð er samtala tilboðsþátta þ.e. </w:t>
                            </w:r>
                            <w:proofErr w:type="spellStart"/>
                            <w:r w:rsidRPr="009C284C">
                              <w:rPr>
                                <w:b/>
                                <w:bCs/>
                                <w:color w:val="C00000"/>
                                <w:sz w:val="20"/>
                                <w:szCs w:val="20"/>
                              </w:rPr>
                              <w:t>margfeldis</w:t>
                            </w:r>
                            <w:proofErr w:type="spellEnd"/>
                            <w:r w:rsidRPr="009C284C">
                              <w:rPr>
                                <w:b/>
                                <w:bCs/>
                                <w:color w:val="C00000"/>
                                <w:sz w:val="20"/>
                                <w:szCs w:val="20"/>
                              </w:rPr>
                              <w:t xml:space="preserve"> einingarverðs og magns úr tilboðsskrá sem færð skal á tilboðsblað Stig fyrir tilboðsfjárhæð </w:t>
                            </w:r>
                            <w:proofErr w:type="spellStart"/>
                            <w:r w:rsidRPr="009C284C">
                              <w:rPr>
                                <w:b/>
                                <w:bCs/>
                                <w:color w:val="C00000"/>
                                <w:sz w:val="20"/>
                                <w:szCs w:val="20"/>
                              </w:rPr>
                              <w:t>bjóðanda</w:t>
                            </w:r>
                            <w:proofErr w:type="spellEnd"/>
                            <w:r w:rsidRPr="009C284C">
                              <w:rPr>
                                <w:b/>
                                <w:bCs/>
                                <w:color w:val="C00000"/>
                                <w:sz w:val="20"/>
                                <w:szCs w:val="20"/>
                              </w:rPr>
                              <w:t xml:space="preserve"> "X" er:  Stig "X" = (lægsta tilboðsfjárhæð/tilboðsfjárhæð "X") x 0,80</w:t>
                            </w:r>
                            <w:r w:rsidRPr="009C284C">
                              <w:rPr>
                                <w:b/>
                                <w:bCs/>
                                <w:color w:val="C00000"/>
                                <w:sz w:val="20"/>
                                <w:szCs w:val="20"/>
                              </w:rPr>
                              <w:tab/>
                            </w:r>
                            <w:r w:rsidRPr="009C284C">
                              <w:rPr>
                                <w:b/>
                                <w:bCs/>
                                <w:color w:val="C00000"/>
                                <w:sz w:val="20"/>
                                <w:szCs w:val="20"/>
                              </w:rPr>
                              <w:ta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5B47B8FB" id="_x0000_s1039" type="#_x0000_t202" style="position:absolute;left:0;text-align:left;margin-left:30pt;margin-top:435.85pt;width:411.65pt;height:235.2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">
                <v:textbox>
                  <w:txbxContent>
                    <w:p w14:paraId="5103B950" w14:textId="23609EFF" w:rsidR="00D86811" w:rsidRPr="0098385C" w:rsidRDefault="00D86811" w:rsidP="009C284C">
                      <w:pPr>
                        <w:spacing w:after="0"/>
                        <w:ind w:left="142" w:firstLine="0"/>
                        <w:rPr>
                          <w:b/>
                          <w:bCs/>
                          <w:color w:val="C00000"/>
                          <w:sz w:val="24"/>
                          <w:szCs w:val="24"/>
                        </w:rPr>
                      </w:pPr>
                      <w:r w:rsidRPr="0098385C">
                        <w:rPr>
                          <w:b/>
                          <w:bCs/>
                          <w:color w:val="C00000"/>
                          <w:sz w:val="24"/>
                          <w:szCs w:val="24"/>
                        </w:rPr>
                        <w:t>DÆMI</w:t>
                      </w:r>
                    </w:p>
                    <w:p w14:paraId="2B7E0383" w14:textId="53788143" w:rsidR="00D86811" w:rsidRPr="009C284C" w:rsidRDefault="00D86811" w:rsidP="009C284C">
                      <w:pPr>
                        <w:spacing w:after="0"/>
                        <w:ind w:left="142" w:firstLine="0"/>
                        <w:rPr>
                          <w:b/>
                          <w:bCs/>
                          <w:color w:val="C00000"/>
                          <w:sz w:val="20"/>
                          <w:szCs w:val="20"/>
                        </w:rPr>
                      </w:pPr>
                      <w:r w:rsidRPr="009C284C">
                        <w:rPr>
                          <w:b/>
                          <w:bCs/>
                          <w:color w:val="C00000"/>
                          <w:sz w:val="20"/>
                          <w:szCs w:val="20"/>
                        </w:rPr>
                        <w:t>Verð skal sett fram í íslenskum (IKR) krónum með virðisaukaskatti (VSK).</w:t>
                      </w:r>
                    </w:p>
                    <w:p w14:paraId="7654BA5A" w14:textId="1C5972F6" w:rsidR="00D86811" w:rsidRPr="009C284C" w:rsidRDefault="00D86811" w:rsidP="00F5788A">
                      <w:pPr>
                        <w:ind w:left="142" w:hanging="6"/>
                        <w:rPr>
                          <w:b/>
                          <w:bCs/>
                          <w:color w:val="C00000"/>
                          <w:sz w:val="20"/>
                          <w:szCs w:val="20"/>
                        </w:rPr>
                      </w:pPr>
                      <w:r w:rsidRPr="009C284C">
                        <w:rPr>
                          <w:b/>
                          <w:bCs/>
                          <w:color w:val="C00000"/>
                          <w:sz w:val="20"/>
                          <w:szCs w:val="20"/>
                        </w:rPr>
                        <w:t>Tilboð skal innihalda allan kostnað og gjöld, hverju nafni sem þau nefnast. Tilboðsverð skal miðast við afhendingu hins boðna til kaupanda í samræmi við grein útboðgagna um afhendingu og uppfylla öll skilyrði um tilskylda virkni, tilbúið til notkunar fyrir kaupanda.</w:t>
                      </w:r>
                    </w:p>
                    <w:p w14:paraId="0DF086D8" w14:textId="7D6A6940" w:rsidR="00D86811" w:rsidRPr="009C284C" w:rsidRDefault="00D86811" w:rsidP="009C284C">
                      <w:pPr>
                        <w:spacing w:after="0"/>
                        <w:ind w:left="142" w:hanging="6"/>
                        <w:rPr>
                          <w:b/>
                          <w:bCs/>
                          <w:color w:val="C00000"/>
                          <w:sz w:val="20"/>
                          <w:szCs w:val="20"/>
                        </w:rPr>
                      </w:pPr>
                      <w:r w:rsidRPr="009C284C">
                        <w:rPr>
                          <w:b/>
                          <w:bCs/>
                          <w:color w:val="C00000"/>
                          <w:sz w:val="20"/>
                          <w:szCs w:val="20"/>
                        </w:rPr>
                        <w:t xml:space="preserve">Dæmi A:  </w:t>
                      </w:r>
                    </w:p>
                    <w:p w14:paraId="3D1AF8B8" w14:textId="584E6C90" w:rsidR="00D86811" w:rsidRPr="009C284C" w:rsidRDefault="00D86811" w:rsidP="0043471E">
                      <w:pPr>
                        <w:ind w:left="142" w:hanging="5"/>
                        <w:rPr>
                          <w:b/>
                          <w:bCs/>
                          <w:color w:val="C00000"/>
                          <w:sz w:val="20"/>
                          <w:szCs w:val="20"/>
                        </w:rPr>
                      </w:pPr>
                      <w:r w:rsidRPr="009C284C">
                        <w:rPr>
                          <w:b/>
                          <w:bCs/>
                          <w:color w:val="C00000"/>
                          <w:sz w:val="20"/>
                          <w:szCs w:val="20"/>
                        </w:rPr>
                        <w:tab/>
                      </w:r>
                      <w:r w:rsidRPr="009C284C">
                        <w:rPr>
                          <w:b/>
                          <w:bCs/>
                          <w:color w:val="C00000"/>
                          <w:sz w:val="20"/>
                          <w:szCs w:val="20"/>
                        </w:rPr>
                        <w:tab/>
                        <w:t>Tilboðsfjárhæð:</w:t>
                      </w:r>
                      <w:r w:rsidRPr="009C284C">
                        <w:rPr>
                          <w:b/>
                          <w:bCs/>
                          <w:color w:val="C00000"/>
                          <w:sz w:val="20"/>
                          <w:szCs w:val="20"/>
                        </w:rPr>
                        <w:tab/>
                      </w:r>
                      <w:r w:rsidRPr="009C284C">
                        <w:rPr>
                          <w:b/>
                          <w:bCs/>
                          <w:color w:val="C00000"/>
                          <w:sz w:val="20"/>
                          <w:szCs w:val="20"/>
                        </w:rPr>
                        <w:tab/>
                      </w:r>
                      <w:r w:rsidRPr="009C284C">
                        <w:rPr>
                          <w:b/>
                          <w:bCs/>
                          <w:color w:val="C00000"/>
                          <w:sz w:val="20"/>
                          <w:szCs w:val="20"/>
                        </w:rPr>
                        <w:tab/>
                        <w:t>100%  (Samtala úr tilboðsskrá)</w:t>
                      </w:r>
                    </w:p>
                    <w:p w14:paraId="456DAE39" w14:textId="0CF55DA7" w:rsidR="00D86811" w:rsidRPr="009C284C" w:rsidRDefault="00D86811" w:rsidP="009C284C">
                      <w:pPr>
                        <w:spacing w:after="0"/>
                        <w:ind w:left="142" w:hanging="6"/>
                        <w:rPr>
                          <w:b/>
                          <w:bCs/>
                          <w:color w:val="C00000"/>
                          <w:sz w:val="20"/>
                          <w:szCs w:val="20"/>
                        </w:rPr>
                      </w:pPr>
                      <w:r w:rsidRPr="009C284C">
                        <w:rPr>
                          <w:b/>
                          <w:bCs/>
                          <w:color w:val="C00000"/>
                          <w:sz w:val="20"/>
                          <w:szCs w:val="20"/>
                        </w:rPr>
                        <w:t>Dæmi B:</w:t>
                      </w:r>
                    </w:p>
                    <w:p w14:paraId="678AC52B" w14:textId="7922A7E1" w:rsidR="00D86811" w:rsidRPr="009C284C" w:rsidRDefault="00D86811" w:rsidP="009C284C">
                      <w:pPr>
                        <w:spacing w:after="0"/>
                        <w:ind w:left="142" w:hanging="6"/>
                        <w:rPr>
                          <w:b/>
                          <w:bCs/>
                          <w:color w:val="C00000"/>
                          <w:sz w:val="20"/>
                          <w:szCs w:val="20"/>
                        </w:rPr>
                      </w:pPr>
                      <w:r w:rsidRPr="009C284C">
                        <w:rPr>
                          <w:b/>
                          <w:bCs/>
                          <w:color w:val="C00000"/>
                          <w:sz w:val="20"/>
                          <w:szCs w:val="20"/>
                        </w:rPr>
                        <w:tab/>
                      </w:r>
                      <w:r w:rsidRPr="009C284C">
                        <w:rPr>
                          <w:b/>
                          <w:bCs/>
                          <w:color w:val="C00000"/>
                          <w:sz w:val="20"/>
                          <w:szCs w:val="20"/>
                        </w:rPr>
                        <w:tab/>
                        <w:t>Tilboðsfjárhæð:</w:t>
                      </w:r>
                      <w:r w:rsidRPr="009C284C">
                        <w:rPr>
                          <w:b/>
                          <w:bCs/>
                          <w:color w:val="C00000"/>
                          <w:sz w:val="20"/>
                          <w:szCs w:val="20"/>
                        </w:rPr>
                        <w:tab/>
                      </w:r>
                      <w:r w:rsidRPr="009C284C">
                        <w:rPr>
                          <w:b/>
                          <w:bCs/>
                          <w:color w:val="C00000"/>
                          <w:sz w:val="20"/>
                          <w:szCs w:val="20"/>
                        </w:rPr>
                        <w:tab/>
                        <w:t xml:space="preserve">  </w:t>
                      </w:r>
                      <w:r w:rsidRPr="009C284C">
                        <w:rPr>
                          <w:b/>
                          <w:bCs/>
                          <w:color w:val="C00000"/>
                          <w:sz w:val="20"/>
                          <w:szCs w:val="20"/>
                        </w:rPr>
                        <w:tab/>
                      </w:r>
                      <w:r>
                        <w:rPr>
                          <w:b/>
                          <w:bCs/>
                          <w:color w:val="C00000"/>
                          <w:sz w:val="20"/>
                          <w:szCs w:val="20"/>
                        </w:rPr>
                        <w:t xml:space="preserve">  </w:t>
                      </w:r>
                      <w:r w:rsidRPr="009C284C">
                        <w:rPr>
                          <w:b/>
                          <w:bCs/>
                          <w:color w:val="C00000"/>
                          <w:sz w:val="20"/>
                          <w:szCs w:val="20"/>
                        </w:rPr>
                        <w:t>80%  (Samtala úr tilboðsskrá)</w:t>
                      </w:r>
                    </w:p>
                    <w:p w14:paraId="1D1AF509" w14:textId="312A7376" w:rsidR="00D86811" w:rsidRPr="009C284C" w:rsidRDefault="00D86811" w:rsidP="009C284C">
                      <w:pPr>
                        <w:spacing w:after="0"/>
                        <w:ind w:left="142" w:hanging="6"/>
                        <w:rPr>
                          <w:b/>
                          <w:bCs/>
                          <w:color w:val="C00000"/>
                          <w:sz w:val="20"/>
                          <w:szCs w:val="20"/>
                        </w:rPr>
                      </w:pPr>
                      <w:r w:rsidRPr="009C284C">
                        <w:rPr>
                          <w:b/>
                          <w:bCs/>
                          <w:color w:val="C00000"/>
                          <w:sz w:val="20"/>
                          <w:szCs w:val="20"/>
                        </w:rPr>
                        <w:tab/>
                      </w:r>
                      <w:r w:rsidRPr="009C284C">
                        <w:rPr>
                          <w:b/>
                          <w:bCs/>
                          <w:color w:val="C00000"/>
                          <w:sz w:val="20"/>
                          <w:szCs w:val="20"/>
                        </w:rPr>
                        <w:tab/>
                        <w:t>Þrjú sams konar verk</w:t>
                      </w:r>
                      <w:r w:rsidRPr="009C284C">
                        <w:rPr>
                          <w:b/>
                          <w:bCs/>
                          <w:color w:val="C00000"/>
                          <w:sz w:val="20"/>
                          <w:szCs w:val="20"/>
                        </w:rPr>
                        <w:tab/>
                        <w:t xml:space="preserve">  </w:t>
                      </w:r>
                      <w:r w:rsidRPr="009C284C">
                        <w:rPr>
                          <w:b/>
                          <w:bCs/>
                          <w:color w:val="C00000"/>
                          <w:sz w:val="20"/>
                          <w:szCs w:val="20"/>
                        </w:rPr>
                        <w:tab/>
                      </w:r>
                      <w:r>
                        <w:rPr>
                          <w:b/>
                          <w:bCs/>
                          <w:color w:val="C00000"/>
                          <w:sz w:val="20"/>
                          <w:szCs w:val="20"/>
                        </w:rPr>
                        <w:t xml:space="preserve">  </w:t>
                      </w:r>
                      <w:r w:rsidRPr="009C284C">
                        <w:rPr>
                          <w:b/>
                          <w:bCs/>
                          <w:color w:val="C00000"/>
                          <w:sz w:val="20"/>
                          <w:szCs w:val="20"/>
                        </w:rPr>
                        <w:t>10%  (Staðfestingar kaupenda fylgja með)</w:t>
                      </w:r>
                    </w:p>
                    <w:p w14:paraId="5C833F78" w14:textId="3701BA19" w:rsidR="00D86811" w:rsidRDefault="00D86811" w:rsidP="00F5788A">
                      <w:pPr>
                        <w:spacing w:after="0"/>
                        <w:ind w:left="142" w:hanging="6"/>
                        <w:rPr>
                          <w:b/>
                          <w:bCs/>
                          <w:color w:val="C00000"/>
                          <w:sz w:val="20"/>
                          <w:szCs w:val="20"/>
                        </w:rPr>
                      </w:pPr>
                      <w:r w:rsidRPr="009C284C">
                        <w:rPr>
                          <w:b/>
                          <w:bCs/>
                          <w:color w:val="C00000"/>
                          <w:sz w:val="20"/>
                          <w:szCs w:val="20"/>
                        </w:rPr>
                        <w:tab/>
                      </w:r>
                      <w:r w:rsidRPr="009C284C">
                        <w:rPr>
                          <w:b/>
                          <w:bCs/>
                          <w:color w:val="C00000"/>
                          <w:sz w:val="20"/>
                          <w:szCs w:val="20"/>
                        </w:rPr>
                        <w:tab/>
                        <w:t xml:space="preserve">Skjalfest gæðastjórnunarkerfi </w:t>
                      </w:r>
                      <w:r w:rsidRPr="009C284C">
                        <w:rPr>
                          <w:b/>
                          <w:bCs/>
                          <w:color w:val="C00000"/>
                          <w:sz w:val="20"/>
                          <w:szCs w:val="20"/>
                        </w:rPr>
                        <w:tab/>
                      </w:r>
                      <w:r>
                        <w:rPr>
                          <w:b/>
                          <w:bCs/>
                          <w:color w:val="C00000"/>
                          <w:sz w:val="20"/>
                          <w:szCs w:val="20"/>
                        </w:rPr>
                        <w:t xml:space="preserve">  </w:t>
                      </w:r>
                      <w:r w:rsidRPr="009C284C">
                        <w:rPr>
                          <w:b/>
                          <w:bCs/>
                          <w:color w:val="C00000"/>
                          <w:sz w:val="20"/>
                          <w:szCs w:val="20"/>
                        </w:rPr>
                        <w:t>10%  (Afrit af gæðahandbók)</w:t>
                      </w:r>
                    </w:p>
                    <w:p w14:paraId="223C8ACD" w14:textId="32851DF8" w:rsidR="00D86811" w:rsidRPr="009C284C" w:rsidRDefault="00D86811" w:rsidP="0043471E">
                      <w:pPr>
                        <w:ind w:left="142" w:hanging="5"/>
                        <w:rPr>
                          <w:b/>
                          <w:bCs/>
                          <w:color w:val="C00000"/>
                          <w:sz w:val="20"/>
                          <w:szCs w:val="20"/>
                        </w:rPr>
                      </w:pPr>
                      <w:r>
                        <w:rPr>
                          <w:b/>
                          <w:bCs/>
                          <w:color w:val="C00000"/>
                          <w:sz w:val="20"/>
                          <w:szCs w:val="20"/>
                        </w:rPr>
                        <w:tab/>
                      </w:r>
                      <w:r>
                        <w:rPr>
                          <w:b/>
                          <w:bCs/>
                          <w:color w:val="C00000"/>
                          <w:sz w:val="20"/>
                          <w:szCs w:val="20"/>
                        </w:rPr>
                        <w:tab/>
                      </w:r>
                      <w:r>
                        <w:rPr>
                          <w:b/>
                          <w:bCs/>
                          <w:color w:val="C00000"/>
                          <w:sz w:val="20"/>
                          <w:szCs w:val="20"/>
                        </w:rPr>
                        <w:tab/>
                      </w:r>
                      <w:r>
                        <w:rPr>
                          <w:b/>
                          <w:bCs/>
                          <w:color w:val="C00000"/>
                          <w:sz w:val="20"/>
                          <w:szCs w:val="20"/>
                        </w:rPr>
                        <w:tab/>
                        <w:t>Samtals:</w:t>
                      </w:r>
                      <w:r>
                        <w:rPr>
                          <w:b/>
                          <w:bCs/>
                          <w:color w:val="C00000"/>
                          <w:sz w:val="20"/>
                          <w:szCs w:val="20"/>
                        </w:rPr>
                        <w:tab/>
                        <w:t>100%</w:t>
                      </w:r>
                    </w:p>
                    <w:p w14:paraId="3C169474" w14:textId="72C7FE0F" w:rsidR="00D86811" w:rsidRPr="009C284C" w:rsidRDefault="00D86811" w:rsidP="009C284C">
                      <w:pPr>
                        <w:ind w:left="709" w:firstLine="0"/>
                        <w:rPr>
                          <w:b/>
                          <w:bCs/>
                          <w:color w:val="C00000"/>
                          <w:sz w:val="20"/>
                          <w:szCs w:val="20"/>
                        </w:rPr>
                      </w:pPr>
                      <w:r w:rsidRPr="009C284C">
                        <w:rPr>
                          <w:b/>
                          <w:bCs/>
                          <w:color w:val="C00000"/>
                          <w:sz w:val="20"/>
                          <w:szCs w:val="20"/>
                        </w:rPr>
                        <w:t>Tilboðsverð er samtala tilboðsþátta þ.e. margfeldis einingarverðs og magns úr tilboðsskrá sem færð skal á tilboðsblað Stig fyrir tilboðsfjárhæð bjóðanda "X" er:  Stig "X" = (lægsta tilboðsfjárhæð/tilboðsfjárhæð "X") x 0,80</w:t>
                      </w:r>
                      <w:r w:rsidRPr="009C284C">
                        <w:rPr>
                          <w:b/>
                          <w:bCs/>
                          <w:color w:val="C00000"/>
                          <w:sz w:val="20"/>
                          <w:szCs w:val="20"/>
                        </w:rPr>
                        <w:tab/>
                      </w:r>
                      <w:r w:rsidRPr="009C284C">
                        <w:rPr>
                          <w:b/>
                          <w:bCs/>
                          <w:color w:val="C00000"/>
                          <w:sz w:val="20"/>
                          <w:szCs w:val="20"/>
                        </w:rPr>
                        <w:tab/>
                        <w:t xml:space="preserve"> </w:t>
                      </w:r>
                    </w:p>
                  </w:txbxContent>
                </v:textbox>
                <w10:wrap type="square" anchorx="margin" anchory="page"/>
              </v:shape>
            </w:pict>
          </mc:Fallback>
        </mc:AlternateContent>
      </w:r>
      <w:r w:rsidR="00C90125" w:rsidRPr="00C90125">
        <w:t xml:space="preserve">Stig verða gefin sem hér segir: </w:t>
      </w:r>
    </w:p>
    <w:p w14:paraId="0D98814C" w14:textId="77777777" w:rsidR="008D6B8F" w:rsidRDefault="008D6B8F" w:rsidP="00DF0FDD">
      <w:pPr>
        <w:pStyle w:val="Mlsgreinlista"/>
        <w:ind w:left="567" w:firstLine="0"/>
        <w:contextualSpacing w:val="0"/>
      </w:pPr>
    </w:p>
    <w:p w14:paraId="5DF4B0DA" w14:textId="111C8149" w:rsidR="00FD10F7" w:rsidRDefault="00E0369A" w:rsidP="00DF0FDD">
      <w:pPr>
        <w:pStyle w:val="Mlsgreinlista"/>
        <w:ind w:left="567" w:firstLine="0"/>
        <w:contextualSpacing w:val="0"/>
      </w:pPr>
      <w:r>
        <w:br w:type="page"/>
      </w:r>
    </w:p>
    <w:p w14:paraId="18172740" w14:textId="26CD8598" w:rsidR="00B36284" w:rsidRDefault="00B36284" w:rsidP="00B36284">
      <w:pPr>
        <w:pStyle w:val="Fyrirsgn2"/>
        <w:ind w:left="284" w:firstLine="0"/>
      </w:pPr>
      <w:r>
        <w:lastRenderedPageBreak/>
        <w:t xml:space="preserve">4  </w:t>
      </w:r>
      <w:r w:rsidR="00581879">
        <w:t xml:space="preserve">Vinnustaður – </w:t>
      </w:r>
      <w:r w:rsidR="00D9456E">
        <w:t>V</w:t>
      </w:r>
      <w:r w:rsidR="00581879">
        <w:t xml:space="preserve">erklýsing </w:t>
      </w:r>
    </w:p>
    <w:p w14:paraId="2528C4AC" w14:textId="09D929FC" w:rsidR="00581879" w:rsidRPr="00581879" w:rsidRDefault="00BC26FD" w:rsidP="00812BB0">
      <w:pPr>
        <w:pStyle w:val="Fyrirsgn3"/>
      </w:pPr>
      <w:r>
        <w:rPr>
          <w:noProof/>
        </w:rPr>
        <mc:AlternateContent>
          <mc:Choice Requires="wps">
            <w:drawing>
              <wp:anchor distT="45720" distB="45720" distL="114300" distR="114300" simplePos="0" relativeHeight="251664896" behindDoc="0" locked="0" layoutInCell="1" allowOverlap="1" wp14:anchorId="0E7F151C" wp14:editId="0D54D1C5">
                <wp:simplePos x="0" y="0"/>
                <wp:positionH relativeFrom="page">
                  <wp:posOffset>1132114</wp:posOffset>
                </wp:positionH>
                <wp:positionV relativeFrom="page">
                  <wp:posOffset>4784271</wp:posOffset>
                </wp:positionV>
                <wp:extent cx="5273040" cy="4899025"/>
                <wp:effectExtent l="0" t="0" r="22860" b="1587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4899211"/>
                        </a:xfrm>
                        <a:prstGeom prst="rect">
                          <a:avLst/>
                        </a:prstGeom>
                        <a:solidFill>
                          <a:srgbClr val="FFFFFF"/>
                        </a:solidFill>
                        <a:ln w="9525">
                          <a:solidFill>
                            <a:srgbClr val="000000"/>
                          </a:solidFill>
                          <a:miter lim="800000"/>
                          <a:headEnd/>
                          <a:tailEnd/>
                        </a:ln>
                      </wps:spPr>
                      <wps:txbx>
                        <w:txbxContent>
                          <w:p w14:paraId="4FEE6B91" w14:textId="7229D8F9" w:rsidR="00D86811" w:rsidRPr="0098385C" w:rsidRDefault="00D86811" w:rsidP="009F4F6C">
                            <w:pPr>
                              <w:ind w:left="142" w:hanging="6"/>
                              <w:rPr>
                                <w:b/>
                                <w:bCs/>
                                <w:color w:val="C00000"/>
                                <w:sz w:val="24"/>
                                <w:szCs w:val="24"/>
                              </w:rPr>
                            </w:pPr>
                            <w:r w:rsidRPr="0098385C">
                              <w:rPr>
                                <w:b/>
                                <w:bCs/>
                                <w:color w:val="C00000"/>
                                <w:sz w:val="24"/>
                                <w:szCs w:val="24"/>
                              </w:rPr>
                              <w:t>DÆMI</w:t>
                            </w:r>
                          </w:p>
                          <w:p w14:paraId="47622B87" w14:textId="2AB07E6A" w:rsidR="00D86811" w:rsidRPr="0098385C" w:rsidRDefault="00D86811" w:rsidP="00AC46EB">
                            <w:pPr>
                              <w:spacing w:after="100" w:line="240" w:lineRule="auto"/>
                              <w:ind w:left="142" w:hanging="5"/>
                              <w:rPr>
                                <w:b/>
                                <w:bCs/>
                                <w:color w:val="C00000"/>
                                <w:sz w:val="20"/>
                                <w:szCs w:val="20"/>
                              </w:rPr>
                            </w:pPr>
                            <w:r w:rsidRPr="0098385C">
                              <w:rPr>
                                <w:b/>
                                <w:bCs/>
                                <w:color w:val="C00000"/>
                                <w:sz w:val="20"/>
                                <w:szCs w:val="20"/>
                              </w:rPr>
                              <w:t>Athafna‐ eða vinnusvæði verktaka er í íbúðahverfi sveitarfélagsins og því er verktaka einungis heimil vinna á svæðinu frá kl. 7:00‐20:00 alla virka daga. Utan þess tíma er verktaka ekki heimilt að annast vinnu við söfnun, nema með sérstöku leyfi verkkaup</w:t>
                            </w:r>
                          </w:p>
                          <w:p w14:paraId="1AFF302E" w14:textId="77777777" w:rsidR="00D86811" w:rsidRPr="0098385C" w:rsidRDefault="00D86811" w:rsidP="00AC46EB">
                            <w:pPr>
                              <w:spacing w:after="100" w:line="240" w:lineRule="auto"/>
                              <w:ind w:left="142" w:firstLine="0"/>
                              <w:rPr>
                                <w:b/>
                                <w:bCs/>
                                <w:color w:val="C00000"/>
                                <w:sz w:val="20"/>
                                <w:szCs w:val="20"/>
                              </w:rPr>
                            </w:pPr>
                            <w:r w:rsidRPr="0098385C">
                              <w:rPr>
                                <w:b/>
                                <w:bCs/>
                                <w:color w:val="C00000"/>
                                <w:sz w:val="20"/>
                                <w:szCs w:val="20"/>
                              </w:rPr>
                              <w:t xml:space="preserve">Verkið skal unnið meðan grunnskólinn er lokaður vegna sumarfría og skal verktaki því kappkosta að ljúka verkinu á tilsettum tíma. </w:t>
                            </w:r>
                          </w:p>
                          <w:p w14:paraId="0A24F409" w14:textId="6EF6C036" w:rsidR="00D86811" w:rsidRPr="0098385C" w:rsidRDefault="00D86811" w:rsidP="00AC46EB">
                            <w:pPr>
                              <w:spacing w:after="100" w:line="240" w:lineRule="auto"/>
                              <w:ind w:left="142" w:firstLine="0"/>
                              <w:rPr>
                                <w:b/>
                                <w:bCs/>
                                <w:color w:val="C00000"/>
                                <w:sz w:val="20"/>
                                <w:szCs w:val="20"/>
                              </w:rPr>
                            </w:pPr>
                            <w:r w:rsidRPr="0098385C">
                              <w:rPr>
                                <w:b/>
                                <w:bCs/>
                                <w:color w:val="C00000"/>
                                <w:sz w:val="20"/>
                                <w:szCs w:val="20"/>
                              </w:rPr>
                              <w:t xml:space="preserve">Verktaki skal því varast að valda meiri hávaða eða raski en nauðsynlegt er og velja og flutningaleiðir í samráði við starfsfólk sveitarfélagsins.  </w:t>
                            </w:r>
                          </w:p>
                          <w:p w14:paraId="42C150DA" w14:textId="43371B1F" w:rsidR="00D86811" w:rsidRPr="0098385C" w:rsidRDefault="00D86811" w:rsidP="00AC46EB">
                            <w:pPr>
                              <w:spacing w:after="100" w:line="240" w:lineRule="auto"/>
                              <w:ind w:left="142" w:firstLine="0"/>
                              <w:rPr>
                                <w:b/>
                                <w:bCs/>
                                <w:color w:val="C00000"/>
                                <w:sz w:val="20"/>
                                <w:szCs w:val="20"/>
                              </w:rPr>
                            </w:pPr>
                            <w:r w:rsidRPr="0098385C">
                              <w:rPr>
                                <w:b/>
                                <w:bCs/>
                                <w:color w:val="C00000"/>
                                <w:sz w:val="20"/>
                                <w:szCs w:val="20"/>
                              </w:rPr>
                              <w:t>Verktaki skal sjá til þess að ekki stafi hætta af vinnusvæðinu. Verktaki skal gæta ýtrustu varúðar við framkvæmd verksins og hafa samráð við fulltrúa verkkaupa um allar varúðarráðstafanir eftir því sem við á. Áður en verkið hefst ber verktaka að yfirfara með umsjónarmanni verkkaupa atriði öryggiskerfis og stefnu fyrirtækis og varúðarráðstafanir sem nauðsynlegar eru m.a. vegna umferðar á vinnustað. Síðan sér verktaki um að varúðarráðstöfunum þeim sem taldar eru nauðsynlegar sé framfylgt.</w:t>
                            </w:r>
                          </w:p>
                          <w:p w14:paraId="0D47A60C" w14:textId="77777777" w:rsidR="00D86811" w:rsidRPr="0098385C" w:rsidRDefault="00D86811" w:rsidP="00AC46EB">
                            <w:pPr>
                              <w:spacing w:after="100" w:line="240" w:lineRule="auto"/>
                              <w:ind w:left="142" w:firstLine="0"/>
                              <w:rPr>
                                <w:b/>
                                <w:bCs/>
                                <w:color w:val="C00000"/>
                                <w:sz w:val="20"/>
                                <w:szCs w:val="20"/>
                              </w:rPr>
                            </w:pPr>
                            <w:r w:rsidRPr="0098385C">
                              <w:rPr>
                                <w:b/>
                                <w:bCs/>
                                <w:color w:val="C00000"/>
                                <w:sz w:val="20"/>
                                <w:szCs w:val="20"/>
                              </w:rPr>
                              <w:t>Allur búnaður verktaka og tæki, sem eru úttektarskyld, skulu tekin út og samþykkt af þar til bærum yfirvöldum.</w:t>
                            </w:r>
                          </w:p>
                          <w:p w14:paraId="7CB49820" w14:textId="0EBC3C2A" w:rsidR="00D86811" w:rsidRPr="0098385C" w:rsidRDefault="00D86811" w:rsidP="00AC46EB">
                            <w:pPr>
                              <w:spacing w:after="100" w:line="240" w:lineRule="auto"/>
                              <w:ind w:left="142" w:firstLine="0"/>
                              <w:rPr>
                                <w:b/>
                                <w:bCs/>
                                <w:color w:val="C00000"/>
                                <w:sz w:val="20"/>
                                <w:szCs w:val="20"/>
                              </w:rPr>
                            </w:pPr>
                            <w:r w:rsidRPr="0098385C">
                              <w:rPr>
                                <w:b/>
                                <w:bCs/>
                                <w:color w:val="C00000"/>
                                <w:sz w:val="20"/>
                                <w:szCs w:val="20"/>
                              </w:rPr>
                              <w:t>Verktaki skal gæta að umferð gangandi vegfarenda og þá sérstaklega barna. Á bílum skulu vera öryggismyndavélar, hljóðgjafar, varúðarljós og annar nauðsynlegur búnaður sem tryggir öryggi.</w:t>
                            </w:r>
                          </w:p>
                          <w:p w14:paraId="665CD872" w14:textId="7491BB94" w:rsidR="00D86811" w:rsidRDefault="00D86811" w:rsidP="00AC46EB">
                            <w:pPr>
                              <w:spacing w:after="100" w:line="240" w:lineRule="auto"/>
                              <w:ind w:left="142" w:firstLine="0"/>
                              <w:rPr>
                                <w:b/>
                                <w:bCs/>
                                <w:color w:val="C00000"/>
                                <w:sz w:val="20"/>
                                <w:szCs w:val="20"/>
                              </w:rPr>
                            </w:pPr>
                            <w:r w:rsidRPr="0098385C">
                              <w:rPr>
                                <w:b/>
                                <w:bCs/>
                                <w:color w:val="C00000"/>
                                <w:sz w:val="20"/>
                                <w:szCs w:val="20"/>
                              </w:rPr>
                              <w:t>Verktaki skal ávallt hafa búnað fyrir skyndihjálp í tækjum sínum.</w:t>
                            </w:r>
                          </w:p>
                          <w:p w14:paraId="2F2F20E3" w14:textId="77777777" w:rsidR="00D86811" w:rsidRPr="00A2216C" w:rsidRDefault="00D86811" w:rsidP="00AC46EB">
                            <w:pPr>
                              <w:spacing w:after="100" w:line="240" w:lineRule="auto"/>
                              <w:ind w:left="142" w:firstLine="0"/>
                              <w:rPr>
                                <w:b/>
                                <w:bCs/>
                                <w:color w:val="C00000"/>
                                <w:sz w:val="20"/>
                                <w:szCs w:val="20"/>
                              </w:rPr>
                            </w:pPr>
                            <w:r w:rsidRPr="00A2216C">
                              <w:rPr>
                                <w:b/>
                                <w:bCs/>
                                <w:color w:val="C00000"/>
                                <w:sz w:val="20"/>
                                <w:szCs w:val="20"/>
                              </w:rPr>
                              <w:t>Almennum kröfum til verkstjórnar verktaka er lýst í kafla 4.1.2 í ÍST 30.</w:t>
                            </w:r>
                          </w:p>
                          <w:p w14:paraId="15D61C4C" w14:textId="69F0A07D" w:rsidR="00D86811" w:rsidRPr="0098385C" w:rsidRDefault="00D86811" w:rsidP="00AC46EB">
                            <w:pPr>
                              <w:spacing w:after="100" w:line="240" w:lineRule="auto"/>
                              <w:ind w:left="142" w:firstLine="0"/>
                              <w:rPr>
                                <w:b/>
                                <w:bCs/>
                                <w:color w:val="C00000"/>
                                <w:sz w:val="20"/>
                                <w:szCs w:val="20"/>
                              </w:rPr>
                            </w:pPr>
                            <w:r w:rsidRPr="00A2216C">
                              <w:rPr>
                                <w:b/>
                                <w:bCs/>
                                <w:color w:val="C00000"/>
                                <w:sz w:val="20"/>
                                <w:szCs w:val="20"/>
                              </w:rPr>
                              <w:t xml:space="preserve">Verktaki og undirverktakar skulu gera ráð fyrir að þurfa að mæta á reglulega verkfundi með fulltrúa verkkaupa meðan á verkinu stendur. Gert er ráð fyrir verkfundum </w:t>
                            </w:r>
                            <w:r>
                              <w:rPr>
                                <w:b/>
                                <w:bCs/>
                                <w:color w:val="C00000"/>
                                <w:sz w:val="20"/>
                                <w:szCs w:val="20"/>
                              </w:rPr>
                              <w:t>vikulega</w:t>
                            </w:r>
                            <w:r w:rsidRPr="00A2216C">
                              <w:rPr>
                                <w:b/>
                                <w:bCs/>
                                <w:color w:val="C00000"/>
                                <w:sz w:val="20"/>
                                <w:szCs w:val="20"/>
                              </w:rPr>
                              <w:t xml:space="preserve"> en oftar ef þurfa þykir. Verkfundargerðir skulu vera skriflegar og samþykktar af báðum aðilum. Fundargerðir skal senda fundarmönnum innan tveggja daga frá síðasta fundi.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0E7F151C" id="_x0000_s1040" type="#_x0000_t202" style="position:absolute;left:0;text-align:left;margin-left:89.15pt;margin-top:376.7pt;width:415.2pt;height:385.75pt;z-index:2516648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">
                <v:textbox>
                  <w:txbxContent>
                    <w:p w14:paraId="4FEE6B91" w14:textId="7229D8F9" w:rsidR="00D86811" w:rsidRPr="0098385C" w:rsidRDefault="00D86811" w:rsidP="009F4F6C">
                      <w:pPr>
                        <w:ind w:left="142" w:hanging="6"/>
                        <w:rPr>
                          <w:b/>
                          <w:bCs/>
                          <w:color w:val="C00000"/>
                          <w:sz w:val="24"/>
                          <w:szCs w:val="24"/>
                        </w:rPr>
                      </w:pPr>
                      <w:r w:rsidRPr="0098385C">
                        <w:rPr>
                          <w:b/>
                          <w:bCs/>
                          <w:color w:val="C00000"/>
                          <w:sz w:val="24"/>
                          <w:szCs w:val="24"/>
                        </w:rPr>
                        <w:t>DÆMI</w:t>
                      </w:r>
                    </w:p>
                    <w:p w14:paraId="47622B87" w14:textId="2AB07E6A" w:rsidR="00D86811" w:rsidRPr="0098385C" w:rsidRDefault="00D86811" w:rsidP="00AC46EB">
                      <w:pPr>
                        <w:spacing w:after="100" w:line="240" w:lineRule="auto"/>
                        <w:ind w:left="142" w:hanging="5"/>
                        <w:rPr>
                          <w:b/>
                          <w:bCs/>
                          <w:color w:val="C00000"/>
                          <w:sz w:val="20"/>
                          <w:szCs w:val="20"/>
                        </w:rPr>
                      </w:pPr>
                      <w:r w:rsidRPr="0098385C">
                        <w:rPr>
                          <w:b/>
                          <w:bCs/>
                          <w:color w:val="C00000"/>
                          <w:sz w:val="20"/>
                          <w:szCs w:val="20"/>
                        </w:rPr>
                        <w:t>Athafna‐ eða vinnusvæði verktaka er í íbúðahverfi sveitarfélagsins og því er verktaka einungis heimil vinna á svæðinu frá kl. 7:00‐20:00 alla virka daga. Utan þess tíma er verktaka ekki heimilt að annast vinnu við söfnun, nema með sérstöku leyfi verkkaup</w:t>
                      </w:r>
                    </w:p>
                    <w:p w14:paraId="1AFF302E" w14:textId="77777777" w:rsidR="00D86811" w:rsidRPr="0098385C" w:rsidRDefault="00D86811" w:rsidP="00AC46EB">
                      <w:pPr>
                        <w:spacing w:after="100" w:line="240" w:lineRule="auto"/>
                        <w:ind w:left="142" w:firstLine="0"/>
                        <w:rPr>
                          <w:b/>
                          <w:bCs/>
                          <w:color w:val="C00000"/>
                          <w:sz w:val="20"/>
                          <w:szCs w:val="20"/>
                        </w:rPr>
                      </w:pPr>
                      <w:r w:rsidRPr="0098385C">
                        <w:rPr>
                          <w:b/>
                          <w:bCs/>
                          <w:color w:val="C00000"/>
                          <w:sz w:val="20"/>
                          <w:szCs w:val="20"/>
                        </w:rPr>
                        <w:t xml:space="preserve">Verkið skal unnið meðan grunnskólinn er lokaður vegna sumarfría og skal verktaki því kappkosta að ljúka verkinu á tilsettum tíma. </w:t>
                      </w:r>
                    </w:p>
                    <w:p w14:paraId="0A24F409" w14:textId="6EF6C036" w:rsidR="00D86811" w:rsidRPr="0098385C" w:rsidRDefault="00D86811" w:rsidP="00AC46EB">
                      <w:pPr>
                        <w:spacing w:after="100" w:line="240" w:lineRule="auto"/>
                        <w:ind w:left="142" w:firstLine="0"/>
                        <w:rPr>
                          <w:b/>
                          <w:bCs/>
                          <w:color w:val="C00000"/>
                          <w:sz w:val="20"/>
                          <w:szCs w:val="20"/>
                        </w:rPr>
                      </w:pPr>
                      <w:r w:rsidRPr="0098385C">
                        <w:rPr>
                          <w:b/>
                          <w:bCs/>
                          <w:color w:val="C00000"/>
                          <w:sz w:val="20"/>
                          <w:szCs w:val="20"/>
                        </w:rPr>
                        <w:t xml:space="preserve">Verktaki skal því varast að valda meiri hávaða eða raski en nauðsynlegt er og velja og flutningaleiðir í samráði við starfsfólk sveitarfélagsins.  </w:t>
                      </w:r>
                    </w:p>
                    <w:p w14:paraId="42C150DA" w14:textId="43371B1F" w:rsidR="00D86811" w:rsidRPr="0098385C" w:rsidRDefault="00D86811" w:rsidP="00AC46EB">
                      <w:pPr>
                        <w:spacing w:after="100" w:line="240" w:lineRule="auto"/>
                        <w:ind w:left="142" w:firstLine="0"/>
                        <w:rPr>
                          <w:b/>
                          <w:bCs/>
                          <w:color w:val="C00000"/>
                          <w:sz w:val="20"/>
                          <w:szCs w:val="20"/>
                        </w:rPr>
                      </w:pPr>
                      <w:r w:rsidRPr="0098385C">
                        <w:rPr>
                          <w:b/>
                          <w:bCs/>
                          <w:color w:val="C00000"/>
                          <w:sz w:val="20"/>
                          <w:szCs w:val="20"/>
                        </w:rPr>
                        <w:t>Verktaki skal sjá til þess að ekki stafi hætta af vinnusvæðinu. Verktaki skal gæta ýtrustu varúðar við framkvæmd verksins og hafa samráð við fulltrúa verkkaupa um allar varúðarráðstafanir eftir því sem við á. Áður en verkið hefst ber verktaka að yfirfara með umsjónarmanni verkkaupa atriði öryggiskerfis og stefnu fyrirtækis og varúðarráðstafanir sem nauðsynlegar eru m.a. vegna umferðar á vinnustað. Síðan sér verktaki um að varúðarráðstöfunum þeim sem taldar eru nauðsynlegar sé framfylgt.</w:t>
                      </w:r>
                    </w:p>
                    <w:p w14:paraId="0D47A60C" w14:textId="77777777" w:rsidR="00D86811" w:rsidRPr="0098385C" w:rsidRDefault="00D86811" w:rsidP="00AC46EB">
                      <w:pPr>
                        <w:spacing w:after="100" w:line="240" w:lineRule="auto"/>
                        <w:ind w:left="142" w:firstLine="0"/>
                        <w:rPr>
                          <w:b/>
                          <w:bCs/>
                          <w:color w:val="C00000"/>
                          <w:sz w:val="20"/>
                          <w:szCs w:val="20"/>
                        </w:rPr>
                      </w:pPr>
                      <w:r w:rsidRPr="0098385C">
                        <w:rPr>
                          <w:b/>
                          <w:bCs/>
                          <w:color w:val="C00000"/>
                          <w:sz w:val="20"/>
                          <w:szCs w:val="20"/>
                        </w:rPr>
                        <w:t>Allur búnaður verktaka og tæki, sem eru úttektarskyld, skulu tekin út og samþykkt af þar til bærum yfirvöldum.</w:t>
                      </w:r>
                    </w:p>
                    <w:p w14:paraId="7CB49820" w14:textId="0EBC3C2A" w:rsidR="00D86811" w:rsidRPr="0098385C" w:rsidRDefault="00D86811" w:rsidP="00AC46EB">
                      <w:pPr>
                        <w:spacing w:after="100" w:line="240" w:lineRule="auto"/>
                        <w:ind w:left="142" w:firstLine="0"/>
                        <w:rPr>
                          <w:b/>
                          <w:bCs/>
                          <w:color w:val="C00000"/>
                          <w:sz w:val="20"/>
                          <w:szCs w:val="20"/>
                        </w:rPr>
                      </w:pPr>
                      <w:r w:rsidRPr="0098385C">
                        <w:rPr>
                          <w:b/>
                          <w:bCs/>
                          <w:color w:val="C00000"/>
                          <w:sz w:val="20"/>
                          <w:szCs w:val="20"/>
                        </w:rPr>
                        <w:t>Verktaki skal gæta að umferð gangandi vegfarenda og þá sérstaklega barna. Á bílum skulu vera öryggismyndavélar, hljóðgjafar, varúðarljós og annar nauðsynlegur búnaður sem tryggir öryggi.</w:t>
                      </w:r>
                    </w:p>
                    <w:p w14:paraId="665CD872" w14:textId="7491BB94" w:rsidR="00D86811" w:rsidRDefault="00D86811" w:rsidP="00AC46EB">
                      <w:pPr>
                        <w:spacing w:after="100" w:line="240" w:lineRule="auto"/>
                        <w:ind w:left="142" w:firstLine="0"/>
                        <w:rPr>
                          <w:b/>
                          <w:bCs/>
                          <w:color w:val="C00000"/>
                          <w:sz w:val="20"/>
                          <w:szCs w:val="20"/>
                        </w:rPr>
                      </w:pPr>
                      <w:r w:rsidRPr="0098385C">
                        <w:rPr>
                          <w:b/>
                          <w:bCs/>
                          <w:color w:val="C00000"/>
                          <w:sz w:val="20"/>
                          <w:szCs w:val="20"/>
                        </w:rPr>
                        <w:t>Verktaki skal ávallt hafa búnað fyrir skyndihjálp í tækjum sínum.</w:t>
                      </w:r>
                    </w:p>
                    <w:p w14:paraId="2F2F20E3" w14:textId="77777777" w:rsidR="00D86811" w:rsidRPr="00A2216C" w:rsidRDefault="00D86811" w:rsidP="00AC46EB">
                      <w:pPr>
                        <w:spacing w:after="100" w:line="240" w:lineRule="auto"/>
                        <w:ind w:left="142" w:firstLine="0"/>
                        <w:rPr>
                          <w:b/>
                          <w:bCs/>
                          <w:color w:val="C00000"/>
                          <w:sz w:val="20"/>
                          <w:szCs w:val="20"/>
                        </w:rPr>
                      </w:pPr>
                      <w:r w:rsidRPr="00A2216C">
                        <w:rPr>
                          <w:b/>
                          <w:bCs/>
                          <w:color w:val="C00000"/>
                          <w:sz w:val="20"/>
                          <w:szCs w:val="20"/>
                        </w:rPr>
                        <w:t>Almennum kröfum til verkstjórnar verktaka er lýst í kafla 4.1.2 í ÍST 30.</w:t>
                      </w:r>
                    </w:p>
                    <w:p w14:paraId="15D61C4C" w14:textId="69F0A07D" w:rsidR="00D86811" w:rsidRPr="0098385C" w:rsidRDefault="00D86811" w:rsidP="00AC46EB">
                      <w:pPr>
                        <w:spacing w:after="100" w:line="240" w:lineRule="auto"/>
                        <w:ind w:left="142" w:firstLine="0"/>
                        <w:rPr>
                          <w:b/>
                          <w:bCs/>
                          <w:color w:val="C00000"/>
                          <w:sz w:val="20"/>
                          <w:szCs w:val="20"/>
                        </w:rPr>
                      </w:pPr>
                      <w:r w:rsidRPr="00A2216C">
                        <w:rPr>
                          <w:b/>
                          <w:bCs/>
                          <w:color w:val="C00000"/>
                          <w:sz w:val="20"/>
                          <w:szCs w:val="20"/>
                        </w:rPr>
                        <w:t xml:space="preserve">Verktaki og undirverktakar skulu gera ráð fyrir að þurfa að mæta á reglulega verkfundi með fulltrúa verkkaupa meðan á verkinu stendur. Gert er ráð fyrir verkfundum </w:t>
                      </w:r>
                      <w:r>
                        <w:rPr>
                          <w:b/>
                          <w:bCs/>
                          <w:color w:val="C00000"/>
                          <w:sz w:val="20"/>
                          <w:szCs w:val="20"/>
                        </w:rPr>
                        <w:t>vikulega</w:t>
                      </w:r>
                      <w:r w:rsidRPr="00A2216C">
                        <w:rPr>
                          <w:b/>
                          <w:bCs/>
                          <w:color w:val="C00000"/>
                          <w:sz w:val="20"/>
                          <w:szCs w:val="20"/>
                        </w:rPr>
                        <w:t xml:space="preserve"> en oftar ef þurfa þykir. Verkfundargerðir skulu vera skriflegar og samþykktar af báðum aðilum. Fundargerðir skal senda fundarmönnum innan tveggja daga frá síðasta fundi.</w:t>
                      </w:r>
                    </w:p>
                  </w:txbxContent>
                </v:textbox>
                <w10:wrap type="topAndBottom" anchorx="page" anchory="page"/>
              </v:shape>
            </w:pict>
          </mc:Fallback>
        </mc:AlternateContent>
      </w:r>
      <w:r>
        <w:rPr>
          <w:noProof/>
        </w:rPr>
        <mc:AlternateContent>
          <mc:Choice Requires="wps">
            <w:drawing>
              <wp:anchor distT="45720" distB="45720" distL="114300" distR="114300" simplePos="0" relativeHeight="251663872" behindDoc="0" locked="0" layoutInCell="1" allowOverlap="1" wp14:anchorId="6DA53CAB" wp14:editId="379F955C">
                <wp:simplePos x="0" y="0"/>
                <wp:positionH relativeFrom="page">
                  <wp:posOffset>1143000</wp:posOffset>
                </wp:positionH>
                <wp:positionV relativeFrom="page">
                  <wp:posOffset>1415143</wp:posOffset>
                </wp:positionV>
                <wp:extent cx="5259705" cy="3291205"/>
                <wp:effectExtent l="0" t="0" r="17145" b="23495"/>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9705" cy="3291205"/>
                        </a:xfrm>
                        <a:prstGeom prst="rect">
                          <a:avLst/>
                        </a:prstGeom>
                        <a:solidFill>
                          <a:srgbClr val="FFFFFF"/>
                        </a:solidFill>
                        <a:ln w="9525">
                          <a:solidFill>
                            <a:srgbClr val="000000"/>
                          </a:solidFill>
                          <a:miter lim="800000"/>
                          <a:headEnd/>
                          <a:tailEnd/>
                        </a:ln>
                      </wps:spPr>
                      <wps:txbx>
                        <w:txbxContent>
                          <w:p w14:paraId="67BC8DF6" w14:textId="16835070" w:rsidR="00D86811" w:rsidRDefault="00D86811" w:rsidP="007C181C">
                            <w:pPr>
                              <w:ind w:left="142" w:firstLine="0"/>
                            </w:pPr>
                            <w:r w:rsidRPr="00E85AEA">
                              <w:rPr>
                                <w:highlight w:val="cyan"/>
                              </w:rPr>
                              <w:t>Telji kaupandi það nauðsynlegt er ákjósanlegt að leggja fram stutta lýsingu á fyrirhuguðum vinnustað verksins, aðbúnað og kröfum kaupanda.  Einnig hvað kaupandi leggur til verksins að búnaði og aðstöðu og hvaða kröfur í þá veru kaupandi gerir á hendur verktaka.  Hér er og mikilvægt að tilgreina með hvaða hætti verktaki skal ganga frá og skilja við vettvang að verki loknu.</w:t>
                            </w:r>
                          </w:p>
                          <w:p w14:paraId="46B18352" w14:textId="5A915D7E" w:rsidR="00D86811" w:rsidRPr="00C03B90" w:rsidRDefault="00D86811" w:rsidP="007C181C">
                            <w:pPr>
                              <w:ind w:left="142" w:firstLine="0"/>
                              <w:rPr>
                                <w:highlight w:val="cyan"/>
                              </w:rPr>
                            </w:pPr>
                            <w:r w:rsidRPr="00C03B90">
                              <w:rPr>
                                <w:highlight w:val="cyan"/>
                              </w:rPr>
                              <w:t xml:space="preserve">Þá er ákjósanlegt að bjóða vettvangsskoðun á tilboðstíma.  Þá er í útboðsgögnum tilgreint að kaupandi kynni vettvang á tilteknum degi og tíma.  Annars vegar er hægt að kynna hvar verkið skal unnið og nánasta umhverfi hins vegar aðstöðu verktaka og til hvers sé ætlast til af honum hvað varðar umgengi og frágang og þá vísað til </w:t>
                            </w:r>
                            <w:proofErr w:type="spellStart"/>
                            <w:r w:rsidRPr="00C03B90">
                              <w:rPr>
                                <w:highlight w:val="cyan"/>
                              </w:rPr>
                              <w:t>útboðslýsiingar</w:t>
                            </w:r>
                            <w:proofErr w:type="spellEnd"/>
                            <w:r w:rsidRPr="00C03B90">
                              <w:rPr>
                                <w:highlight w:val="cyan"/>
                              </w:rPr>
                              <w:t>.</w:t>
                            </w:r>
                          </w:p>
                          <w:p w14:paraId="675CDDEE" w14:textId="43C79C90" w:rsidR="00D86811" w:rsidRDefault="00D86811" w:rsidP="007C181C">
                            <w:pPr>
                              <w:ind w:left="142" w:firstLine="0"/>
                            </w:pPr>
                            <w:r>
                              <w:rPr>
                                <w:highlight w:val="cyan"/>
                              </w:rPr>
                              <w:t xml:space="preserve">Í vettvangsskoðun </w:t>
                            </w:r>
                            <w:r w:rsidRPr="00C03B90">
                              <w:rPr>
                                <w:highlight w:val="cyan"/>
                              </w:rPr>
                              <w:t xml:space="preserve">skal </w:t>
                            </w:r>
                            <w:r>
                              <w:rPr>
                                <w:highlight w:val="cyan"/>
                              </w:rPr>
                              <w:t xml:space="preserve">aðeins </w:t>
                            </w:r>
                            <w:r w:rsidRPr="00C03B90">
                              <w:rPr>
                                <w:highlight w:val="cyan"/>
                              </w:rPr>
                              <w:t>lýsa aðstæðu</w:t>
                            </w:r>
                            <w:r>
                              <w:rPr>
                                <w:highlight w:val="cyan"/>
                              </w:rPr>
                              <w:t>m verks og vinnustað</w:t>
                            </w:r>
                            <w:r w:rsidRPr="00C03B90">
                              <w:rPr>
                                <w:highlight w:val="cyan"/>
                              </w:rPr>
                              <w:t xml:space="preserve"> en alls ekki svara </w:t>
                            </w:r>
                            <w:proofErr w:type="spellStart"/>
                            <w:r w:rsidRPr="00C03B90">
                              <w:rPr>
                                <w:highlight w:val="cyan"/>
                              </w:rPr>
                              <w:t>efnilsegum</w:t>
                            </w:r>
                            <w:proofErr w:type="spellEnd"/>
                            <w:r w:rsidRPr="00C03B90">
                              <w:rPr>
                                <w:highlight w:val="cyan"/>
                              </w:rPr>
                              <w:t xml:space="preserve"> spurningum um útboðsgögn.  Fulltrúar fyrirtækja gætu skilið svör á mismunandi hátt og vísað til þeirra, með réttu eða röngu</w:t>
                            </w:r>
                            <w:r>
                              <w:rPr>
                                <w:highlight w:val="cyan"/>
                              </w:rPr>
                              <w:t>,</w:t>
                            </w:r>
                            <w:r w:rsidRPr="00C03B90">
                              <w:rPr>
                                <w:highlight w:val="cyan"/>
                              </w:rPr>
                              <w:t xml:space="preserve"> í tilboðum sínum.  Komi slíkar spurningar fram </w:t>
                            </w:r>
                            <w:r>
                              <w:rPr>
                                <w:highlight w:val="cyan"/>
                              </w:rPr>
                              <w:t xml:space="preserve">í vettvangsskoðun eða annars staðar </w:t>
                            </w:r>
                            <w:r w:rsidRPr="00C03B90">
                              <w:rPr>
                                <w:highlight w:val="cyan"/>
                              </w:rPr>
                              <w:t xml:space="preserve">skal </w:t>
                            </w:r>
                            <w:proofErr w:type="spellStart"/>
                            <w:r w:rsidRPr="00C03B90">
                              <w:rPr>
                                <w:highlight w:val="cyan"/>
                              </w:rPr>
                              <w:t>fyrirspyrjanda</w:t>
                            </w:r>
                            <w:proofErr w:type="spellEnd"/>
                            <w:r w:rsidRPr="00C03B90">
                              <w:rPr>
                                <w:highlight w:val="cyan"/>
                              </w:rPr>
                              <w:t xml:space="preserve"> bent á að senda inn skriflega fyrirspurn.  Þannig er komist hjá því að brjóta mögulega á jafnræði </w:t>
                            </w:r>
                            <w:proofErr w:type="spellStart"/>
                            <w:r w:rsidRPr="00C03B90">
                              <w:rPr>
                                <w:highlight w:val="cyan"/>
                              </w:rPr>
                              <w:t>bjóðenda</w:t>
                            </w:r>
                            <w:proofErr w:type="spellEnd"/>
                            <w:r w:rsidRPr="00C03B90">
                              <w:rPr>
                                <w:highlight w:val="cyan"/>
                              </w:rPr>
                              <w:t>.</w:t>
                            </w:r>
                          </w:p>
                          <w:p w14:paraId="0BC72451" w14:textId="77777777" w:rsidR="00D86811" w:rsidRDefault="00D86811" w:rsidP="007C181C">
                            <w:pPr>
                              <w:ind w:left="142" w:firstLine="0"/>
                            </w:pPr>
                          </w:p>
                          <w:p w14:paraId="69289A3E" w14:textId="6D472911" w:rsidR="00D86811" w:rsidRDefault="00D868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6DA53CAB" id="_x0000_s1041" type="#_x0000_t202" style="position:absolute;left:0;text-align:left;margin-left:90pt;margin-top:111.45pt;width:414.15pt;height:259.15pt;z-index:25166387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">
                <v:textbox>
                  <w:txbxContent>
                    <w:p w14:paraId="67BC8DF6" w14:textId="16835070" w:rsidR="00D86811" w:rsidRDefault="00D86811" w:rsidP="007C181C">
                      <w:pPr>
                        <w:ind w:left="142" w:firstLine="0"/>
                      </w:pPr>
                      <w:r w:rsidRPr="00E85AEA">
                        <w:rPr>
                          <w:highlight w:val="cyan"/>
                        </w:rPr>
                        <w:t>Telji kaupandi það nauðsynlegt er ákjósanlegt að leggja fram stutta lýsingu á fyrirhuguðum vinnustað verksins, aðbúnað og kröfum kaupanda.  Einnig hvað kaupandi leggur til verksins að búnaði og aðstöðu og hvaða kröfur í þá veru kaupandi gerir á hendur verktaka.  Hér er og mikilvægt að tilgreina með hvaða hætti verktaki skal ganga frá og skilja við vettvang að verki loknu.</w:t>
                      </w:r>
                    </w:p>
                    <w:p w14:paraId="46B18352" w14:textId="5A915D7E" w:rsidR="00D86811" w:rsidRPr="00C03B90" w:rsidRDefault="00D86811" w:rsidP="007C181C">
                      <w:pPr>
                        <w:ind w:left="142" w:firstLine="0"/>
                        <w:rPr>
                          <w:highlight w:val="cyan"/>
                        </w:rPr>
                      </w:pPr>
                      <w:r w:rsidRPr="00C03B90">
                        <w:rPr>
                          <w:highlight w:val="cyan"/>
                        </w:rPr>
                        <w:t>Þá er ákjósanlegt að bjóða vettvangsskoðun á tilboðstíma.  Þá er í útboðsgögnum tilgreint að kaupandi kynni vettvang á tilteknum degi og tíma.  Annars vegar er hægt að kynna hvar verkið skal unnið og nánasta umhverfi hins vegar aðstöðu verktaka og til hvers sé ætlast til af honum hvað varðar umgengi og frágang og þá vísað til útboðslýsiingar.</w:t>
                      </w:r>
                    </w:p>
                    <w:p w14:paraId="675CDDEE" w14:textId="43C79C90" w:rsidR="00D86811" w:rsidRDefault="00D86811" w:rsidP="007C181C">
                      <w:pPr>
                        <w:ind w:left="142" w:firstLine="0"/>
                      </w:pPr>
                      <w:r>
                        <w:rPr>
                          <w:highlight w:val="cyan"/>
                        </w:rPr>
                        <w:t xml:space="preserve">Í vettvangsskoðun </w:t>
                      </w:r>
                      <w:r w:rsidRPr="00C03B90">
                        <w:rPr>
                          <w:highlight w:val="cyan"/>
                        </w:rPr>
                        <w:t xml:space="preserve">skal </w:t>
                      </w:r>
                      <w:r>
                        <w:rPr>
                          <w:highlight w:val="cyan"/>
                        </w:rPr>
                        <w:t xml:space="preserve">aðeins </w:t>
                      </w:r>
                      <w:r w:rsidRPr="00C03B90">
                        <w:rPr>
                          <w:highlight w:val="cyan"/>
                        </w:rPr>
                        <w:t>lýsa aðstæðu</w:t>
                      </w:r>
                      <w:r>
                        <w:rPr>
                          <w:highlight w:val="cyan"/>
                        </w:rPr>
                        <w:t>m verks og vinnustað</w:t>
                      </w:r>
                      <w:r w:rsidRPr="00C03B90">
                        <w:rPr>
                          <w:highlight w:val="cyan"/>
                        </w:rPr>
                        <w:t xml:space="preserve"> en alls ekki svara efnilsegum spurningum um útboðsgögn.  Fulltrúar fyrirtækja gætu skilið svör á mismunandi hátt og vísað til þeirra, með réttu eða röngu</w:t>
                      </w:r>
                      <w:r>
                        <w:rPr>
                          <w:highlight w:val="cyan"/>
                        </w:rPr>
                        <w:t>,</w:t>
                      </w:r>
                      <w:r w:rsidRPr="00C03B90">
                        <w:rPr>
                          <w:highlight w:val="cyan"/>
                        </w:rPr>
                        <w:t xml:space="preserve"> í tilboðum sínum.  Komi slíkar spurningar fram </w:t>
                      </w:r>
                      <w:r>
                        <w:rPr>
                          <w:highlight w:val="cyan"/>
                        </w:rPr>
                        <w:t xml:space="preserve">í vettvangsskoðun eða annars staðar </w:t>
                      </w:r>
                      <w:r w:rsidRPr="00C03B90">
                        <w:rPr>
                          <w:highlight w:val="cyan"/>
                        </w:rPr>
                        <w:t>skal fyrirspyrjanda bent á að senda inn skriflega fyrirspurn.  Þannig er komist hjá því að brjóta mögulega á jafnræði bjóðenda.</w:t>
                      </w:r>
                    </w:p>
                    <w:p w14:paraId="0BC72451" w14:textId="77777777" w:rsidR="00D86811" w:rsidRDefault="00D86811" w:rsidP="007C181C">
                      <w:pPr>
                        <w:ind w:left="142" w:firstLine="0"/>
                      </w:pPr>
                    </w:p>
                    <w:p w14:paraId="69289A3E" w14:textId="6D472911" w:rsidR="00D86811" w:rsidRDefault="00D86811"/>
                  </w:txbxContent>
                </v:textbox>
                <w10:wrap type="topAndBottom" anchorx="page" anchory="page"/>
              </v:shape>
            </w:pict>
          </mc:Fallback>
        </mc:AlternateContent>
      </w:r>
      <w:r w:rsidR="00812BB0">
        <w:t>4.1 Vinnustaður.</w:t>
      </w:r>
    </w:p>
    <w:p w14:paraId="56AF2479" w14:textId="4C634282" w:rsidR="00D9456E" w:rsidRDefault="00040FDA" w:rsidP="00D9456E">
      <w:pPr>
        <w:pStyle w:val="Fyrirsgn3"/>
      </w:pPr>
      <w:r>
        <w:rPr>
          <w:noProof/>
        </w:rPr>
        <w:lastRenderedPageBreak/>
        <mc:AlternateContent>
          <mc:Choice Requires="wps">
            <w:drawing>
              <wp:anchor distT="45720" distB="45720" distL="114300" distR="114300" simplePos="0" relativeHeight="251666944" behindDoc="0" locked="0" layoutInCell="1" allowOverlap="1" wp14:anchorId="1317DD54" wp14:editId="56DE423B">
                <wp:simplePos x="0" y="0"/>
                <wp:positionH relativeFrom="column">
                  <wp:posOffset>87086</wp:posOffset>
                </wp:positionH>
                <wp:positionV relativeFrom="page">
                  <wp:posOffset>3864429</wp:posOffset>
                </wp:positionV>
                <wp:extent cx="5248275" cy="5553075"/>
                <wp:effectExtent l="0" t="0" r="28575" b="28575"/>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553075"/>
                        </a:xfrm>
                        <a:prstGeom prst="rect">
                          <a:avLst/>
                        </a:prstGeom>
                        <a:solidFill>
                          <a:srgbClr val="FFFFFF"/>
                        </a:solidFill>
                        <a:ln w="9525">
                          <a:solidFill>
                            <a:srgbClr val="000000"/>
                          </a:solidFill>
                          <a:miter lim="800000"/>
                          <a:headEnd/>
                          <a:tailEnd/>
                        </a:ln>
                      </wps:spPr>
                      <wps:txbx>
                        <w:txbxContent>
                          <w:p w14:paraId="6E83887C" w14:textId="0C670EC0" w:rsidR="00D86811" w:rsidRPr="00A74D44" w:rsidRDefault="00D86811" w:rsidP="00E93613">
                            <w:pPr>
                              <w:ind w:left="142" w:hanging="6"/>
                              <w:rPr>
                                <w:b/>
                                <w:bCs/>
                                <w:color w:val="C00000"/>
                                <w:sz w:val="24"/>
                                <w:szCs w:val="24"/>
                              </w:rPr>
                            </w:pPr>
                            <w:r w:rsidRPr="0098385C">
                              <w:rPr>
                                <w:b/>
                                <w:bCs/>
                                <w:color w:val="C00000"/>
                                <w:sz w:val="24"/>
                                <w:szCs w:val="24"/>
                              </w:rPr>
                              <w:t>DÆMI</w:t>
                            </w:r>
                          </w:p>
                          <w:p w14:paraId="0AF4BE19" w14:textId="4E5E4F0A" w:rsidR="00D86811" w:rsidRPr="00373422" w:rsidRDefault="00D86811" w:rsidP="005B26CC">
                            <w:pPr>
                              <w:pStyle w:val="Mlsgreinlista"/>
                              <w:numPr>
                                <w:ilvl w:val="0"/>
                                <w:numId w:val="19"/>
                              </w:numPr>
                              <w:ind w:left="568" w:hanging="284"/>
                              <w:contextualSpacing w:val="0"/>
                              <w:rPr>
                                <w:b/>
                                <w:bCs/>
                                <w:color w:val="C00000"/>
                                <w:sz w:val="20"/>
                                <w:szCs w:val="20"/>
                              </w:rPr>
                            </w:pPr>
                            <w:r w:rsidRPr="00EC0FAB">
                              <w:rPr>
                                <w:b/>
                                <w:bCs/>
                                <w:color w:val="C00000"/>
                              </w:rPr>
                              <w:t>Jöfnun lóðar</w:t>
                            </w:r>
                            <w:r>
                              <w:rPr>
                                <w:b/>
                                <w:bCs/>
                                <w:color w:val="C00000"/>
                                <w:sz w:val="20"/>
                                <w:szCs w:val="20"/>
                              </w:rPr>
                              <w:br/>
                            </w:r>
                            <w:r w:rsidRPr="005D1DF0">
                              <w:rPr>
                                <w:b/>
                                <w:bCs/>
                                <w:color w:val="C00000"/>
                                <w:sz w:val="20"/>
                                <w:szCs w:val="20"/>
                              </w:rPr>
                              <w:t xml:space="preserve">Verktaki </w:t>
                            </w:r>
                            <w:r>
                              <w:rPr>
                                <w:b/>
                                <w:bCs/>
                                <w:color w:val="C00000"/>
                                <w:sz w:val="20"/>
                                <w:szCs w:val="20"/>
                              </w:rPr>
                              <w:t xml:space="preserve">SKAL </w:t>
                            </w:r>
                            <w:r w:rsidRPr="005D1DF0">
                              <w:rPr>
                                <w:b/>
                                <w:bCs/>
                                <w:color w:val="C00000"/>
                                <w:sz w:val="20"/>
                                <w:szCs w:val="20"/>
                              </w:rPr>
                              <w:t>jafna svæðið eftir því sem hæðir á núverandi lóð gefa til kynna, þannig að hæð og þykkt jarðvegslaga verði eins og fram kemur á lóðaruppdrætti og eins og lýst er í verklýsingum. Verkið skal framkvæma í samráði við eftirlitsmann.</w:t>
                            </w:r>
                            <w:r>
                              <w:rPr>
                                <w:b/>
                                <w:bCs/>
                                <w:color w:val="C00000"/>
                                <w:sz w:val="20"/>
                                <w:szCs w:val="20"/>
                              </w:rPr>
                              <w:br/>
                            </w:r>
                            <w:r w:rsidRPr="00BE0E3F">
                              <w:rPr>
                                <w:i/>
                                <w:iCs/>
                                <w:color w:val="C00000"/>
                                <w:sz w:val="20"/>
                                <w:szCs w:val="20"/>
                              </w:rPr>
                              <w:t xml:space="preserve">Magntölur og uppgjör: </w:t>
                            </w:r>
                            <w:r w:rsidRPr="00643E90">
                              <w:rPr>
                                <w:i/>
                                <w:iCs/>
                                <w:color w:val="C00000"/>
                                <w:sz w:val="20"/>
                                <w:szCs w:val="20"/>
                                <w:u w:val="single"/>
                              </w:rPr>
                              <w:t>Verkliðurinn er án verðs</w:t>
                            </w:r>
                            <w:r w:rsidRPr="00BE0E3F">
                              <w:rPr>
                                <w:i/>
                                <w:iCs/>
                                <w:color w:val="C00000"/>
                                <w:sz w:val="20"/>
                                <w:szCs w:val="20"/>
                              </w:rPr>
                              <w:t>. Vinna við jöfnun lóðar og prufuholur skal vera innifalinn í tilboðsliðum yfirborðslaga hverju fyrir sig.</w:t>
                            </w:r>
                          </w:p>
                          <w:p w14:paraId="72460B20" w14:textId="1359EE72" w:rsidR="00D86811" w:rsidRDefault="00D86811" w:rsidP="005B26CC">
                            <w:pPr>
                              <w:pStyle w:val="Mlsgreinlista"/>
                              <w:numPr>
                                <w:ilvl w:val="0"/>
                                <w:numId w:val="19"/>
                              </w:numPr>
                              <w:ind w:left="568" w:hanging="284"/>
                              <w:contextualSpacing w:val="0"/>
                              <w:rPr>
                                <w:b/>
                                <w:bCs/>
                                <w:color w:val="C00000"/>
                                <w:sz w:val="20"/>
                                <w:szCs w:val="20"/>
                              </w:rPr>
                            </w:pPr>
                            <w:proofErr w:type="spellStart"/>
                            <w:r w:rsidRPr="00EC0FAB">
                              <w:rPr>
                                <w:b/>
                                <w:bCs/>
                                <w:color w:val="C00000"/>
                              </w:rPr>
                              <w:t>Gröftur</w:t>
                            </w:r>
                            <w:proofErr w:type="spellEnd"/>
                            <w:r w:rsidRPr="00EC0FAB">
                              <w:rPr>
                                <w:b/>
                                <w:bCs/>
                                <w:color w:val="C00000"/>
                              </w:rPr>
                              <w:t xml:space="preserve"> og </w:t>
                            </w:r>
                            <w:proofErr w:type="spellStart"/>
                            <w:r w:rsidRPr="00EC0FAB">
                              <w:rPr>
                                <w:b/>
                                <w:bCs/>
                                <w:color w:val="C00000"/>
                              </w:rPr>
                              <w:t>brottakstur</w:t>
                            </w:r>
                            <w:proofErr w:type="spellEnd"/>
                            <w:r w:rsidRPr="00EC0FAB">
                              <w:rPr>
                                <w:b/>
                                <w:bCs/>
                                <w:color w:val="C00000"/>
                              </w:rPr>
                              <w:t xml:space="preserve"> á umframefni</w:t>
                            </w:r>
                            <w:r w:rsidRPr="00EC0FAB">
                              <w:rPr>
                                <w:b/>
                                <w:bCs/>
                                <w:color w:val="C00000"/>
                              </w:rPr>
                              <w:br/>
                            </w:r>
                            <w:r w:rsidRPr="00ED2165">
                              <w:rPr>
                                <w:b/>
                                <w:bCs/>
                                <w:color w:val="C00000"/>
                                <w:sz w:val="20"/>
                                <w:szCs w:val="20"/>
                              </w:rPr>
                              <w:t xml:space="preserve">Verktaki </w:t>
                            </w:r>
                            <w:r>
                              <w:rPr>
                                <w:b/>
                                <w:bCs/>
                                <w:color w:val="C00000"/>
                                <w:sz w:val="20"/>
                                <w:szCs w:val="20"/>
                              </w:rPr>
                              <w:t>SKAL</w:t>
                            </w:r>
                            <w:r w:rsidRPr="00ED2165">
                              <w:rPr>
                                <w:b/>
                                <w:bCs/>
                                <w:color w:val="C00000"/>
                                <w:sz w:val="20"/>
                                <w:szCs w:val="20"/>
                              </w:rPr>
                              <w:t xml:space="preserve"> grafa og flytja umframmagn jarðvegs á viðurkenndan losunarstað til </w:t>
                            </w:r>
                            <w:proofErr w:type="spellStart"/>
                            <w:r w:rsidRPr="00ED2165">
                              <w:rPr>
                                <w:b/>
                                <w:bCs/>
                                <w:color w:val="C00000"/>
                                <w:sz w:val="20"/>
                                <w:szCs w:val="20"/>
                              </w:rPr>
                              <w:t>förgunar</w:t>
                            </w:r>
                            <w:proofErr w:type="spellEnd"/>
                            <w:r w:rsidRPr="00ED2165">
                              <w:rPr>
                                <w:b/>
                                <w:bCs/>
                                <w:color w:val="C00000"/>
                                <w:sz w:val="20"/>
                                <w:szCs w:val="20"/>
                              </w:rPr>
                              <w:t xml:space="preserve">. Umframmagn jarðvegs er allur jarðvegur ofan </w:t>
                            </w:r>
                            <w:proofErr w:type="spellStart"/>
                            <w:r w:rsidRPr="00ED2165">
                              <w:rPr>
                                <w:b/>
                                <w:bCs/>
                                <w:color w:val="C00000"/>
                                <w:sz w:val="20"/>
                                <w:szCs w:val="20"/>
                              </w:rPr>
                              <w:t>botnkóta</w:t>
                            </w:r>
                            <w:proofErr w:type="spellEnd"/>
                            <w:r w:rsidRPr="00ED2165">
                              <w:rPr>
                                <w:b/>
                                <w:bCs/>
                                <w:color w:val="C00000"/>
                                <w:sz w:val="20"/>
                                <w:szCs w:val="20"/>
                              </w:rPr>
                              <w:t xml:space="preserve"> endanlegra jarðvegsfyllinga, sem ekki nýtist innan lóðarinnar. Verkið skal framkvæma í samráði við eftirlitsmann. Verktaki skal gefa eftirlitsmanni færi á mynda og að gera nauðsynlegar mælingar t.d. </w:t>
                            </w:r>
                            <w:proofErr w:type="spellStart"/>
                            <w:r w:rsidRPr="00ED2165">
                              <w:rPr>
                                <w:b/>
                                <w:bCs/>
                                <w:color w:val="C00000"/>
                                <w:sz w:val="20"/>
                                <w:szCs w:val="20"/>
                              </w:rPr>
                              <w:t>botnkóta</w:t>
                            </w:r>
                            <w:proofErr w:type="spellEnd"/>
                            <w:r w:rsidRPr="00ED2165">
                              <w:rPr>
                                <w:b/>
                                <w:bCs/>
                                <w:color w:val="C00000"/>
                                <w:sz w:val="20"/>
                                <w:szCs w:val="20"/>
                              </w:rPr>
                              <w:t>.</w:t>
                            </w:r>
                            <w:r>
                              <w:rPr>
                                <w:b/>
                                <w:bCs/>
                                <w:color w:val="C00000"/>
                                <w:sz w:val="20"/>
                                <w:szCs w:val="20"/>
                              </w:rPr>
                              <w:br/>
                            </w:r>
                            <w:r w:rsidRPr="005B26CC">
                              <w:rPr>
                                <w:i/>
                                <w:iCs/>
                                <w:color w:val="C00000"/>
                                <w:sz w:val="20"/>
                                <w:szCs w:val="20"/>
                              </w:rPr>
                              <w:t>Magntölur og uppgjör: Magntala er rúmmetrar (m3) af óhreyfðu efni. Innifalinn er allur kostnaður við vinnu, efni og annað sem þarf til að fullgera verkið, skv. verklýsingu</w:t>
                            </w:r>
                            <w:r w:rsidRPr="005B26CC">
                              <w:rPr>
                                <w:b/>
                                <w:bCs/>
                                <w:color w:val="C00000"/>
                                <w:sz w:val="20"/>
                                <w:szCs w:val="20"/>
                              </w:rPr>
                              <w:t>.</w:t>
                            </w:r>
                          </w:p>
                          <w:p w14:paraId="719079D8" w14:textId="78839A21" w:rsidR="00D86811" w:rsidRDefault="00D86811" w:rsidP="005B26CC">
                            <w:pPr>
                              <w:pStyle w:val="Mlsgreinlista"/>
                              <w:numPr>
                                <w:ilvl w:val="0"/>
                                <w:numId w:val="19"/>
                              </w:numPr>
                              <w:ind w:left="568" w:hanging="284"/>
                              <w:contextualSpacing w:val="0"/>
                              <w:rPr>
                                <w:b/>
                                <w:bCs/>
                                <w:color w:val="C00000"/>
                                <w:sz w:val="20"/>
                                <w:szCs w:val="20"/>
                              </w:rPr>
                            </w:pPr>
                            <w:r w:rsidRPr="00EC0FAB">
                              <w:rPr>
                                <w:b/>
                                <w:bCs/>
                                <w:color w:val="C00000"/>
                              </w:rPr>
                              <w:t>Upptaka á bekkjum</w:t>
                            </w:r>
                            <w:r>
                              <w:rPr>
                                <w:b/>
                                <w:bCs/>
                                <w:color w:val="C00000"/>
                                <w:sz w:val="20"/>
                                <w:szCs w:val="20"/>
                              </w:rPr>
                              <w:br/>
                            </w:r>
                            <w:r w:rsidRPr="00DE4D66">
                              <w:rPr>
                                <w:b/>
                                <w:bCs/>
                                <w:color w:val="C00000"/>
                                <w:sz w:val="20"/>
                                <w:szCs w:val="20"/>
                              </w:rPr>
                              <w:t xml:space="preserve">Verktaki </w:t>
                            </w:r>
                            <w:r>
                              <w:rPr>
                                <w:b/>
                                <w:bCs/>
                                <w:color w:val="C00000"/>
                                <w:sz w:val="20"/>
                                <w:szCs w:val="20"/>
                              </w:rPr>
                              <w:t xml:space="preserve">SKAL </w:t>
                            </w:r>
                            <w:r w:rsidRPr="00DE4D66">
                              <w:rPr>
                                <w:b/>
                                <w:bCs/>
                                <w:color w:val="C00000"/>
                                <w:sz w:val="20"/>
                                <w:szCs w:val="20"/>
                              </w:rPr>
                              <w:t xml:space="preserve">taka upp og farga við girðingu á dvalarsvæði samkvæmt teikningu </w:t>
                            </w:r>
                            <w:r>
                              <w:rPr>
                                <w:b/>
                                <w:bCs/>
                                <w:color w:val="C00000"/>
                                <w:sz w:val="20"/>
                                <w:szCs w:val="20"/>
                              </w:rPr>
                              <w:t>X</w:t>
                            </w:r>
                            <w:r w:rsidRPr="00DE4D66">
                              <w:rPr>
                                <w:b/>
                                <w:bCs/>
                                <w:color w:val="C00000"/>
                                <w:sz w:val="20"/>
                                <w:szCs w:val="20"/>
                              </w:rPr>
                              <w:t>-</w:t>
                            </w:r>
                            <w:proofErr w:type="spellStart"/>
                            <w:r>
                              <w:rPr>
                                <w:b/>
                                <w:bCs/>
                                <w:color w:val="C00000"/>
                                <w:sz w:val="20"/>
                                <w:szCs w:val="20"/>
                              </w:rPr>
                              <w:t>zzz</w:t>
                            </w:r>
                            <w:proofErr w:type="spellEnd"/>
                            <w:r>
                              <w:rPr>
                                <w:b/>
                                <w:bCs/>
                                <w:color w:val="C00000"/>
                                <w:sz w:val="20"/>
                                <w:szCs w:val="20"/>
                              </w:rPr>
                              <w:t>.</w:t>
                            </w:r>
                            <w:r>
                              <w:rPr>
                                <w:b/>
                                <w:bCs/>
                                <w:color w:val="C00000"/>
                                <w:sz w:val="20"/>
                                <w:szCs w:val="20"/>
                              </w:rPr>
                              <w:br/>
                            </w:r>
                            <w:r w:rsidRPr="00EC68A1">
                              <w:rPr>
                                <w:b/>
                                <w:bCs/>
                                <w:color w:val="C00000"/>
                                <w:sz w:val="20"/>
                                <w:szCs w:val="20"/>
                              </w:rPr>
                              <w:t xml:space="preserve">Verkið felst í því að taka upp og farga bekk með </w:t>
                            </w:r>
                            <w:proofErr w:type="spellStart"/>
                            <w:r w:rsidRPr="00EC68A1">
                              <w:rPr>
                                <w:b/>
                                <w:bCs/>
                                <w:color w:val="C00000"/>
                                <w:sz w:val="20"/>
                                <w:szCs w:val="20"/>
                              </w:rPr>
                              <w:t>timburklæðningu</w:t>
                            </w:r>
                            <w:proofErr w:type="spellEnd"/>
                            <w:r w:rsidRPr="00EC68A1">
                              <w:rPr>
                                <w:b/>
                                <w:bCs/>
                                <w:color w:val="C00000"/>
                                <w:sz w:val="20"/>
                                <w:szCs w:val="20"/>
                              </w:rPr>
                              <w:t xml:space="preserve"> á járnundirstöðum. Uppbygging:  7stk.  borð 34 x 70 mm, borin upp af 3 stk. flatjárni / </w:t>
                            </w:r>
                            <w:proofErr w:type="spellStart"/>
                            <w:r w:rsidRPr="00EC68A1">
                              <w:rPr>
                                <w:b/>
                                <w:bCs/>
                                <w:color w:val="C00000"/>
                                <w:sz w:val="20"/>
                                <w:szCs w:val="20"/>
                              </w:rPr>
                              <w:t>vinkum</w:t>
                            </w:r>
                            <w:proofErr w:type="spellEnd"/>
                            <w:r w:rsidRPr="00EC68A1">
                              <w:rPr>
                                <w:b/>
                                <w:bCs/>
                                <w:color w:val="C00000"/>
                                <w:sz w:val="20"/>
                                <w:szCs w:val="20"/>
                              </w:rPr>
                              <w:t xml:space="preserve"> sem ganga í jörð.    Hver bekkur er um 2.30 á lengd. Öllu efni skal fargað á viðurkenndum </w:t>
                            </w:r>
                            <w:proofErr w:type="spellStart"/>
                            <w:r w:rsidRPr="00EC68A1">
                              <w:rPr>
                                <w:b/>
                                <w:bCs/>
                                <w:color w:val="C00000"/>
                                <w:sz w:val="20"/>
                                <w:szCs w:val="20"/>
                              </w:rPr>
                              <w:t>förgunarstað</w:t>
                            </w:r>
                            <w:proofErr w:type="spellEnd"/>
                            <w:r w:rsidRPr="00EC68A1">
                              <w:rPr>
                                <w:b/>
                                <w:bCs/>
                                <w:color w:val="C00000"/>
                                <w:sz w:val="20"/>
                                <w:szCs w:val="20"/>
                              </w:rPr>
                              <w:t xml:space="preserve">. Verkið skal framkvæma í samráði við eftirlitsmann. </w:t>
                            </w:r>
                            <w:r>
                              <w:rPr>
                                <w:b/>
                                <w:bCs/>
                                <w:color w:val="C00000"/>
                                <w:sz w:val="20"/>
                                <w:szCs w:val="20"/>
                              </w:rPr>
                              <w:br/>
                            </w:r>
                            <w:r w:rsidRPr="00EC68A1">
                              <w:rPr>
                                <w:i/>
                                <w:iCs/>
                                <w:color w:val="C00000"/>
                                <w:sz w:val="20"/>
                                <w:szCs w:val="20"/>
                              </w:rPr>
                              <w:t>Magntölur og uppgjör: Magn er mælt í stykkjum (stk.). Innifalinn er allur kostnaður við vinnu, efni og annað sem þarf til að fullgera verkið, skv. verklýsingu</w:t>
                            </w:r>
                            <w:r>
                              <w:rPr>
                                <w:b/>
                                <w:bCs/>
                                <w:color w:val="C00000"/>
                                <w:sz w:val="20"/>
                                <w:szCs w:val="20"/>
                              </w:rPr>
                              <w:t xml:space="preserve"> </w:t>
                            </w:r>
                          </w:p>
                          <w:p w14:paraId="59AAB6DD" w14:textId="11029D44" w:rsidR="00D86811" w:rsidRPr="005D1DF0" w:rsidRDefault="00D86811" w:rsidP="005B26CC">
                            <w:pPr>
                              <w:pStyle w:val="Mlsgreinlista"/>
                              <w:numPr>
                                <w:ilvl w:val="0"/>
                                <w:numId w:val="19"/>
                              </w:numPr>
                              <w:ind w:left="568" w:hanging="284"/>
                              <w:contextualSpacing w:val="0"/>
                              <w:rPr>
                                <w:b/>
                                <w:bCs/>
                                <w:color w:val="C00000"/>
                                <w:sz w:val="20"/>
                                <w:szCs w:val="20"/>
                              </w:rPr>
                            </w:pPr>
                            <w:proofErr w:type="spellStart"/>
                            <w:r w:rsidRPr="00EC0FAB">
                              <w:rPr>
                                <w:b/>
                                <w:bCs/>
                                <w:color w:val="C00000"/>
                              </w:rPr>
                              <w:t>Drenmöl</w:t>
                            </w:r>
                            <w:proofErr w:type="spellEnd"/>
                            <w:r w:rsidRPr="00EC0FAB">
                              <w:rPr>
                                <w:b/>
                                <w:bCs/>
                                <w:color w:val="C00000"/>
                              </w:rPr>
                              <w:t xml:space="preserve"> vegna jarðvatnslagna</w:t>
                            </w:r>
                            <w:r>
                              <w:rPr>
                                <w:b/>
                                <w:bCs/>
                                <w:color w:val="C00000"/>
                                <w:sz w:val="20"/>
                                <w:szCs w:val="20"/>
                              </w:rPr>
                              <w:br/>
                            </w:r>
                            <w:r w:rsidRPr="008C7509">
                              <w:rPr>
                                <w:b/>
                                <w:bCs/>
                                <w:color w:val="C00000"/>
                                <w:sz w:val="20"/>
                                <w:szCs w:val="20"/>
                              </w:rPr>
                              <w:t xml:space="preserve">Yfir og til hliðar við jarðvatnslagnir svo sem undir </w:t>
                            </w:r>
                            <w:proofErr w:type="spellStart"/>
                            <w:r w:rsidRPr="008C7509">
                              <w:rPr>
                                <w:b/>
                                <w:bCs/>
                                <w:color w:val="C00000"/>
                                <w:sz w:val="20"/>
                                <w:szCs w:val="20"/>
                              </w:rPr>
                              <w:t>gerfigrasi</w:t>
                            </w:r>
                            <w:proofErr w:type="spellEnd"/>
                            <w:r w:rsidRPr="008C7509">
                              <w:rPr>
                                <w:b/>
                                <w:bCs/>
                                <w:color w:val="C00000"/>
                                <w:sz w:val="20"/>
                                <w:szCs w:val="20"/>
                              </w:rPr>
                              <w:t xml:space="preserve"> skal</w:t>
                            </w:r>
                            <w:r>
                              <w:rPr>
                                <w:b/>
                                <w:bCs/>
                                <w:color w:val="C00000"/>
                                <w:sz w:val="20"/>
                                <w:szCs w:val="20"/>
                              </w:rPr>
                              <w:t xml:space="preserve"> </w:t>
                            </w:r>
                            <w:proofErr w:type="spellStart"/>
                            <w:r>
                              <w:rPr>
                                <w:b/>
                                <w:bCs/>
                                <w:color w:val="C00000"/>
                                <w:sz w:val="20"/>
                                <w:szCs w:val="20"/>
                              </w:rPr>
                              <w:t>SKAL</w:t>
                            </w:r>
                            <w:proofErr w:type="spellEnd"/>
                            <w:r w:rsidRPr="008C7509">
                              <w:rPr>
                                <w:b/>
                                <w:bCs/>
                                <w:color w:val="C00000"/>
                                <w:sz w:val="20"/>
                                <w:szCs w:val="20"/>
                              </w:rPr>
                              <w:t xml:space="preserve"> setja </w:t>
                            </w:r>
                            <w:proofErr w:type="spellStart"/>
                            <w:r w:rsidRPr="008C7509">
                              <w:rPr>
                                <w:b/>
                                <w:bCs/>
                                <w:color w:val="C00000"/>
                                <w:sz w:val="20"/>
                                <w:szCs w:val="20"/>
                              </w:rPr>
                              <w:t>drenmöl</w:t>
                            </w:r>
                            <w:proofErr w:type="spellEnd"/>
                            <w:r w:rsidRPr="008C7509">
                              <w:rPr>
                                <w:b/>
                                <w:bCs/>
                                <w:color w:val="C00000"/>
                                <w:sz w:val="20"/>
                                <w:szCs w:val="20"/>
                              </w:rPr>
                              <w:t xml:space="preserve">. </w:t>
                            </w:r>
                            <w:proofErr w:type="spellStart"/>
                            <w:r w:rsidRPr="008C7509">
                              <w:rPr>
                                <w:b/>
                                <w:bCs/>
                                <w:color w:val="C00000"/>
                                <w:sz w:val="20"/>
                                <w:szCs w:val="20"/>
                              </w:rPr>
                              <w:t>Drenmölin</w:t>
                            </w:r>
                            <w:proofErr w:type="spellEnd"/>
                            <w:r w:rsidRPr="008C7509">
                              <w:rPr>
                                <w:b/>
                                <w:bCs/>
                                <w:color w:val="C00000"/>
                                <w:sz w:val="20"/>
                                <w:szCs w:val="20"/>
                              </w:rPr>
                              <w:t xml:space="preserve"> </w:t>
                            </w:r>
                            <w:r>
                              <w:rPr>
                                <w:b/>
                                <w:bCs/>
                                <w:color w:val="C00000"/>
                                <w:sz w:val="20"/>
                                <w:szCs w:val="20"/>
                              </w:rPr>
                              <w:t>SKAL</w:t>
                            </w:r>
                            <w:r w:rsidRPr="008C7509">
                              <w:rPr>
                                <w:b/>
                                <w:bCs/>
                                <w:color w:val="C00000"/>
                                <w:sz w:val="20"/>
                                <w:szCs w:val="20"/>
                              </w:rPr>
                              <w:t xml:space="preserve"> vera 300 mm að þykkt. Yfir </w:t>
                            </w:r>
                            <w:proofErr w:type="spellStart"/>
                            <w:r w:rsidRPr="008C7509">
                              <w:rPr>
                                <w:b/>
                                <w:bCs/>
                                <w:color w:val="C00000"/>
                                <w:sz w:val="20"/>
                                <w:szCs w:val="20"/>
                              </w:rPr>
                              <w:t>drenmöl</w:t>
                            </w:r>
                            <w:proofErr w:type="spellEnd"/>
                            <w:r w:rsidRPr="008C7509">
                              <w:rPr>
                                <w:b/>
                                <w:bCs/>
                                <w:color w:val="C00000"/>
                                <w:sz w:val="20"/>
                                <w:szCs w:val="20"/>
                              </w:rPr>
                              <w:t xml:space="preserve"> </w:t>
                            </w:r>
                            <w:proofErr w:type="spellStart"/>
                            <w:r>
                              <w:rPr>
                                <w:b/>
                                <w:bCs/>
                                <w:color w:val="C00000"/>
                                <w:sz w:val="20"/>
                                <w:szCs w:val="20"/>
                              </w:rPr>
                              <w:t>SKAL</w:t>
                            </w:r>
                            <w:r w:rsidRPr="008C7509">
                              <w:rPr>
                                <w:b/>
                                <w:bCs/>
                                <w:color w:val="C00000"/>
                                <w:sz w:val="20"/>
                                <w:szCs w:val="20"/>
                              </w:rPr>
                              <w:t>settur</w:t>
                            </w:r>
                            <w:proofErr w:type="spellEnd"/>
                            <w:r w:rsidRPr="008C7509">
                              <w:rPr>
                                <w:b/>
                                <w:bCs/>
                                <w:color w:val="C00000"/>
                                <w:sz w:val="20"/>
                                <w:szCs w:val="20"/>
                              </w:rPr>
                              <w:t xml:space="preserve"> jarðvegsdúkur eins og teikningar sýna</w:t>
                            </w:r>
                            <w:r>
                              <w:rPr>
                                <w:b/>
                                <w:bCs/>
                                <w:color w:val="C00000"/>
                                <w:sz w:val="20"/>
                                <w:szCs w:val="20"/>
                              </w:rPr>
                              <w:t xml:space="preserve">.  </w:t>
                            </w:r>
                            <w:proofErr w:type="spellStart"/>
                            <w:r w:rsidRPr="008C7509">
                              <w:rPr>
                                <w:b/>
                                <w:bCs/>
                                <w:color w:val="C00000"/>
                                <w:sz w:val="20"/>
                                <w:szCs w:val="20"/>
                              </w:rPr>
                              <w:t>Drenmölin</w:t>
                            </w:r>
                            <w:proofErr w:type="spellEnd"/>
                            <w:r w:rsidRPr="008C7509">
                              <w:rPr>
                                <w:b/>
                                <w:bCs/>
                                <w:color w:val="C00000"/>
                                <w:sz w:val="20"/>
                                <w:szCs w:val="20"/>
                              </w:rPr>
                              <w:t xml:space="preserve"> </w:t>
                            </w:r>
                            <w:r>
                              <w:rPr>
                                <w:b/>
                                <w:bCs/>
                                <w:color w:val="C00000"/>
                                <w:sz w:val="20"/>
                                <w:szCs w:val="20"/>
                              </w:rPr>
                              <w:t>SKAL</w:t>
                            </w:r>
                            <w:r w:rsidRPr="008C7509">
                              <w:rPr>
                                <w:b/>
                                <w:bCs/>
                                <w:color w:val="C00000"/>
                                <w:sz w:val="20"/>
                                <w:szCs w:val="20"/>
                              </w:rPr>
                              <w:t xml:space="preserve"> vera frostþolin og stöðug og hafa nægjanlegan styrkleika til að hún </w:t>
                            </w:r>
                            <w:proofErr w:type="spellStart"/>
                            <w:r w:rsidRPr="008C7509">
                              <w:rPr>
                                <w:b/>
                                <w:bCs/>
                                <w:color w:val="C00000"/>
                                <w:sz w:val="20"/>
                                <w:szCs w:val="20"/>
                              </w:rPr>
                              <w:t>molni</w:t>
                            </w:r>
                            <w:proofErr w:type="spellEnd"/>
                            <w:r w:rsidRPr="008C7509">
                              <w:rPr>
                                <w:b/>
                                <w:bCs/>
                                <w:color w:val="C00000"/>
                                <w:sz w:val="20"/>
                                <w:szCs w:val="20"/>
                              </w:rPr>
                              <w:t xml:space="preserve"> ekki niður við vinnuumferð. </w:t>
                            </w:r>
                            <w:r>
                              <w:rPr>
                                <w:b/>
                                <w:bCs/>
                                <w:color w:val="C00000"/>
                                <w:sz w:val="20"/>
                                <w:szCs w:val="20"/>
                              </w:rPr>
                              <w:br/>
                            </w:r>
                            <w:r w:rsidRPr="00EC02BB">
                              <w:rPr>
                                <w:i/>
                                <w:iCs/>
                                <w:color w:val="C00000"/>
                                <w:sz w:val="20"/>
                                <w:szCs w:val="20"/>
                              </w:rPr>
                              <w:t xml:space="preserve">Magntölur og uppgjör: Magntala er rúmmetrar (m3). Innifalinn er allur kostnaður við vinnu, efni og annað sem þarf til að fullgera verkið, skv. verklýsingu.   </w:t>
                            </w:r>
                            <w:r w:rsidRPr="00EC02BB">
                              <w:rPr>
                                <w:b/>
                                <w:bCs/>
                                <w:color w:val="C00000"/>
                                <w:sz w:val="20"/>
                                <w:szCs w:val="20"/>
                              </w:rPr>
                              <w:br/>
                            </w:r>
                            <w:r>
                              <w:rPr>
                                <w:b/>
                                <w:bCs/>
                                <w:color w:val="C00000"/>
                                <w:sz w:val="20"/>
                                <w:szCs w:val="2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1317DD54" id="_x0000_s1042" type="#_x0000_t202" style="position:absolute;left:0;text-align:left;margin-left:6.85pt;margin-top:304.3pt;width:413.25pt;height:437.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">
                <v:textbox>
                  <w:txbxContent>
                    <w:p w14:paraId="6E83887C" w14:textId="0C670EC0" w:rsidR="00D86811" w:rsidRPr="00A74D44" w:rsidRDefault="00D86811" w:rsidP="00E93613">
                      <w:pPr>
                        <w:ind w:left="142" w:hanging="6"/>
                        <w:rPr>
                          <w:b/>
                          <w:bCs/>
                          <w:color w:val="C00000"/>
                          <w:sz w:val="24"/>
                          <w:szCs w:val="24"/>
                        </w:rPr>
                      </w:pPr>
                      <w:r w:rsidRPr="0098385C">
                        <w:rPr>
                          <w:b/>
                          <w:bCs/>
                          <w:color w:val="C00000"/>
                          <w:sz w:val="24"/>
                          <w:szCs w:val="24"/>
                        </w:rPr>
                        <w:t>DÆMI</w:t>
                      </w:r>
                    </w:p>
                    <w:p w14:paraId="0AF4BE19" w14:textId="4E5E4F0A" w:rsidR="00D86811" w:rsidRPr="00373422" w:rsidRDefault="00D86811" w:rsidP="005B26CC">
                      <w:pPr>
                        <w:pStyle w:val="ListParagraph"/>
                        <w:numPr>
                          <w:ilvl w:val="0"/>
                          <w:numId w:val="19"/>
                        </w:numPr>
                        <w:ind w:left="568" w:hanging="284"/>
                        <w:contextualSpacing w:val="0"/>
                        <w:rPr>
                          <w:b/>
                          <w:bCs/>
                          <w:color w:val="C00000"/>
                          <w:sz w:val="20"/>
                          <w:szCs w:val="20"/>
                        </w:rPr>
                      </w:pPr>
                      <w:r w:rsidRPr="00EC0FAB">
                        <w:rPr>
                          <w:b/>
                          <w:bCs/>
                          <w:color w:val="C00000"/>
                        </w:rPr>
                        <w:t>Jöfnun lóðar</w:t>
                      </w:r>
                      <w:r>
                        <w:rPr>
                          <w:b/>
                          <w:bCs/>
                          <w:color w:val="C00000"/>
                          <w:sz w:val="20"/>
                          <w:szCs w:val="20"/>
                        </w:rPr>
                        <w:br/>
                      </w:r>
                      <w:r w:rsidRPr="005D1DF0">
                        <w:rPr>
                          <w:b/>
                          <w:bCs/>
                          <w:color w:val="C00000"/>
                          <w:sz w:val="20"/>
                          <w:szCs w:val="20"/>
                        </w:rPr>
                        <w:t xml:space="preserve">Verktaki </w:t>
                      </w:r>
                      <w:r>
                        <w:rPr>
                          <w:b/>
                          <w:bCs/>
                          <w:color w:val="C00000"/>
                          <w:sz w:val="20"/>
                          <w:szCs w:val="20"/>
                        </w:rPr>
                        <w:t xml:space="preserve">SKAL </w:t>
                      </w:r>
                      <w:r w:rsidRPr="005D1DF0">
                        <w:rPr>
                          <w:b/>
                          <w:bCs/>
                          <w:color w:val="C00000"/>
                          <w:sz w:val="20"/>
                          <w:szCs w:val="20"/>
                        </w:rPr>
                        <w:t>jafna svæðið eftir því sem hæðir á núverandi lóð gefa til kynna, þannig að hæð og þykkt jarðvegslaga verði eins og fram kemur á lóðaruppdrætti og eins og lýst er í verklýsingum. Verkið skal framkvæma í samráði við eftirlitsmann.</w:t>
                      </w:r>
                      <w:r>
                        <w:rPr>
                          <w:b/>
                          <w:bCs/>
                          <w:color w:val="C00000"/>
                          <w:sz w:val="20"/>
                          <w:szCs w:val="20"/>
                        </w:rPr>
                        <w:br/>
                      </w:r>
                      <w:r w:rsidRPr="00BE0E3F">
                        <w:rPr>
                          <w:i/>
                          <w:iCs/>
                          <w:color w:val="C00000"/>
                          <w:sz w:val="20"/>
                          <w:szCs w:val="20"/>
                        </w:rPr>
                        <w:t xml:space="preserve">Magntölur og uppgjör: </w:t>
                      </w:r>
                      <w:r w:rsidRPr="00643E90">
                        <w:rPr>
                          <w:i/>
                          <w:iCs/>
                          <w:color w:val="C00000"/>
                          <w:sz w:val="20"/>
                          <w:szCs w:val="20"/>
                          <w:u w:val="single"/>
                        </w:rPr>
                        <w:t>Verkliðurinn er án verðs</w:t>
                      </w:r>
                      <w:r w:rsidRPr="00BE0E3F">
                        <w:rPr>
                          <w:i/>
                          <w:iCs/>
                          <w:color w:val="C00000"/>
                          <w:sz w:val="20"/>
                          <w:szCs w:val="20"/>
                        </w:rPr>
                        <w:t>. Vinna við jöfnun lóðar og prufuholur skal vera innifalinn í tilboðsliðum yfirborðslaga hverju fyrir sig.</w:t>
                      </w:r>
                    </w:p>
                    <w:p w14:paraId="72460B20" w14:textId="1359EE72" w:rsidR="00D86811" w:rsidRDefault="00D86811" w:rsidP="005B26CC">
                      <w:pPr>
                        <w:pStyle w:val="ListParagraph"/>
                        <w:numPr>
                          <w:ilvl w:val="0"/>
                          <w:numId w:val="19"/>
                        </w:numPr>
                        <w:ind w:left="568" w:hanging="284"/>
                        <w:contextualSpacing w:val="0"/>
                        <w:rPr>
                          <w:b/>
                          <w:bCs/>
                          <w:color w:val="C00000"/>
                          <w:sz w:val="20"/>
                          <w:szCs w:val="20"/>
                        </w:rPr>
                      </w:pPr>
                      <w:r w:rsidRPr="00EC0FAB">
                        <w:rPr>
                          <w:b/>
                          <w:bCs/>
                          <w:color w:val="C00000"/>
                        </w:rPr>
                        <w:t>Gröftur og brottakstur á umframefni</w:t>
                      </w:r>
                      <w:r w:rsidRPr="00EC0FAB">
                        <w:rPr>
                          <w:b/>
                          <w:bCs/>
                          <w:color w:val="C00000"/>
                        </w:rPr>
                        <w:br/>
                      </w:r>
                      <w:r w:rsidRPr="00ED2165">
                        <w:rPr>
                          <w:b/>
                          <w:bCs/>
                          <w:color w:val="C00000"/>
                          <w:sz w:val="20"/>
                          <w:szCs w:val="20"/>
                        </w:rPr>
                        <w:t xml:space="preserve">Verktaki </w:t>
                      </w:r>
                      <w:r>
                        <w:rPr>
                          <w:b/>
                          <w:bCs/>
                          <w:color w:val="C00000"/>
                          <w:sz w:val="20"/>
                          <w:szCs w:val="20"/>
                        </w:rPr>
                        <w:t>SKAL</w:t>
                      </w:r>
                      <w:r w:rsidRPr="00ED2165">
                        <w:rPr>
                          <w:b/>
                          <w:bCs/>
                          <w:color w:val="C00000"/>
                          <w:sz w:val="20"/>
                          <w:szCs w:val="20"/>
                        </w:rPr>
                        <w:t xml:space="preserve"> grafa og flytja umframmagn jarðvegs á viðurkenndan losunarstað til förgunar. Umframmagn jarðvegs er allur jarðvegur ofan botnkóta endanlegra jarðvegsfyllinga, sem ekki nýtist innan lóðarinnar. Verkið skal framkvæma í samráði við eftirlitsmann. Verktaki skal gefa eftirlitsmanni færi á mynda og að gera nauðsynlegar mælingar t.d. botnkóta.</w:t>
                      </w:r>
                      <w:r>
                        <w:rPr>
                          <w:b/>
                          <w:bCs/>
                          <w:color w:val="C00000"/>
                          <w:sz w:val="20"/>
                          <w:szCs w:val="20"/>
                        </w:rPr>
                        <w:br/>
                      </w:r>
                      <w:r w:rsidRPr="005B26CC">
                        <w:rPr>
                          <w:i/>
                          <w:iCs/>
                          <w:color w:val="C00000"/>
                          <w:sz w:val="20"/>
                          <w:szCs w:val="20"/>
                        </w:rPr>
                        <w:t>Magntölur og uppgjör: Magntala er rúmmetrar (m3) af óhreyfðu efni. Innifalinn er allur kostnaður við vinnu, efni og annað sem þarf til að fullgera verkið, skv. verklýsingu</w:t>
                      </w:r>
                      <w:r w:rsidRPr="005B26CC">
                        <w:rPr>
                          <w:b/>
                          <w:bCs/>
                          <w:color w:val="C00000"/>
                          <w:sz w:val="20"/>
                          <w:szCs w:val="20"/>
                        </w:rPr>
                        <w:t>.</w:t>
                      </w:r>
                    </w:p>
                    <w:p w14:paraId="719079D8" w14:textId="78839A21" w:rsidR="00D86811" w:rsidRDefault="00D86811" w:rsidP="005B26CC">
                      <w:pPr>
                        <w:pStyle w:val="ListParagraph"/>
                        <w:numPr>
                          <w:ilvl w:val="0"/>
                          <w:numId w:val="19"/>
                        </w:numPr>
                        <w:ind w:left="568" w:hanging="284"/>
                        <w:contextualSpacing w:val="0"/>
                        <w:rPr>
                          <w:b/>
                          <w:bCs/>
                          <w:color w:val="C00000"/>
                          <w:sz w:val="20"/>
                          <w:szCs w:val="20"/>
                        </w:rPr>
                      </w:pPr>
                      <w:r w:rsidRPr="00EC0FAB">
                        <w:rPr>
                          <w:b/>
                          <w:bCs/>
                          <w:color w:val="C00000"/>
                        </w:rPr>
                        <w:t>Upptaka á bekkjum</w:t>
                      </w:r>
                      <w:r>
                        <w:rPr>
                          <w:b/>
                          <w:bCs/>
                          <w:color w:val="C00000"/>
                          <w:sz w:val="20"/>
                          <w:szCs w:val="20"/>
                        </w:rPr>
                        <w:br/>
                      </w:r>
                      <w:r w:rsidRPr="00DE4D66">
                        <w:rPr>
                          <w:b/>
                          <w:bCs/>
                          <w:color w:val="C00000"/>
                          <w:sz w:val="20"/>
                          <w:szCs w:val="20"/>
                        </w:rPr>
                        <w:t xml:space="preserve">Verktaki </w:t>
                      </w:r>
                      <w:r>
                        <w:rPr>
                          <w:b/>
                          <w:bCs/>
                          <w:color w:val="C00000"/>
                          <w:sz w:val="20"/>
                          <w:szCs w:val="20"/>
                        </w:rPr>
                        <w:t xml:space="preserve">SKAL </w:t>
                      </w:r>
                      <w:r w:rsidRPr="00DE4D66">
                        <w:rPr>
                          <w:b/>
                          <w:bCs/>
                          <w:color w:val="C00000"/>
                          <w:sz w:val="20"/>
                          <w:szCs w:val="20"/>
                        </w:rPr>
                        <w:t xml:space="preserve">taka upp og farga við girðingu á dvalarsvæði samkvæmt teikningu </w:t>
                      </w:r>
                      <w:r>
                        <w:rPr>
                          <w:b/>
                          <w:bCs/>
                          <w:color w:val="C00000"/>
                          <w:sz w:val="20"/>
                          <w:szCs w:val="20"/>
                        </w:rPr>
                        <w:t>X</w:t>
                      </w:r>
                      <w:r w:rsidRPr="00DE4D66">
                        <w:rPr>
                          <w:b/>
                          <w:bCs/>
                          <w:color w:val="C00000"/>
                          <w:sz w:val="20"/>
                          <w:szCs w:val="20"/>
                        </w:rPr>
                        <w:t>-</w:t>
                      </w:r>
                      <w:r>
                        <w:rPr>
                          <w:b/>
                          <w:bCs/>
                          <w:color w:val="C00000"/>
                          <w:sz w:val="20"/>
                          <w:szCs w:val="20"/>
                        </w:rPr>
                        <w:t>zzz.</w:t>
                      </w:r>
                      <w:r>
                        <w:rPr>
                          <w:b/>
                          <w:bCs/>
                          <w:color w:val="C00000"/>
                          <w:sz w:val="20"/>
                          <w:szCs w:val="20"/>
                        </w:rPr>
                        <w:br/>
                      </w:r>
                      <w:r w:rsidRPr="00EC68A1">
                        <w:rPr>
                          <w:b/>
                          <w:bCs/>
                          <w:color w:val="C00000"/>
                          <w:sz w:val="20"/>
                          <w:szCs w:val="20"/>
                        </w:rPr>
                        <w:t xml:space="preserve">Verkið felst í því að taka upp og farga bekk með timburklæðningu á járnundirstöðum. Uppbygging:  7stk.  borð 34 x 70 mm, borin upp af 3 stk. flatjárni / vinkum sem ganga í jörð.    Hver bekkur er um 2.30 á lengd. Öllu efni skal fargað á viðurkenndum förgunarstað. Verkið skal framkvæma í samráði við eftirlitsmann. </w:t>
                      </w:r>
                      <w:r>
                        <w:rPr>
                          <w:b/>
                          <w:bCs/>
                          <w:color w:val="C00000"/>
                          <w:sz w:val="20"/>
                          <w:szCs w:val="20"/>
                        </w:rPr>
                        <w:br/>
                      </w:r>
                      <w:r w:rsidRPr="00EC68A1">
                        <w:rPr>
                          <w:i/>
                          <w:iCs/>
                          <w:color w:val="C00000"/>
                          <w:sz w:val="20"/>
                          <w:szCs w:val="20"/>
                        </w:rPr>
                        <w:t>Magntölur og uppgjör: Magn er mælt í stykkjum (stk.). Innifalinn er allur kostnaður við vinnu, efni og annað sem þarf til að fullgera verkið, skv. verklýsingu</w:t>
                      </w:r>
                      <w:r>
                        <w:rPr>
                          <w:b/>
                          <w:bCs/>
                          <w:color w:val="C00000"/>
                          <w:sz w:val="20"/>
                          <w:szCs w:val="20"/>
                        </w:rPr>
                        <w:t xml:space="preserve"> </w:t>
                      </w:r>
                    </w:p>
                    <w:p w14:paraId="59AAB6DD" w14:textId="11029D44" w:rsidR="00D86811" w:rsidRPr="005D1DF0" w:rsidRDefault="00D86811" w:rsidP="005B26CC">
                      <w:pPr>
                        <w:pStyle w:val="ListParagraph"/>
                        <w:numPr>
                          <w:ilvl w:val="0"/>
                          <w:numId w:val="19"/>
                        </w:numPr>
                        <w:ind w:left="568" w:hanging="284"/>
                        <w:contextualSpacing w:val="0"/>
                        <w:rPr>
                          <w:b/>
                          <w:bCs/>
                          <w:color w:val="C00000"/>
                          <w:sz w:val="20"/>
                          <w:szCs w:val="20"/>
                        </w:rPr>
                      </w:pPr>
                      <w:r w:rsidRPr="00EC0FAB">
                        <w:rPr>
                          <w:b/>
                          <w:bCs/>
                          <w:color w:val="C00000"/>
                        </w:rPr>
                        <w:t>Drenmöl vegna jarðvatnslagna</w:t>
                      </w:r>
                      <w:r>
                        <w:rPr>
                          <w:b/>
                          <w:bCs/>
                          <w:color w:val="C00000"/>
                          <w:sz w:val="20"/>
                          <w:szCs w:val="20"/>
                        </w:rPr>
                        <w:br/>
                      </w:r>
                      <w:r w:rsidRPr="008C7509">
                        <w:rPr>
                          <w:b/>
                          <w:bCs/>
                          <w:color w:val="C00000"/>
                          <w:sz w:val="20"/>
                          <w:szCs w:val="20"/>
                        </w:rPr>
                        <w:t>Yfir og til hliðar við jarðvatnslagnir svo sem undir gerfigrasi skal</w:t>
                      </w:r>
                      <w:r>
                        <w:rPr>
                          <w:b/>
                          <w:bCs/>
                          <w:color w:val="C00000"/>
                          <w:sz w:val="20"/>
                          <w:szCs w:val="20"/>
                        </w:rPr>
                        <w:t xml:space="preserve"> SKAL</w:t>
                      </w:r>
                      <w:r w:rsidRPr="008C7509">
                        <w:rPr>
                          <w:b/>
                          <w:bCs/>
                          <w:color w:val="C00000"/>
                          <w:sz w:val="20"/>
                          <w:szCs w:val="20"/>
                        </w:rPr>
                        <w:t xml:space="preserve"> setja drenmöl. Drenmölin </w:t>
                      </w:r>
                      <w:r>
                        <w:rPr>
                          <w:b/>
                          <w:bCs/>
                          <w:color w:val="C00000"/>
                          <w:sz w:val="20"/>
                          <w:szCs w:val="20"/>
                        </w:rPr>
                        <w:t>SKAL</w:t>
                      </w:r>
                      <w:r w:rsidRPr="008C7509">
                        <w:rPr>
                          <w:b/>
                          <w:bCs/>
                          <w:color w:val="C00000"/>
                          <w:sz w:val="20"/>
                          <w:szCs w:val="20"/>
                        </w:rPr>
                        <w:t xml:space="preserve"> vera 300 mm að þykkt. Yfir drenmöl </w:t>
                      </w:r>
                      <w:r>
                        <w:rPr>
                          <w:b/>
                          <w:bCs/>
                          <w:color w:val="C00000"/>
                          <w:sz w:val="20"/>
                          <w:szCs w:val="20"/>
                        </w:rPr>
                        <w:t>SKAL</w:t>
                      </w:r>
                      <w:r w:rsidRPr="008C7509">
                        <w:rPr>
                          <w:b/>
                          <w:bCs/>
                          <w:color w:val="C00000"/>
                          <w:sz w:val="20"/>
                          <w:szCs w:val="20"/>
                        </w:rPr>
                        <w:t>settur jarðvegsdúkur eins og teikningar sýna</w:t>
                      </w:r>
                      <w:r>
                        <w:rPr>
                          <w:b/>
                          <w:bCs/>
                          <w:color w:val="C00000"/>
                          <w:sz w:val="20"/>
                          <w:szCs w:val="20"/>
                        </w:rPr>
                        <w:t xml:space="preserve">.  </w:t>
                      </w:r>
                      <w:r w:rsidRPr="008C7509">
                        <w:rPr>
                          <w:b/>
                          <w:bCs/>
                          <w:color w:val="C00000"/>
                          <w:sz w:val="20"/>
                          <w:szCs w:val="20"/>
                        </w:rPr>
                        <w:t xml:space="preserve">Drenmölin </w:t>
                      </w:r>
                      <w:r>
                        <w:rPr>
                          <w:b/>
                          <w:bCs/>
                          <w:color w:val="C00000"/>
                          <w:sz w:val="20"/>
                          <w:szCs w:val="20"/>
                        </w:rPr>
                        <w:t>SKAL</w:t>
                      </w:r>
                      <w:r w:rsidRPr="008C7509">
                        <w:rPr>
                          <w:b/>
                          <w:bCs/>
                          <w:color w:val="C00000"/>
                          <w:sz w:val="20"/>
                          <w:szCs w:val="20"/>
                        </w:rPr>
                        <w:t xml:space="preserve"> vera frostþolin og stöðug og hafa nægjanlegan styrkleika til að hún molni ekki niður við vinnuumferð. </w:t>
                      </w:r>
                      <w:r>
                        <w:rPr>
                          <w:b/>
                          <w:bCs/>
                          <w:color w:val="C00000"/>
                          <w:sz w:val="20"/>
                          <w:szCs w:val="20"/>
                        </w:rPr>
                        <w:br/>
                      </w:r>
                      <w:r w:rsidRPr="00EC02BB">
                        <w:rPr>
                          <w:i/>
                          <w:iCs/>
                          <w:color w:val="C00000"/>
                          <w:sz w:val="20"/>
                          <w:szCs w:val="20"/>
                        </w:rPr>
                        <w:t xml:space="preserve">Magntölur og uppgjör: Magntala er rúmmetrar (m3). Innifalinn er allur kostnaður við vinnu, efni og annað sem þarf til að fullgera verkið, skv. verklýsingu.   </w:t>
                      </w:r>
                      <w:r w:rsidRPr="00EC02BB">
                        <w:rPr>
                          <w:b/>
                          <w:bCs/>
                          <w:color w:val="C00000"/>
                          <w:sz w:val="20"/>
                          <w:szCs w:val="20"/>
                        </w:rPr>
                        <w:br/>
                      </w:r>
                      <w:r>
                        <w:rPr>
                          <w:b/>
                          <w:bCs/>
                          <w:color w:val="C00000"/>
                          <w:sz w:val="20"/>
                          <w:szCs w:val="20"/>
                        </w:rPr>
                        <w:br/>
                      </w:r>
                    </w:p>
                  </w:txbxContent>
                </v:textbox>
                <w10:wrap type="topAndBottom" anchory="page"/>
              </v:shape>
            </w:pict>
          </mc:Fallback>
        </mc:AlternateContent>
      </w:r>
      <w:r w:rsidR="00F6372A">
        <w:rPr>
          <w:noProof/>
        </w:rPr>
        <mc:AlternateContent>
          <mc:Choice Requires="wps">
            <w:drawing>
              <wp:anchor distT="45720" distB="45720" distL="114300" distR="114300" simplePos="0" relativeHeight="251665920" behindDoc="0" locked="0" layoutInCell="1" allowOverlap="1" wp14:anchorId="3AA20C78" wp14:editId="42E5B25D">
                <wp:simplePos x="0" y="0"/>
                <wp:positionH relativeFrom="page">
                  <wp:posOffset>1066800</wp:posOffset>
                </wp:positionH>
                <wp:positionV relativeFrom="page">
                  <wp:posOffset>1300843</wp:posOffset>
                </wp:positionV>
                <wp:extent cx="5259705" cy="2312670"/>
                <wp:effectExtent l="0" t="0" r="17145" b="11430"/>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9705" cy="2312670"/>
                        </a:xfrm>
                        <a:prstGeom prst="rect">
                          <a:avLst/>
                        </a:prstGeom>
                        <a:solidFill>
                          <a:srgbClr val="FFFFFF"/>
                        </a:solidFill>
                        <a:ln w="9525">
                          <a:solidFill>
                            <a:srgbClr val="000000"/>
                          </a:solidFill>
                          <a:miter lim="800000"/>
                          <a:headEnd/>
                          <a:tailEnd/>
                        </a:ln>
                      </wps:spPr>
                      <wps:txbx>
                        <w:txbxContent>
                          <w:p w14:paraId="1A486E4E" w14:textId="77777777" w:rsidR="00D86811" w:rsidRDefault="00D86811" w:rsidP="00D64E6A">
                            <w:pPr>
                              <w:ind w:left="142" w:firstLine="0"/>
                              <w:rPr>
                                <w:highlight w:val="cyan"/>
                              </w:rPr>
                            </w:pPr>
                            <w:r w:rsidRPr="00D64E6A">
                              <w:rPr>
                                <w:highlight w:val="cyan"/>
                              </w:rPr>
                              <w:t xml:space="preserve">Hér tilgreinir kaupandi eins nákvæmlega og hann telur nauðsynlegt til hvers hann ætlast af verktaka, í hverju verkið er fólgið.  Ætli kaupandi að óska eftir einingaverðum fyrir tilboðsskrá er nauðsynleg að lýsa vel sérhverjum verkþætti eða magneiningu sem óskað er eftir tilboði í.  Þessi sömu verkþætti/magneiningar eru síðan tilgreindar, gjarna í sömu röð, í tilboðsskrá.  </w:t>
                            </w:r>
                          </w:p>
                          <w:p w14:paraId="7B10D9D8" w14:textId="43929E1A" w:rsidR="00D86811" w:rsidRDefault="00D86811" w:rsidP="00D64E6A">
                            <w:pPr>
                              <w:ind w:left="142" w:firstLine="0"/>
                            </w:pPr>
                            <w:r w:rsidRPr="00D64E6A">
                              <w:rPr>
                                <w:highlight w:val="cyan"/>
                              </w:rPr>
                              <w:t xml:space="preserve">Niðurstaða tilboðsskrár, heildartilboðsverð, er síðan flutt á tilboðsblað eins og áður segir.  Við gerð verklýsingar er kaupanda nauðsynlegt að leita ráðgjafar </w:t>
                            </w:r>
                            <w:proofErr w:type="spellStart"/>
                            <w:r w:rsidRPr="00D64E6A">
                              <w:rPr>
                                <w:highlight w:val="cyan"/>
                              </w:rPr>
                              <w:t>sérfróðra</w:t>
                            </w:r>
                            <w:proofErr w:type="spellEnd"/>
                            <w:r w:rsidRPr="00D64E6A">
                              <w:rPr>
                                <w:highlight w:val="cyan"/>
                              </w:rPr>
                              <w:t xml:space="preserve"> aðila í eigin ranni, frá aðkeyptum ráðgjöfum, úr hliðstæðum verkefnum og hjá mögulegum </w:t>
                            </w:r>
                            <w:proofErr w:type="spellStart"/>
                            <w:r w:rsidRPr="00D64E6A">
                              <w:rPr>
                                <w:highlight w:val="cyan"/>
                              </w:rPr>
                              <w:t>bjóðendum</w:t>
                            </w:r>
                            <w:proofErr w:type="spellEnd"/>
                            <w:r w:rsidRPr="00D64E6A">
                              <w:rPr>
                                <w:highlight w:val="cyan"/>
                              </w:rPr>
                              <w:t xml:space="preserve"> án þess að dreginn sé taumur neins þeirra, eða brotið á þeim jafnræði.</w:t>
                            </w:r>
                            <w:r>
                              <w:t xml:space="preserve">   </w:t>
                            </w:r>
                          </w:p>
                          <w:p w14:paraId="6AC818FE" w14:textId="468853B1" w:rsidR="00D86811" w:rsidRDefault="00D86811" w:rsidP="00D64E6A">
                            <w:pPr>
                              <w:ind w:left="142" w:firstLine="0"/>
                            </w:pPr>
                            <w:r w:rsidRPr="00EC0FAB">
                              <w:rPr>
                                <w:highlight w:val="cyan"/>
                              </w:rPr>
                              <w:t>Ákjósanlegt er að leggja með ljósmyndir og teikningar til skýringa og hafa jafnframt í huga að vísa í texta til allra slíkra upplýsinga.</w:t>
                            </w:r>
                          </w:p>
                          <w:p w14:paraId="722C4915" w14:textId="77777777" w:rsidR="00D86811" w:rsidRPr="00C61FDB" w:rsidRDefault="00D86811" w:rsidP="00D64E6A">
                            <w:pPr>
                              <w:ind w:left="142" w:firstLine="0"/>
                            </w:pPr>
                          </w:p>
                          <w:p w14:paraId="018CCBCC" w14:textId="77777777" w:rsidR="00D86811" w:rsidRDefault="00D86811" w:rsidP="00D64E6A">
                            <w:pPr>
                              <w:ind w:left="142" w:firstLine="0"/>
                            </w:pPr>
                          </w:p>
                          <w:p w14:paraId="117309AF" w14:textId="77777777" w:rsidR="00D86811" w:rsidRDefault="00D86811" w:rsidP="00D64E6A">
                            <w:pPr>
                              <w:ind w:left="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3AA20C78" id="_x0000_s1043" type="#_x0000_t202" style="position:absolute;left:0;text-align:left;margin-left:84pt;margin-top:102.45pt;width:414.15pt;height:182.1pt;z-index:2516659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">
                <v:textbox>
                  <w:txbxContent>
                    <w:p w14:paraId="1A486E4E" w14:textId="77777777" w:rsidR="00D86811" w:rsidRDefault="00D86811" w:rsidP="00D64E6A">
                      <w:pPr>
                        <w:ind w:left="142" w:firstLine="0"/>
                        <w:rPr>
                          <w:highlight w:val="cyan"/>
                        </w:rPr>
                      </w:pPr>
                      <w:r w:rsidRPr="00D64E6A">
                        <w:rPr>
                          <w:highlight w:val="cyan"/>
                        </w:rPr>
                        <w:t xml:space="preserve">Hér tilgreinir kaupandi eins nákvæmlega og hann telur nauðsynlegt til hvers hann ætlast af verktaka, í hverju verkið er fólgið.  Ætli kaupandi að óska eftir einingaverðum fyrir tilboðsskrá er nauðsynleg að lýsa vel sérhverjum verkþætti eða magneiningu sem óskað er eftir tilboði í.  Þessi sömu verkþætti/magneiningar eru síðan tilgreindar, gjarna í sömu röð, í tilboðsskrá.  </w:t>
                      </w:r>
                    </w:p>
                    <w:p w14:paraId="7B10D9D8" w14:textId="43929E1A" w:rsidR="00D86811" w:rsidRDefault="00D86811" w:rsidP="00D64E6A">
                      <w:pPr>
                        <w:ind w:left="142" w:firstLine="0"/>
                      </w:pPr>
                      <w:r w:rsidRPr="00D64E6A">
                        <w:rPr>
                          <w:highlight w:val="cyan"/>
                        </w:rPr>
                        <w:t>Niðurstaða tilboðsskrár, heildartilboðsverð, er síðan flutt á tilboðsblað eins og áður segir.  Við gerð verklýsingar er kaupanda nauðsynlegt að leita ráðgjafar sérfróðra aðila í eigin ranni, frá aðkeyptum ráðgjöfum, úr hliðstæðum verkefnum og hjá mögulegum bjóðendum án þess að dreginn sé taumur neins þeirra, eða brotið á þeim jafnræði.</w:t>
                      </w:r>
                      <w:r>
                        <w:t xml:space="preserve">   </w:t>
                      </w:r>
                    </w:p>
                    <w:p w14:paraId="6AC818FE" w14:textId="468853B1" w:rsidR="00D86811" w:rsidRDefault="00D86811" w:rsidP="00D64E6A">
                      <w:pPr>
                        <w:ind w:left="142" w:firstLine="0"/>
                      </w:pPr>
                      <w:r w:rsidRPr="00EC0FAB">
                        <w:rPr>
                          <w:highlight w:val="cyan"/>
                        </w:rPr>
                        <w:t>Ákjósanlegt er að leggja með ljósmyndir og teikningar til skýringa og hafa jafnframt í huga að vísa í texta til allra slíkra upplýsinga.</w:t>
                      </w:r>
                    </w:p>
                    <w:p w14:paraId="722C4915" w14:textId="77777777" w:rsidR="00D86811" w:rsidRPr="00C61FDB" w:rsidRDefault="00D86811" w:rsidP="00D64E6A">
                      <w:pPr>
                        <w:ind w:left="142" w:firstLine="0"/>
                      </w:pPr>
                    </w:p>
                    <w:p w14:paraId="018CCBCC" w14:textId="77777777" w:rsidR="00D86811" w:rsidRDefault="00D86811" w:rsidP="00D64E6A">
                      <w:pPr>
                        <w:ind w:left="142" w:firstLine="0"/>
                      </w:pPr>
                    </w:p>
                    <w:p w14:paraId="117309AF" w14:textId="77777777" w:rsidR="00D86811" w:rsidRDefault="00D86811" w:rsidP="00D64E6A">
                      <w:pPr>
                        <w:ind w:left="142"/>
                      </w:pPr>
                    </w:p>
                  </w:txbxContent>
                </v:textbox>
                <w10:wrap type="topAndBottom" anchorx="page" anchory="page"/>
              </v:shape>
            </w:pict>
          </mc:Fallback>
        </mc:AlternateContent>
      </w:r>
      <w:r w:rsidR="00D9456E">
        <w:t xml:space="preserve">4.2 Verklýsing </w:t>
      </w:r>
    </w:p>
    <w:p w14:paraId="7DBF3F15" w14:textId="6FFB6524" w:rsidR="00266799" w:rsidRDefault="00266799" w:rsidP="00DF0FDD">
      <w:r>
        <w:br w:type="page"/>
      </w:r>
    </w:p>
    <w:p w14:paraId="1A63F816" w14:textId="77777777" w:rsidR="00F6372A" w:rsidRDefault="00F6372A" w:rsidP="00DF0FDD"/>
    <w:p w14:paraId="3357F4AE" w14:textId="698C91AD" w:rsidR="000F06B6" w:rsidRDefault="00266799" w:rsidP="000F06B6">
      <w:pPr>
        <w:pStyle w:val="Fyrirsgn2"/>
        <w:ind w:left="284" w:firstLine="0"/>
      </w:pPr>
      <w:r>
        <w:rPr>
          <w:noProof/>
        </w:rPr>
        <mc:AlternateContent>
          <mc:Choice Requires="wps">
            <w:drawing>
              <wp:anchor distT="45720" distB="45720" distL="114300" distR="114300" simplePos="0" relativeHeight="251652608" behindDoc="0" locked="0" layoutInCell="1" allowOverlap="1" wp14:anchorId="6FFB1648" wp14:editId="112E200A">
                <wp:simplePos x="0" y="0"/>
                <wp:positionH relativeFrom="column">
                  <wp:posOffset>217714</wp:posOffset>
                </wp:positionH>
                <wp:positionV relativeFrom="page">
                  <wp:posOffset>1567543</wp:posOffset>
                </wp:positionV>
                <wp:extent cx="5252720" cy="645160"/>
                <wp:effectExtent l="0" t="0" r="24130" b="21590"/>
                <wp:wrapTopAndBottom/>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720" cy="645160"/>
                        </a:xfrm>
                        <a:prstGeom prst="rect">
                          <a:avLst/>
                        </a:prstGeom>
                        <a:solidFill>
                          <a:srgbClr val="FFFFFF"/>
                        </a:solidFill>
                        <a:ln w="9525">
                          <a:solidFill>
                            <a:srgbClr val="000000"/>
                          </a:solidFill>
                          <a:miter lim="800000"/>
                          <a:headEnd/>
                          <a:tailEnd/>
                        </a:ln>
                      </wps:spPr>
                      <wps:txbx>
                        <w:txbxContent>
                          <w:p w14:paraId="3D8E8BED" w14:textId="622DA3A7" w:rsidR="00D86811" w:rsidRPr="0087666D" w:rsidRDefault="00D86811" w:rsidP="00DD16AB">
                            <w:pPr>
                              <w:ind w:left="142" w:hanging="5"/>
                              <w:rPr>
                                <w:lang w:val="en-US"/>
                              </w:rPr>
                            </w:pPr>
                            <w:proofErr w:type="spellStart"/>
                            <w:r w:rsidRPr="00BD2930">
                              <w:rPr>
                                <w:highlight w:val="cyan"/>
                                <w:lang w:val="en-US"/>
                              </w:rPr>
                              <w:t>Ákjósanlegt</w:t>
                            </w:r>
                            <w:proofErr w:type="spellEnd"/>
                            <w:r w:rsidRPr="00BD2930">
                              <w:rPr>
                                <w:highlight w:val="cyan"/>
                                <w:lang w:val="en-US"/>
                              </w:rPr>
                              <w:t xml:space="preserve"> </w:t>
                            </w:r>
                            <w:proofErr w:type="spellStart"/>
                            <w:r w:rsidRPr="00BD2930">
                              <w:rPr>
                                <w:highlight w:val="cyan"/>
                                <w:lang w:val="en-US"/>
                              </w:rPr>
                              <w:t>er</w:t>
                            </w:r>
                            <w:proofErr w:type="spellEnd"/>
                            <w:r w:rsidRPr="00BD2930">
                              <w:rPr>
                                <w:highlight w:val="cyan"/>
                                <w:lang w:val="en-US"/>
                              </w:rPr>
                              <w:t xml:space="preserve"> </w:t>
                            </w:r>
                            <w:proofErr w:type="spellStart"/>
                            <w:r w:rsidRPr="00BD2930">
                              <w:rPr>
                                <w:highlight w:val="cyan"/>
                                <w:lang w:val="en-US"/>
                              </w:rPr>
                              <w:t>að</w:t>
                            </w:r>
                            <w:proofErr w:type="spellEnd"/>
                            <w:r w:rsidRPr="00BD2930">
                              <w:rPr>
                                <w:highlight w:val="cyan"/>
                                <w:lang w:val="en-US"/>
                              </w:rPr>
                              <w:t xml:space="preserve"> </w:t>
                            </w:r>
                            <w:proofErr w:type="spellStart"/>
                            <w:r w:rsidRPr="00BD2930">
                              <w:rPr>
                                <w:highlight w:val="cyan"/>
                                <w:lang w:val="en-US"/>
                              </w:rPr>
                              <w:t>setja</w:t>
                            </w:r>
                            <w:proofErr w:type="spellEnd"/>
                            <w:r w:rsidRPr="00BD2930">
                              <w:rPr>
                                <w:highlight w:val="cyan"/>
                                <w:lang w:val="en-US"/>
                              </w:rPr>
                              <w:t xml:space="preserve"> </w:t>
                            </w:r>
                            <w:proofErr w:type="spellStart"/>
                            <w:r w:rsidRPr="00BD2930">
                              <w:rPr>
                                <w:highlight w:val="cyan"/>
                                <w:lang w:val="en-US"/>
                              </w:rPr>
                              <w:t>tilboðsskrá</w:t>
                            </w:r>
                            <w:proofErr w:type="spellEnd"/>
                            <w:r w:rsidRPr="00BD2930">
                              <w:rPr>
                                <w:highlight w:val="cyan"/>
                                <w:lang w:val="en-US"/>
                              </w:rPr>
                              <w:t xml:space="preserve"> </w:t>
                            </w:r>
                            <w:proofErr w:type="spellStart"/>
                            <w:r w:rsidRPr="00BD2930">
                              <w:rPr>
                                <w:highlight w:val="cyan"/>
                                <w:lang w:val="en-US"/>
                              </w:rPr>
                              <w:t>upp</w:t>
                            </w:r>
                            <w:proofErr w:type="spellEnd"/>
                            <w:r w:rsidRPr="00BD2930">
                              <w:rPr>
                                <w:highlight w:val="cyan"/>
                                <w:lang w:val="en-US"/>
                              </w:rPr>
                              <w:t xml:space="preserve"> í </w:t>
                            </w:r>
                            <w:proofErr w:type="spellStart"/>
                            <w:r w:rsidRPr="00BD2930">
                              <w:rPr>
                                <w:highlight w:val="cyan"/>
                                <w:lang w:val="en-US"/>
                              </w:rPr>
                              <w:t>töflureikni</w:t>
                            </w:r>
                            <w:proofErr w:type="spellEnd"/>
                            <w:r w:rsidRPr="00BD2930">
                              <w:rPr>
                                <w:highlight w:val="cyan"/>
                                <w:lang w:val="en-US"/>
                              </w:rPr>
                              <w:t xml:space="preserve"> (</w:t>
                            </w:r>
                            <w:proofErr w:type="spellStart"/>
                            <w:r w:rsidRPr="00BD2930">
                              <w:rPr>
                                <w:highlight w:val="cyan"/>
                                <w:lang w:val="en-US"/>
                              </w:rPr>
                              <w:t>t.d.</w:t>
                            </w:r>
                            <w:proofErr w:type="spellEnd"/>
                            <w:r w:rsidRPr="00BD2930">
                              <w:rPr>
                                <w:highlight w:val="cyan"/>
                                <w:lang w:val="en-US"/>
                              </w:rPr>
                              <w:t xml:space="preserve"> Excel) og </w:t>
                            </w:r>
                            <w:proofErr w:type="spellStart"/>
                            <w:r w:rsidRPr="00BD2930">
                              <w:rPr>
                                <w:highlight w:val="cyan"/>
                                <w:lang w:val="en-US"/>
                              </w:rPr>
                              <w:t>leggja</w:t>
                            </w:r>
                            <w:proofErr w:type="spellEnd"/>
                            <w:r w:rsidRPr="00BD2930">
                              <w:rPr>
                                <w:highlight w:val="cyan"/>
                                <w:lang w:val="en-US"/>
                              </w:rPr>
                              <w:t xml:space="preserve"> </w:t>
                            </w:r>
                            <w:proofErr w:type="spellStart"/>
                            <w:r w:rsidRPr="00BD2930">
                              <w:rPr>
                                <w:highlight w:val="cyan"/>
                                <w:lang w:val="en-US"/>
                              </w:rPr>
                              <w:t>með</w:t>
                            </w:r>
                            <w:proofErr w:type="spellEnd"/>
                            <w:r w:rsidRPr="00BD2930">
                              <w:rPr>
                                <w:highlight w:val="cyan"/>
                                <w:lang w:val="en-US"/>
                              </w:rPr>
                              <w:t xml:space="preserve"> </w:t>
                            </w:r>
                            <w:proofErr w:type="spellStart"/>
                            <w:r w:rsidRPr="00BD2930">
                              <w:rPr>
                                <w:highlight w:val="cyan"/>
                                <w:lang w:val="en-US"/>
                              </w:rPr>
                              <w:t>útboðsgögnum</w:t>
                            </w:r>
                            <w:proofErr w:type="spellEnd"/>
                            <w:r w:rsidRPr="00BD2930">
                              <w:rPr>
                                <w:highlight w:val="cyan"/>
                                <w:lang w:val="en-US"/>
                              </w:rPr>
                              <w:t xml:space="preserve">.  </w:t>
                            </w:r>
                            <w:proofErr w:type="spellStart"/>
                            <w:r w:rsidRPr="00BD2930">
                              <w:rPr>
                                <w:highlight w:val="cyan"/>
                                <w:lang w:val="en-US"/>
                              </w:rPr>
                              <w:t>Mikilvægt</w:t>
                            </w:r>
                            <w:proofErr w:type="spellEnd"/>
                            <w:r w:rsidRPr="00BD2930">
                              <w:rPr>
                                <w:highlight w:val="cyan"/>
                                <w:lang w:val="en-US"/>
                              </w:rPr>
                              <w:t xml:space="preserve"> </w:t>
                            </w:r>
                            <w:proofErr w:type="spellStart"/>
                            <w:r>
                              <w:rPr>
                                <w:highlight w:val="cyan"/>
                                <w:lang w:val="en-US"/>
                              </w:rPr>
                              <w:t>er</w:t>
                            </w:r>
                            <w:proofErr w:type="spellEnd"/>
                            <w:r>
                              <w:rPr>
                                <w:highlight w:val="cyan"/>
                                <w:lang w:val="en-US"/>
                              </w:rPr>
                              <w:t xml:space="preserve"> </w:t>
                            </w:r>
                            <w:proofErr w:type="spellStart"/>
                            <w:r w:rsidRPr="00BD2930">
                              <w:rPr>
                                <w:highlight w:val="cyan"/>
                                <w:lang w:val="en-US"/>
                              </w:rPr>
                              <w:t>að</w:t>
                            </w:r>
                            <w:proofErr w:type="spellEnd"/>
                            <w:r w:rsidRPr="00BD2930">
                              <w:rPr>
                                <w:highlight w:val="cyan"/>
                                <w:lang w:val="en-US"/>
                              </w:rPr>
                              <w:t xml:space="preserve"> </w:t>
                            </w:r>
                            <w:proofErr w:type="spellStart"/>
                            <w:r w:rsidRPr="00BD2930">
                              <w:rPr>
                                <w:highlight w:val="cyan"/>
                                <w:lang w:val="en-US"/>
                              </w:rPr>
                              <w:t>prófa</w:t>
                            </w:r>
                            <w:proofErr w:type="spellEnd"/>
                            <w:r w:rsidRPr="00BD2930">
                              <w:rPr>
                                <w:highlight w:val="cyan"/>
                                <w:lang w:val="en-US"/>
                              </w:rPr>
                              <w:t xml:space="preserve"> </w:t>
                            </w:r>
                            <w:proofErr w:type="spellStart"/>
                            <w:r w:rsidRPr="00BD2930">
                              <w:rPr>
                                <w:highlight w:val="cyan"/>
                                <w:lang w:val="en-US"/>
                              </w:rPr>
                              <w:t>tilboðsskránna</w:t>
                            </w:r>
                            <w:proofErr w:type="spellEnd"/>
                            <w:r w:rsidRPr="00BD2930">
                              <w:rPr>
                                <w:highlight w:val="cyan"/>
                                <w:lang w:val="en-US"/>
                              </w:rPr>
                              <w:t xml:space="preserve"> vel </w:t>
                            </w:r>
                            <w:proofErr w:type="spellStart"/>
                            <w:r w:rsidRPr="00BD2930">
                              <w:rPr>
                                <w:highlight w:val="cyan"/>
                                <w:lang w:val="en-US"/>
                              </w:rPr>
                              <w:t>til</w:t>
                            </w:r>
                            <w:proofErr w:type="spellEnd"/>
                            <w:r w:rsidRPr="00BD2930">
                              <w:rPr>
                                <w:highlight w:val="cyan"/>
                                <w:lang w:val="en-US"/>
                              </w:rPr>
                              <w:t xml:space="preserve"> </w:t>
                            </w:r>
                            <w:proofErr w:type="spellStart"/>
                            <w:r w:rsidRPr="00BD2930">
                              <w:rPr>
                                <w:highlight w:val="cyan"/>
                                <w:lang w:val="en-US"/>
                              </w:rPr>
                              <w:t>þess</w:t>
                            </w:r>
                            <w:proofErr w:type="spellEnd"/>
                            <w:r w:rsidRPr="00BD2930">
                              <w:rPr>
                                <w:highlight w:val="cyan"/>
                                <w:lang w:val="en-US"/>
                              </w:rPr>
                              <w:t xml:space="preserve"> </w:t>
                            </w:r>
                            <w:proofErr w:type="spellStart"/>
                            <w:r w:rsidRPr="00BD2930">
                              <w:rPr>
                                <w:highlight w:val="cyan"/>
                                <w:lang w:val="en-US"/>
                              </w:rPr>
                              <w:t>margfeldi</w:t>
                            </w:r>
                            <w:proofErr w:type="spellEnd"/>
                            <w:r w:rsidRPr="00BD2930">
                              <w:rPr>
                                <w:highlight w:val="cyan"/>
                                <w:lang w:val="en-US"/>
                              </w:rPr>
                              <w:t xml:space="preserve"> og </w:t>
                            </w:r>
                            <w:proofErr w:type="spellStart"/>
                            <w:r w:rsidRPr="00BD2930">
                              <w:rPr>
                                <w:highlight w:val="cyan"/>
                                <w:lang w:val="en-US"/>
                              </w:rPr>
                              <w:t>samtölur</w:t>
                            </w:r>
                            <w:proofErr w:type="spellEnd"/>
                            <w:r w:rsidRPr="00BD2930">
                              <w:rPr>
                                <w:highlight w:val="cyan"/>
                                <w:lang w:val="en-US"/>
                              </w:rPr>
                              <w:t xml:space="preserve"> </w:t>
                            </w:r>
                            <w:proofErr w:type="spellStart"/>
                            <w:r w:rsidRPr="00BD2930">
                              <w:rPr>
                                <w:highlight w:val="cyan"/>
                                <w:lang w:val="en-US"/>
                              </w:rPr>
                              <w:t>skili</w:t>
                            </w:r>
                            <w:proofErr w:type="spellEnd"/>
                            <w:r w:rsidRPr="00BD2930">
                              <w:rPr>
                                <w:highlight w:val="cyan"/>
                                <w:lang w:val="en-US"/>
                              </w:rPr>
                              <w:t xml:space="preserve"> </w:t>
                            </w:r>
                            <w:proofErr w:type="spellStart"/>
                            <w:r w:rsidRPr="00BD2930">
                              <w:rPr>
                                <w:highlight w:val="cyan"/>
                                <w:lang w:val="en-US"/>
                              </w:rPr>
                              <w:t>sér</w:t>
                            </w:r>
                            <w:proofErr w:type="spellEnd"/>
                            <w:r w:rsidRPr="00BD2930">
                              <w:rPr>
                                <w:highlight w:val="cyan"/>
                                <w:lang w:val="en-US"/>
                              </w:rPr>
                              <w:t xml:space="preserve"> </w:t>
                            </w:r>
                            <w:proofErr w:type="spellStart"/>
                            <w:r w:rsidRPr="00BD2930">
                              <w:rPr>
                                <w:highlight w:val="cyan"/>
                                <w:lang w:val="en-US"/>
                              </w:rPr>
                              <w:t>rétt</w:t>
                            </w:r>
                            <w:proofErr w:type="spellEnd"/>
                            <w:r w:rsidRPr="00BD2930">
                              <w:rPr>
                                <w:highlight w:val="cyan"/>
                                <w:lang w:val="en-US"/>
                              </w:rPr>
                              <w:t xml:space="preserve"> (</w:t>
                            </w:r>
                            <w:proofErr w:type="spellStart"/>
                            <w:r w:rsidRPr="00BD2930">
                              <w:rPr>
                                <w:highlight w:val="cyan"/>
                                <w:lang w:val="en-US"/>
                              </w:rPr>
                              <w:t>hægt</w:t>
                            </w:r>
                            <w:proofErr w:type="spellEnd"/>
                            <w:r w:rsidRPr="00BD2930">
                              <w:rPr>
                                <w:highlight w:val="cyan"/>
                                <w:lang w:val="en-US"/>
                              </w:rPr>
                              <w:t xml:space="preserve"> </w:t>
                            </w:r>
                            <w:proofErr w:type="spellStart"/>
                            <w:r w:rsidRPr="00BD2930">
                              <w:rPr>
                                <w:highlight w:val="cyan"/>
                                <w:lang w:val="en-US"/>
                              </w:rPr>
                              <w:t>er</w:t>
                            </w:r>
                            <w:proofErr w:type="spellEnd"/>
                            <w:r w:rsidRPr="00BD2930">
                              <w:rPr>
                                <w:highlight w:val="cyan"/>
                                <w:lang w:val="en-US"/>
                              </w:rPr>
                              <w:t xml:space="preserve"> “</w:t>
                            </w:r>
                            <w:proofErr w:type="spellStart"/>
                            <w:r w:rsidRPr="00BD2930">
                              <w:rPr>
                                <w:highlight w:val="cyan"/>
                                <w:lang w:val="en-US"/>
                              </w:rPr>
                              <w:t>læsa</w:t>
                            </w:r>
                            <w:proofErr w:type="spellEnd"/>
                            <w:r w:rsidRPr="00BD2930">
                              <w:rPr>
                                <w:highlight w:val="cyan"/>
                                <w:lang w:val="en-US"/>
                              </w:rPr>
                              <w:t xml:space="preserve">” </w:t>
                            </w:r>
                            <w:proofErr w:type="spellStart"/>
                            <w:r w:rsidRPr="00BD2930">
                              <w:rPr>
                                <w:highlight w:val="cyan"/>
                                <w:lang w:val="en-US"/>
                              </w:rPr>
                              <w:t>töflunni</w:t>
                            </w:r>
                            <w:proofErr w:type="spellEnd"/>
                            <w:r w:rsidRPr="00BD2930">
                              <w:rPr>
                                <w:highlight w:val="cyan"/>
                                <w:lang w:val="en-US"/>
                              </w:rPr>
                              <w:t xml:space="preserve"> </w:t>
                            </w:r>
                            <w:proofErr w:type="spellStart"/>
                            <w:r w:rsidRPr="00BD2930">
                              <w:rPr>
                                <w:highlight w:val="cyan"/>
                                <w:lang w:val="en-US"/>
                              </w:rPr>
                              <w:t>nema</w:t>
                            </w:r>
                            <w:proofErr w:type="spellEnd"/>
                            <w:r w:rsidRPr="00BD2930">
                              <w:rPr>
                                <w:highlight w:val="cyan"/>
                                <w:lang w:val="en-US"/>
                              </w:rPr>
                              <w:t xml:space="preserve"> </w:t>
                            </w:r>
                            <w:proofErr w:type="spellStart"/>
                            <w:r w:rsidRPr="00BD2930">
                              <w:rPr>
                                <w:highlight w:val="cyan"/>
                                <w:lang w:val="en-US"/>
                              </w:rPr>
                              <w:t>innsláttarsvæðum</w:t>
                            </w:r>
                            <w:proofErr w:type="spellEnd"/>
                            <w:r w:rsidRPr="00BD2930">
                              <w:rPr>
                                <w:highlight w:val="cyan"/>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6FFB1648" id="_x0000_s1044" type="#_x0000_t202" style="position:absolute;left:0;text-align:left;margin-left:17.15pt;margin-top:123.45pt;width:413.6pt;height:50.8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">
                <v:textbox>
                  <w:txbxContent>
                    <w:p w14:paraId="3D8E8BED" w14:textId="622DA3A7" w:rsidR="00D86811" w:rsidRPr="0087666D" w:rsidRDefault="00D86811" w:rsidP="00DD16AB">
                      <w:pPr>
                        <w:ind w:left="142" w:hanging="5"/>
                        <w:rPr>
                          <w:lang w:val="en-US"/>
                        </w:rPr>
                      </w:pPr>
                      <w:r w:rsidRPr="00BD2930">
                        <w:rPr>
                          <w:highlight w:val="cyan"/>
                          <w:lang w:val="en-US"/>
                        </w:rPr>
                        <w:t xml:space="preserve">Ákjósanlegt er að setja tilboðsskrá upp í töflureikni (t.d. Excel) og leggja með útboðsgögnum.  Mikilvægt </w:t>
                      </w:r>
                      <w:r>
                        <w:rPr>
                          <w:highlight w:val="cyan"/>
                          <w:lang w:val="en-US"/>
                        </w:rPr>
                        <w:t xml:space="preserve">er </w:t>
                      </w:r>
                      <w:r w:rsidRPr="00BD2930">
                        <w:rPr>
                          <w:highlight w:val="cyan"/>
                          <w:lang w:val="en-US"/>
                        </w:rPr>
                        <w:t>að prófa tilboðsskránna vel til þess margfeldi og samtölur skili sér rétt (hægt er “læsa” töflunni nema innsláttarsvæðum)</w:t>
                      </w:r>
                    </w:p>
                  </w:txbxContent>
                </v:textbox>
                <w10:wrap type="topAndBottom" anchory="page"/>
              </v:shape>
            </w:pict>
          </mc:Fallback>
        </mc:AlternateContent>
      </w:r>
      <w:r w:rsidR="000F06B6">
        <w:t xml:space="preserve">5  Tilboðsskrá </w:t>
      </w:r>
    </w:p>
    <w:p w14:paraId="5E4175F3" w14:textId="52B40D60" w:rsidR="00266799" w:rsidRDefault="00266799" w:rsidP="00EC02BB">
      <w:r>
        <w:rPr>
          <w:noProof/>
        </w:rPr>
        <mc:AlternateContent>
          <mc:Choice Requires="wps">
            <w:drawing>
              <wp:anchor distT="45720" distB="45720" distL="114300" distR="114300" simplePos="0" relativeHeight="251651584" behindDoc="0" locked="0" layoutInCell="1" allowOverlap="1" wp14:anchorId="3C40BFC2" wp14:editId="0F0EBD9B">
                <wp:simplePos x="0" y="0"/>
                <wp:positionH relativeFrom="margin">
                  <wp:posOffset>266700</wp:posOffset>
                </wp:positionH>
                <wp:positionV relativeFrom="page">
                  <wp:posOffset>2710543</wp:posOffset>
                </wp:positionV>
                <wp:extent cx="5306695" cy="2800985"/>
                <wp:effectExtent l="0" t="0" r="27305" b="18415"/>
                <wp:wrapTopAndBottom/>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6695" cy="2800985"/>
                        </a:xfrm>
                        <a:prstGeom prst="rect">
                          <a:avLst/>
                        </a:prstGeom>
                        <a:solidFill>
                          <a:srgbClr val="FFFFFF"/>
                        </a:solidFill>
                        <a:ln w="9525">
                          <a:solidFill>
                            <a:srgbClr val="000000"/>
                          </a:solidFill>
                          <a:miter lim="800000"/>
                          <a:headEnd/>
                          <a:tailEnd/>
                        </a:ln>
                      </wps:spPr>
                      <wps:txbx>
                        <w:txbxContent>
                          <w:p w14:paraId="55450ADC" w14:textId="5E9B065B" w:rsidR="00D86811" w:rsidRDefault="00D86811" w:rsidP="00BC7E35">
                            <w:pPr>
                              <w:ind w:left="142" w:hanging="6"/>
                              <w:rPr>
                                <w:b/>
                                <w:bCs/>
                                <w:color w:val="C00000"/>
                                <w:sz w:val="24"/>
                                <w:szCs w:val="24"/>
                              </w:rPr>
                            </w:pPr>
                            <w:r w:rsidRPr="0098385C">
                              <w:rPr>
                                <w:b/>
                                <w:bCs/>
                                <w:color w:val="C00000"/>
                                <w:sz w:val="24"/>
                                <w:szCs w:val="24"/>
                              </w:rPr>
                              <w:t>DÆMI</w:t>
                            </w:r>
                          </w:p>
                          <w:tbl>
                            <w:tblPr>
                              <w:tblStyle w:val="Hnitanettflu"/>
                              <w:tblW w:w="0" w:type="auto"/>
                              <w:tblInd w:w="142" w:type="dxa"/>
                              <w:tblLook w:val="04A0" w:firstRow="1" w:lastRow="0" w:firstColumn="1" w:lastColumn="0" w:noHBand="0" w:noVBand="1"/>
                            </w:tblPr>
                            <w:tblGrid>
                              <w:gridCol w:w="700"/>
                              <w:gridCol w:w="3228"/>
                              <w:gridCol w:w="887"/>
                              <w:gridCol w:w="579"/>
                              <w:gridCol w:w="1208"/>
                              <w:gridCol w:w="1301"/>
                            </w:tblGrid>
                            <w:tr w:rsidR="00D86811" w14:paraId="06680BC2" w14:textId="77777777" w:rsidTr="00B5139F">
                              <w:tc>
                                <w:tcPr>
                                  <w:tcW w:w="700" w:type="dxa"/>
                                </w:tcPr>
                                <w:p w14:paraId="1CFF1EC6" w14:textId="77777777" w:rsidR="00D86811" w:rsidRDefault="00D86811" w:rsidP="004C4EDF">
                                  <w:pPr>
                                    <w:ind w:left="0" w:firstLine="0"/>
                                    <w:jc w:val="center"/>
                                    <w:rPr>
                                      <w:b/>
                                      <w:bCs/>
                                      <w:color w:val="C00000"/>
                                      <w:sz w:val="24"/>
                                      <w:szCs w:val="24"/>
                                    </w:rPr>
                                  </w:pPr>
                                  <w:r>
                                    <w:rPr>
                                      <w:b/>
                                      <w:bCs/>
                                      <w:color w:val="C00000"/>
                                      <w:sz w:val="24"/>
                                      <w:szCs w:val="24"/>
                                    </w:rPr>
                                    <w:t>NR.</w:t>
                                  </w:r>
                                </w:p>
                                <w:p w14:paraId="497A6D54" w14:textId="73CD1081" w:rsidR="00D86811" w:rsidRDefault="00D86811" w:rsidP="004C4EDF">
                                  <w:pPr>
                                    <w:ind w:left="0" w:firstLine="0"/>
                                    <w:jc w:val="center"/>
                                    <w:rPr>
                                      <w:b/>
                                      <w:bCs/>
                                      <w:color w:val="C00000"/>
                                      <w:sz w:val="24"/>
                                      <w:szCs w:val="24"/>
                                    </w:rPr>
                                  </w:pPr>
                                </w:p>
                              </w:tc>
                              <w:tc>
                                <w:tcPr>
                                  <w:tcW w:w="3228" w:type="dxa"/>
                                </w:tcPr>
                                <w:p w14:paraId="78C0F918" w14:textId="1B57160C" w:rsidR="00D86811" w:rsidRDefault="00D86811" w:rsidP="00BC7E35">
                                  <w:pPr>
                                    <w:ind w:left="0" w:firstLine="0"/>
                                    <w:rPr>
                                      <w:b/>
                                      <w:bCs/>
                                      <w:color w:val="C00000"/>
                                      <w:sz w:val="24"/>
                                      <w:szCs w:val="24"/>
                                    </w:rPr>
                                  </w:pPr>
                                  <w:r>
                                    <w:rPr>
                                      <w:b/>
                                      <w:bCs/>
                                      <w:color w:val="C00000"/>
                                      <w:sz w:val="24"/>
                                      <w:szCs w:val="24"/>
                                    </w:rPr>
                                    <w:t>HEITI VERKÞÁTTAR</w:t>
                                  </w:r>
                                </w:p>
                              </w:tc>
                              <w:tc>
                                <w:tcPr>
                                  <w:tcW w:w="887" w:type="dxa"/>
                                </w:tcPr>
                                <w:p w14:paraId="1E20F5CC" w14:textId="14F5D399" w:rsidR="00D86811" w:rsidRDefault="00D86811" w:rsidP="00BC7E35">
                                  <w:pPr>
                                    <w:ind w:left="0" w:firstLine="0"/>
                                    <w:rPr>
                                      <w:b/>
                                      <w:bCs/>
                                      <w:color w:val="C00000"/>
                                      <w:sz w:val="24"/>
                                      <w:szCs w:val="24"/>
                                    </w:rPr>
                                  </w:pPr>
                                  <w:r>
                                    <w:rPr>
                                      <w:b/>
                                      <w:bCs/>
                                      <w:color w:val="C00000"/>
                                      <w:sz w:val="24"/>
                                      <w:szCs w:val="24"/>
                                    </w:rPr>
                                    <w:t>MAGN</w:t>
                                  </w:r>
                                </w:p>
                              </w:tc>
                              <w:tc>
                                <w:tcPr>
                                  <w:tcW w:w="579" w:type="dxa"/>
                                </w:tcPr>
                                <w:p w14:paraId="7182521F" w14:textId="410B970C" w:rsidR="00D86811" w:rsidRDefault="00D86811" w:rsidP="00BC7E35">
                                  <w:pPr>
                                    <w:ind w:left="0" w:firstLine="0"/>
                                    <w:rPr>
                                      <w:b/>
                                      <w:bCs/>
                                      <w:color w:val="C00000"/>
                                      <w:sz w:val="24"/>
                                      <w:szCs w:val="24"/>
                                    </w:rPr>
                                  </w:pPr>
                                  <w:r>
                                    <w:rPr>
                                      <w:b/>
                                      <w:bCs/>
                                      <w:color w:val="C00000"/>
                                      <w:sz w:val="24"/>
                                      <w:szCs w:val="24"/>
                                    </w:rPr>
                                    <w:t>EIN</w:t>
                                  </w:r>
                                </w:p>
                              </w:tc>
                              <w:tc>
                                <w:tcPr>
                                  <w:tcW w:w="1208" w:type="dxa"/>
                                </w:tcPr>
                                <w:p w14:paraId="2F956640" w14:textId="493AAC66" w:rsidR="00D86811" w:rsidRDefault="00D86811" w:rsidP="00BC7E35">
                                  <w:pPr>
                                    <w:ind w:left="0" w:firstLine="0"/>
                                    <w:rPr>
                                      <w:b/>
                                      <w:bCs/>
                                      <w:color w:val="C00000"/>
                                      <w:sz w:val="24"/>
                                      <w:szCs w:val="24"/>
                                    </w:rPr>
                                  </w:pPr>
                                  <w:r>
                                    <w:rPr>
                                      <w:b/>
                                      <w:bCs/>
                                      <w:color w:val="C00000"/>
                                      <w:sz w:val="24"/>
                                      <w:szCs w:val="24"/>
                                    </w:rPr>
                                    <w:t>EIN VERÐ</w:t>
                                  </w:r>
                                </w:p>
                              </w:tc>
                              <w:tc>
                                <w:tcPr>
                                  <w:tcW w:w="1301" w:type="dxa"/>
                                </w:tcPr>
                                <w:p w14:paraId="118069D0" w14:textId="24574B2D" w:rsidR="00D86811" w:rsidRDefault="00D86811" w:rsidP="00BC7E35">
                                  <w:pPr>
                                    <w:ind w:left="0" w:firstLine="0"/>
                                    <w:rPr>
                                      <w:b/>
                                      <w:bCs/>
                                      <w:color w:val="C00000"/>
                                      <w:sz w:val="24"/>
                                      <w:szCs w:val="24"/>
                                    </w:rPr>
                                  </w:pPr>
                                  <w:r>
                                    <w:rPr>
                                      <w:b/>
                                      <w:bCs/>
                                      <w:color w:val="C00000"/>
                                      <w:sz w:val="24"/>
                                      <w:szCs w:val="24"/>
                                    </w:rPr>
                                    <w:t>ALLS KR</w:t>
                                  </w:r>
                                </w:p>
                              </w:tc>
                            </w:tr>
                            <w:tr w:rsidR="00D86811" w14:paraId="4C062B4E" w14:textId="77777777" w:rsidTr="00B5139F">
                              <w:tc>
                                <w:tcPr>
                                  <w:tcW w:w="700" w:type="dxa"/>
                                </w:tcPr>
                                <w:p w14:paraId="6097D7FC" w14:textId="1A75D5C1" w:rsidR="00D86811" w:rsidRPr="00190BF2" w:rsidRDefault="00D86811" w:rsidP="004C4EDF">
                                  <w:pPr>
                                    <w:ind w:left="0" w:firstLine="0"/>
                                    <w:jc w:val="center"/>
                                    <w:rPr>
                                      <w:color w:val="C00000"/>
                                    </w:rPr>
                                  </w:pPr>
                                  <w:r w:rsidRPr="00190BF2">
                                    <w:rPr>
                                      <w:color w:val="C00000"/>
                                    </w:rPr>
                                    <w:t>1</w:t>
                                  </w:r>
                                </w:p>
                              </w:tc>
                              <w:tc>
                                <w:tcPr>
                                  <w:tcW w:w="3228" w:type="dxa"/>
                                </w:tcPr>
                                <w:p w14:paraId="3C45B577" w14:textId="1B9767CD" w:rsidR="00D86811" w:rsidRPr="00190BF2" w:rsidRDefault="00D86811" w:rsidP="00BC7E35">
                                  <w:pPr>
                                    <w:ind w:left="0" w:firstLine="0"/>
                                    <w:rPr>
                                      <w:color w:val="C00000"/>
                                    </w:rPr>
                                  </w:pPr>
                                  <w:r w:rsidRPr="00190BF2">
                                    <w:rPr>
                                      <w:color w:val="C00000"/>
                                    </w:rPr>
                                    <w:t>Jöfnun lóðar</w:t>
                                  </w:r>
                                </w:p>
                              </w:tc>
                              <w:tc>
                                <w:tcPr>
                                  <w:tcW w:w="3975" w:type="dxa"/>
                                  <w:gridSpan w:val="4"/>
                                </w:tcPr>
                                <w:p w14:paraId="65CEDD21" w14:textId="42A42BD7" w:rsidR="00D86811" w:rsidRPr="00190BF2" w:rsidRDefault="00D86811" w:rsidP="003E357A">
                                  <w:pPr>
                                    <w:ind w:left="0" w:firstLine="0"/>
                                    <w:jc w:val="center"/>
                                    <w:rPr>
                                      <w:color w:val="C00000"/>
                                    </w:rPr>
                                  </w:pPr>
                                  <w:r w:rsidRPr="00190BF2">
                                    <w:rPr>
                                      <w:color w:val="C00000"/>
                                    </w:rPr>
                                    <w:t>( án verðs)</w:t>
                                  </w:r>
                                </w:p>
                              </w:tc>
                            </w:tr>
                            <w:tr w:rsidR="00D86811" w14:paraId="4B3BF3BA" w14:textId="77777777" w:rsidTr="00B5139F">
                              <w:tc>
                                <w:tcPr>
                                  <w:tcW w:w="700" w:type="dxa"/>
                                </w:tcPr>
                                <w:p w14:paraId="23B833E4" w14:textId="2264E8A5" w:rsidR="00D86811" w:rsidRPr="00190BF2" w:rsidRDefault="00D86811" w:rsidP="004C4EDF">
                                  <w:pPr>
                                    <w:ind w:left="0" w:firstLine="0"/>
                                    <w:jc w:val="center"/>
                                    <w:rPr>
                                      <w:color w:val="C00000"/>
                                    </w:rPr>
                                  </w:pPr>
                                  <w:r w:rsidRPr="00190BF2">
                                    <w:rPr>
                                      <w:color w:val="C00000"/>
                                    </w:rPr>
                                    <w:t>2</w:t>
                                  </w:r>
                                </w:p>
                              </w:tc>
                              <w:tc>
                                <w:tcPr>
                                  <w:tcW w:w="3228" w:type="dxa"/>
                                </w:tcPr>
                                <w:p w14:paraId="6CAB8286" w14:textId="6B01F8BC" w:rsidR="00D86811" w:rsidRPr="00190BF2" w:rsidRDefault="00D86811" w:rsidP="00BC7E35">
                                  <w:pPr>
                                    <w:ind w:left="0" w:firstLine="0"/>
                                    <w:rPr>
                                      <w:color w:val="C00000"/>
                                    </w:rPr>
                                  </w:pPr>
                                  <w:proofErr w:type="spellStart"/>
                                  <w:r w:rsidRPr="00190BF2">
                                    <w:rPr>
                                      <w:color w:val="C00000"/>
                                    </w:rPr>
                                    <w:t>Gröftur</w:t>
                                  </w:r>
                                  <w:proofErr w:type="spellEnd"/>
                                  <w:r w:rsidRPr="00190BF2">
                                    <w:rPr>
                                      <w:color w:val="C00000"/>
                                    </w:rPr>
                                    <w:t xml:space="preserve"> og </w:t>
                                  </w:r>
                                  <w:proofErr w:type="spellStart"/>
                                  <w:r w:rsidRPr="00190BF2">
                                    <w:rPr>
                                      <w:color w:val="C00000"/>
                                    </w:rPr>
                                    <w:t>brottakstur</w:t>
                                  </w:r>
                                  <w:proofErr w:type="spellEnd"/>
                                  <w:r w:rsidRPr="00190BF2">
                                    <w:rPr>
                                      <w:color w:val="C00000"/>
                                    </w:rPr>
                                    <w:t xml:space="preserve"> á umframefn</w:t>
                                  </w:r>
                                  <w:r>
                                    <w:rPr>
                                      <w:color w:val="C00000"/>
                                    </w:rPr>
                                    <w:t>i</w:t>
                                  </w:r>
                                </w:p>
                              </w:tc>
                              <w:tc>
                                <w:tcPr>
                                  <w:tcW w:w="887" w:type="dxa"/>
                                </w:tcPr>
                                <w:p w14:paraId="0ABB4093" w14:textId="4CC6A4A3" w:rsidR="00D86811" w:rsidRPr="00190BF2" w:rsidRDefault="00D86811" w:rsidP="00473060">
                                  <w:pPr>
                                    <w:ind w:left="0" w:firstLine="0"/>
                                    <w:jc w:val="center"/>
                                    <w:rPr>
                                      <w:color w:val="C00000"/>
                                    </w:rPr>
                                  </w:pPr>
                                  <w:r>
                                    <w:rPr>
                                      <w:color w:val="C00000"/>
                                    </w:rPr>
                                    <w:t>35</w:t>
                                  </w:r>
                                </w:p>
                              </w:tc>
                              <w:tc>
                                <w:tcPr>
                                  <w:tcW w:w="579" w:type="dxa"/>
                                </w:tcPr>
                                <w:p w14:paraId="4CA8FE79" w14:textId="10DAF34C" w:rsidR="00D86811" w:rsidRPr="00190BF2" w:rsidRDefault="00D86811" w:rsidP="00473060">
                                  <w:pPr>
                                    <w:ind w:left="0" w:firstLine="0"/>
                                    <w:jc w:val="center"/>
                                    <w:rPr>
                                      <w:color w:val="C00000"/>
                                    </w:rPr>
                                  </w:pPr>
                                  <w:r>
                                    <w:rPr>
                                      <w:color w:val="C00000"/>
                                    </w:rPr>
                                    <w:t>m</w:t>
                                  </w:r>
                                  <w:r w:rsidRPr="00473060">
                                    <w:rPr>
                                      <w:color w:val="C00000"/>
                                      <w:vertAlign w:val="superscript"/>
                                    </w:rPr>
                                    <w:t>3</w:t>
                                  </w:r>
                                </w:p>
                              </w:tc>
                              <w:tc>
                                <w:tcPr>
                                  <w:tcW w:w="1208" w:type="dxa"/>
                                </w:tcPr>
                                <w:p w14:paraId="0A375535" w14:textId="77777777" w:rsidR="00D86811" w:rsidRPr="00190BF2" w:rsidRDefault="00D86811" w:rsidP="00BC7E35">
                                  <w:pPr>
                                    <w:ind w:left="0" w:firstLine="0"/>
                                    <w:rPr>
                                      <w:color w:val="C00000"/>
                                    </w:rPr>
                                  </w:pPr>
                                </w:p>
                              </w:tc>
                              <w:tc>
                                <w:tcPr>
                                  <w:tcW w:w="1301" w:type="dxa"/>
                                </w:tcPr>
                                <w:p w14:paraId="07CC7F4A" w14:textId="77777777" w:rsidR="00D86811" w:rsidRPr="00190BF2" w:rsidRDefault="00D86811" w:rsidP="00BC7E35">
                                  <w:pPr>
                                    <w:ind w:left="0" w:firstLine="0"/>
                                    <w:rPr>
                                      <w:color w:val="C00000"/>
                                    </w:rPr>
                                  </w:pPr>
                                </w:p>
                              </w:tc>
                            </w:tr>
                            <w:tr w:rsidR="00D86811" w14:paraId="5A4E746A" w14:textId="77777777" w:rsidTr="00B5139F">
                              <w:tc>
                                <w:tcPr>
                                  <w:tcW w:w="700" w:type="dxa"/>
                                </w:tcPr>
                                <w:p w14:paraId="5602091A" w14:textId="62870113" w:rsidR="00D86811" w:rsidRPr="00861976" w:rsidRDefault="00D86811" w:rsidP="004C4EDF">
                                  <w:pPr>
                                    <w:ind w:left="0" w:firstLine="0"/>
                                    <w:jc w:val="center"/>
                                    <w:rPr>
                                      <w:color w:val="C00000"/>
                                    </w:rPr>
                                  </w:pPr>
                                  <w:r w:rsidRPr="00861976">
                                    <w:rPr>
                                      <w:color w:val="C00000"/>
                                    </w:rPr>
                                    <w:t>3</w:t>
                                  </w:r>
                                </w:p>
                              </w:tc>
                              <w:tc>
                                <w:tcPr>
                                  <w:tcW w:w="3228" w:type="dxa"/>
                                </w:tcPr>
                                <w:p w14:paraId="2723FED1" w14:textId="50851A3D" w:rsidR="00D86811" w:rsidRPr="00861976" w:rsidRDefault="00D86811" w:rsidP="00BC7E35">
                                  <w:pPr>
                                    <w:ind w:left="0" w:firstLine="0"/>
                                    <w:rPr>
                                      <w:color w:val="C00000"/>
                                    </w:rPr>
                                  </w:pPr>
                                  <w:r>
                                    <w:rPr>
                                      <w:color w:val="C00000"/>
                                    </w:rPr>
                                    <w:t>Upptaka á bekkjum</w:t>
                                  </w:r>
                                </w:p>
                              </w:tc>
                              <w:tc>
                                <w:tcPr>
                                  <w:tcW w:w="887" w:type="dxa"/>
                                </w:tcPr>
                                <w:p w14:paraId="2AF35FA2" w14:textId="1F9C3946" w:rsidR="00D86811" w:rsidRPr="00190BF2" w:rsidRDefault="00D86811" w:rsidP="00C45B4A">
                                  <w:pPr>
                                    <w:ind w:left="0" w:firstLine="0"/>
                                    <w:jc w:val="center"/>
                                    <w:rPr>
                                      <w:b/>
                                      <w:bCs/>
                                      <w:color w:val="C00000"/>
                                    </w:rPr>
                                  </w:pPr>
                                  <w:r>
                                    <w:rPr>
                                      <w:color w:val="C00000"/>
                                    </w:rPr>
                                    <w:t>5</w:t>
                                  </w:r>
                                </w:p>
                              </w:tc>
                              <w:tc>
                                <w:tcPr>
                                  <w:tcW w:w="579" w:type="dxa"/>
                                </w:tcPr>
                                <w:p w14:paraId="55A89D2C" w14:textId="58800AAA" w:rsidR="00D86811" w:rsidRPr="00C45B4A" w:rsidRDefault="00D86811" w:rsidP="00C45B4A">
                                  <w:pPr>
                                    <w:ind w:left="0" w:firstLine="0"/>
                                    <w:jc w:val="center"/>
                                    <w:rPr>
                                      <w:color w:val="C00000"/>
                                    </w:rPr>
                                  </w:pPr>
                                  <w:r>
                                    <w:rPr>
                                      <w:color w:val="C00000"/>
                                    </w:rPr>
                                    <w:t>s</w:t>
                                  </w:r>
                                  <w:r w:rsidRPr="00C45B4A">
                                    <w:rPr>
                                      <w:color w:val="C00000"/>
                                    </w:rPr>
                                    <w:t>tk.</w:t>
                                  </w:r>
                                </w:p>
                              </w:tc>
                              <w:tc>
                                <w:tcPr>
                                  <w:tcW w:w="1208" w:type="dxa"/>
                                </w:tcPr>
                                <w:p w14:paraId="40A27A39" w14:textId="77777777" w:rsidR="00D86811" w:rsidRPr="00190BF2" w:rsidRDefault="00D86811" w:rsidP="00BC7E35">
                                  <w:pPr>
                                    <w:ind w:left="0" w:firstLine="0"/>
                                    <w:rPr>
                                      <w:b/>
                                      <w:bCs/>
                                      <w:color w:val="C00000"/>
                                    </w:rPr>
                                  </w:pPr>
                                </w:p>
                              </w:tc>
                              <w:tc>
                                <w:tcPr>
                                  <w:tcW w:w="1301" w:type="dxa"/>
                                </w:tcPr>
                                <w:p w14:paraId="3437C35C" w14:textId="77777777" w:rsidR="00D86811" w:rsidRPr="00190BF2" w:rsidRDefault="00D86811" w:rsidP="00BC7E35">
                                  <w:pPr>
                                    <w:ind w:left="0" w:firstLine="0"/>
                                    <w:rPr>
                                      <w:b/>
                                      <w:bCs/>
                                      <w:color w:val="C00000"/>
                                    </w:rPr>
                                  </w:pPr>
                                </w:p>
                              </w:tc>
                            </w:tr>
                            <w:tr w:rsidR="00D86811" w14:paraId="77D431E6" w14:textId="77777777" w:rsidTr="00B5139F">
                              <w:tc>
                                <w:tcPr>
                                  <w:tcW w:w="700" w:type="dxa"/>
                                </w:tcPr>
                                <w:p w14:paraId="0ED4F81A" w14:textId="43261332" w:rsidR="00D86811" w:rsidRPr="00C45B4A" w:rsidRDefault="00D86811" w:rsidP="00C45B4A">
                                  <w:pPr>
                                    <w:ind w:left="0" w:firstLine="0"/>
                                    <w:jc w:val="center"/>
                                    <w:rPr>
                                      <w:color w:val="C00000"/>
                                    </w:rPr>
                                  </w:pPr>
                                  <w:r w:rsidRPr="00C45B4A">
                                    <w:rPr>
                                      <w:color w:val="C00000"/>
                                    </w:rPr>
                                    <w:t>4</w:t>
                                  </w:r>
                                </w:p>
                              </w:tc>
                              <w:tc>
                                <w:tcPr>
                                  <w:tcW w:w="3228" w:type="dxa"/>
                                </w:tcPr>
                                <w:p w14:paraId="1B3EBF03" w14:textId="2A9B187F" w:rsidR="00D86811" w:rsidRPr="00122A08" w:rsidRDefault="00D86811" w:rsidP="00C45B4A">
                                  <w:pPr>
                                    <w:ind w:left="0" w:firstLine="0"/>
                                    <w:rPr>
                                      <w:color w:val="C00000"/>
                                    </w:rPr>
                                  </w:pPr>
                                  <w:proofErr w:type="spellStart"/>
                                  <w:r w:rsidRPr="00122A08">
                                    <w:rPr>
                                      <w:color w:val="C00000"/>
                                    </w:rPr>
                                    <w:t>Drenmöl</w:t>
                                  </w:r>
                                  <w:proofErr w:type="spellEnd"/>
                                  <w:r w:rsidRPr="00122A08">
                                    <w:rPr>
                                      <w:color w:val="C00000"/>
                                    </w:rPr>
                                    <w:t xml:space="preserve"> vegna jarðvatnslagna</w:t>
                                  </w:r>
                                </w:p>
                              </w:tc>
                              <w:tc>
                                <w:tcPr>
                                  <w:tcW w:w="887" w:type="dxa"/>
                                </w:tcPr>
                                <w:p w14:paraId="51328718" w14:textId="796EDBB1" w:rsidR="00D86811" w:rsidRPr="00190BF2" w:rsidRDefault="00D86811" w:rsidP="00C45B4A">
                                  <w:pPr>
                                    <w:ind w:left="0" w:firstLine="0"/>
                                    <w:jc w:val="center"/>
                                    <w:rPr>
                                      <w:b/>
                                      <w:bCs/>
                                      <w:color w:val="C00000"/>
                                    </w:rPr>
                                  </w:pPr>
                                  <w:r>
                                    <w:rPr>
                                      <w:color w:val="C00000"/>
                                    </w:rPr>
                                    <w:t>30</w:t>
                                  </w:r>
                                </w:p>
                              </w:tc>
                              <w:tc>
                                <w:tcPr>
                                  <w:tcW w:w="579" w:type="dxa"/>
                                </w:tcPr>
                                <w:p w14:paraId="1A75759E" w14:textId="4B37D928" w:rsidR="00D86811" w:rsidRPr="00190BF2" w:rsidRDefault="00D86811" w:rsidP="00C45B4A">
                                  <w:pPr>
                                    <w:ind w:left="0" w:firstLine="0"/>
                                    <w:jc w:val="center"/>
                                    <w:rPr>
                                      <w:b/>
                                      <w:bCs/>
                                      <w:color w:val="C00000"/>
                                    </w:rPr>
                                  </w:pPr>
                                  <w:r>
                                    <w:rPr>
                                      <w:color w:val="C00000"/>
                                    </w:rPr>
                                    <w:t>m</w:t>
                                  </w:r>
                                  <w:r w:rsidRPr="00473060">
                                    <w:rPr>
                                      <w:color w:val="C00000"/>
                                      <w:vertAlign w:val="superscript"/>
                                    </w:rPr>
                                    <w:t>3</w:t>
                                  </w:r>
                                </w:p>
                              </w:tc>
                              <w:tc>
                                <w:tcPr>
                                  <w:tcW w:w="1208" w:type="dxa"/>
                                </w:tcPr>
                                <w:p w14:paraId="272DF655" w14:textId="77777777" w:rsidR="00D86811" w:rsidRPr="00190BF2" w:rsidRDefault="00D86811" w:rsidP="00C45B4A">
                                  <w:pPr>
                                    <w:ind w:left="0" w:firstLine="0"/>
                                    <w:rPr>
                                      <w:b/>
                                      <w:bCs/>
                                      <w:color w:val="C00000"/>
                                    </w:rPr>
                                  </w:pPr>
                                </w:p>
                              </w:tc>
                              <w:tc>
                                <w:tcPr>
                                  <w:tcW w:w="1301" w:type="dxa"/>
                                </w:tcPr>
                                <w:p w14:paraId="294FDCBE" w14:textId="77777777" w:rsidR="00D86811" w:rsidRPr="00190BF2" w:rsidRDefault="00D86811" w:rsidP="00C45B4A">
                                  <w:pPr>
                                    <w:ind w:left="0" w:firstLine="0"/>
                                    <w:rPr>
                                      <w:b/>
                                      <w:bCs/>
                                      <w:color w:val="C00000"/>
                                    </w:rPr>
                                  </w:pPr>
                                </w:p>
                              </w:tc>
                            </w:tr>
                            <w:tr w:rsidR="00D86811" w14:paraId="7E5459A2" w14:textId="77777777" w:rsidTr="00B5139F">
                              <w:tc>
                                <w:tcPr>
                                  <w:tcW w:w="700" w:type="dxa"/>
                                </w:tcPr>
                                <w:p w14:paraId="228B2C55" w14:textId="77777777" w:rsidR="00D86811" w:rsidRDefault="00D86811" w:rsidP="00C45B4A">
                                  <w:pPr>
                                    <w:ind w:left="0" w:firstLine="0"/>
                                    <w:jc w:val="center"/>
                                    <w:rPr>
                                      <w:b/>
                                      <w:bCs/>
                                      <w:color w:val="C00000"/>
                                      <w:sz w:val="24"/>
                                      <w:szCs w:val="24"/>
                                    </w:rPr>
                                  </w:pPr>
                                </w:p>
                              </w:tc>
                              <w:tc>
                                <w:tcPr>
                                  <w:tcW w:w="3228" w:type="dxa"/>
                                </w:tcPr>
                                <w:p w14:paraId="50308262" w14:textId="77777777" w:rsidR="00D86811" w:rsidRDefault="00D86811" w:rsidP="00C45B4A">
                                  <w:pPr>
                                    <w:ind w:left="0" w:firstLine="0"/>
                                    <w:rPr>
                                      <w:b/>
                                      <w:bCs/>
                                      <w:color w:val="C00000"/>
                                      <w:sz w:val="24"/>
                                      <w:szCs w:val="24"/>
                                    </w:rPr>
                                  </w:pPr>
                                </w:p>
                              </w:tc>
                              <w:tc>
                                <w:tcPr>
                                  <w:tcW w:w="887" w:type="dxa"/>
                                </w:tcPr>
                                <w:p w14:paraId="7006CAB5" w14:textId="77777777" w:rsidR="00D86811" w:rsidRDefault="00D86811" w:rsidP="00C45B4A">
                                  <w:pPr>
                                    <w:ind w:left="0" w:firstLine="0"/>
                                    <w:rPr>
                                      <w:b/>
                                      <w:bCs/>
                                      <w:color w:val="C00000"/>
                                      <w:sz w:val="24"/>
                                      <w:szCs w:val="24"/>
                                    </w:rPr>
                                  </w:pPr>
                                </w:p>
                              </w:tc>
                              <w:tc>
                                <w:tcPr>
                                  <w:tcW w:w="579" w:type="dxa"/>
                                </w:tcPr>
                                <w:p w14:paraId="4F9B6B2D" w14:textId="77777777" w:rsidR="00D86811" w:rsidRDefault="00D86811" w:rsidP="00C45B4A">
                                  <w:pPr>
                                    <w:ind w:left="0" w:firstLine="0"/>
                                    <w:rPr>
                                      <w:b/>
                                      <w:bCs/>
                                      <w:color w:val="C00000"/>
                                      <w:sz w:val="24"/>
                                      <w:szCs w:val="24"/>
                                    </w:rPr>
                                  </w:pPr>
                                </w:p>
                              </w:tc>
                              <w:tc>
                                <w:tcPr>
                                  <w:tcW w:w="1208" w:type="dxa"/>
                                </w:tcPr>
                                <w:p w14:paraId="186B8D12" w14:textId="77777777" w:rsidR="00D86811" w:rsidRDefault="00D86811" w:rsidP="00C45B4A">
                                  <w:pPr>
                                    <w:ind w:left="0" w:firstLine="0"/>
                                    <w:rPr>
                                      <w:b/>
                                      <w:bCs/>
                                      <w:color w:val="C00000"/>
                                      <w:sz w:val="24"/>
                                      <w:szCs w:val="24"/>
                                    </w:rPr>
                                  </w:pPr>
                                </w:p>
                              </w:tc>
                              <w:tc>
                                <w:tcPr>
                                  <w:tcW w:w="1301" w:type="dxa"/>
                                </w:tcPr>
                                <w:p w14:paraId="710F9858" w14:textId="77777777" w:rsidR="00D86811" w:rsidRPr="00786629" w:rsidRDefault="00D86811" w:rsidP="00C45B4A">
                                  <w:pPr>
                                    <w:ind w:left="0" w:firstLine="0"/>
                                    <w:rPr>
                                      <w:color w:val="C00000"/>
                                      <w:sz w:val="24"/>
                                      <w:szCs w:val="24"/>
                                    </w:rPr>
                                  </w:pPr>
                                </w:p>
                              </w:tc>
                            </w:tr>
                            <w:tr w:rsidR="00D86811" w14:paraId="21772AB3" w14:textId="77777777" w:rsidTr="00B5139F">
                              <w:tc>
                                <w:tcPr>
                                  <w:tcW w:w="700" w:type="dxa"/>
                                </w:tcPr>
                                <w:p w14:paraId="34930383" w14:textId="77777777" w:rsidR="00D86811" w:rsidRDefault="00D86811" w:rsidP="00C45B4A">
                                  <w:pPr>
                                    <w:ind w:left="0" w:firstLine="0"/>
                                    <w:jc w:val="center"/>
                                    <w:rPr>
                                      <w:b/>
                                      <w:bCs/>
                                      <w:color w:val="C00000"/>
                                      <w:sz w:val="24"/>
                                      <w:szCs w:val="24"/>
                                    </w:rPr>
                                  </w:pPr>
                                </w:p>
                              </w:tc>
                              <w:tc>
                                <w:tcPr>
                                  <w:tcW w:w="3228" w:type="dxa"/>
                                </w:tcPr>
                                <w:p w14:paraId="06FA7583" w14:textId="77777777" w:rsidR="00D86811" w:rsidRDefault="00D86811" w:rsidP="00C45B4A">
                                  <w:pPr>
                                    <w:ind w:left="0" w:firstLine="0"/>
                                    <w:rPr>
                                      <w:b/>
                                      <w:bCs/>
                                      <w:color w:val="C00000"/>
                                      <w:sz w:val="24"/>
                                      <w:szCs w:val="24"/>
                                    </w:rPr>
                                  </w:pPr>
                                </w:p>
                              </w:tc>
                              <w:tc>
                                <w:tcPr>
                                  <w:tcW w:w="887" w:type="dxa"/>
                                </w:tcPr>
                                <w:p w14:paraId="517AC98D" w14:textId="77777777" w:rsidR="00D86811" w:rsidRDefault="00D86811" w:rsidP="00C45B4A">
                                  <w:pPr>
                                    <w:ind w:left="0" w:firstLine="0"/>
                                    <w:rPr>
                                      <w:b/>
                                      <w:bCs/>
                                      <w:color w:val="C00000"/>
                                      <w:sz w:val="24"/>
                                      <w:szCs w:val="24"/>
                                    </w:rPr>
                                  </w:pPr>
                                </w:p>
                              </w:tc>
                              <w:tc>
                                <w:tcPr>
                                  <w:tcW w:w="579" w:type="dxa"/>
                                </w:tcPr>
                                <w:p w14:paraId="6E931171" w14:textId="77777777" w:rsidR="00D86811" w:rsidRDefault="00D86811" w:rsidP="00C45B4A">
                                  <w:pPr>
                                    <w:ind w:left="0" w:firstLine="0"/>
                                    <w:rPr>
                                      <w:b/>
                                      <w:bCs/>
                                      <w:color w:val="C00000"/>
                                      <w:sz w:val="24"/>
                                      <w:szCs w:val="24"/>
                                    </w:rPr>
                                  </w:pPr>
                                </w:p>
                              </w:tc>
                              <w:tc>
                                <w:tcPr>
                                  <w:tcW w:w="1208" w:type="dxa"/>
                                </w:tcPr>
                                <w:p w14:paraId="1B11197C" w14:textId="77777777" w:rsidR="00D86811" w:rsidRDefault="00D86811" w:rsidP="00C45B4A">
                                  <w:pPr>
                                    <w:ind w:left="0" w:firstLine="0"/>
                                    <w:rPr>
                                      <w:b/>
                                      <w:bCs/>
                                      <w:color w:val="C00000"/>
                                      <w:sz w:val="24"/>
                                      <w:szCs w:val="24"/>
                                    </w:rPr>
                                  </w:pPr>
                                </w:p>
                              </w:tc>
                              <w:tc>
                                <w:tcPr>
                                  <w:tcW w:w="1301" w:type="dxa"/>
                                </w:tcPr>
                                <w:p w14:paraId="7A0B6038" w14:textId="77777777" w:rsidR="00D86811" w:rsidRDefault="00D86811" w:rsidP="00C45B4A">
                                  <w:pPr>
                                    <w:ind w:left="0" w:firstLine="0"/>
                                    <w:rPr>
                                      <w:b/>
                                      <w:bCs/>
                                      <w:color w:val="C00000"/>
                                      <w:sz w:val="24"/>
                                      <w:szCs w:val="24"/>
                                    </w:rPr>
                                  </w:pPr>
                                </w:p>
                              </w:tc>
                            </w:tr>
                            <w:tr w:rsidR="00D86811" w14:paraId="66769EBC" w14:textId="77777777" w:rsidTr="00B5139F">
                              <w:tc>
                                <w:tcPr>
                                  <w:tcW w:w="700" w:type="dxa"/>
                                </w:tcPr>
                                <w:p w14:paraId="6274BB6D" w14:textId="77777777" w:rsidR="00D86811" w:rsidRDefault="00D86811" w:rsidP="00C45B4A">
                                  <w:pPr>
                                    <w:ind w:left="0" w:firstLine="0"/>
                                    <w:jc w:val="center"/>
                                    <w:rPr>
                                      <w:b/>
                                      <w:bCs/>
                                      <w:color w:val="C00000"/>
                                      <w:sz w:val="24"/>
                                      <w:szCs w:val="24"/>
                                    </w:rPr>
                                  </w:pPr>
                                </w:p>
                              </w:tc>
                              <w:tc>
                                <w:tcPr>
                                  <w:tcW w:w="3228" w:type="dxa"/>
                                </w:tcPr>
                                <w:p w14:paraId="33473C09" w14:textId="77777777" w:rsidR="00D86811" w:rsidRDefault="00D86811" w:rsidP="00C45B4A">
                                  <w:pPr>
                                    <w:ind w:left="0" w:firstLine="0"/>
                                    <w:rPr>
                                      <w:b/>
                                      <w:bCs/>
                                      <w:color w:val="C00000"/>
                                      <w:sz w:val="24"/>
                                      <w:szCs w:val="24"/>
                                    </w:rPr>
                                  </w:pPr>
                                </w:p>
                              </w:tc>
                              <w:tc>
                                <w:tcPr>
                                  <w:tcW w:w="887" w:type="dxa"/>
                                </w:tcPr>
                                <w:p w14:paraId="4ED6ED46" w14:textId="77777777" w:rsidR="00D86811" w:rsidRDefault="00D86811" w:rsidP="00C45B4A">
                                  <w:pPr>
                                    <w:ind w:left="0" w:firstLine="0"/>
                                    <w:rPr>
                                      <w:b/>
                                      <w:bCs/>
                                      <w:color w:val="C00000"/>
                                      <w:sz w:val="24"/>
                                      <w:szCs w:val="24"/>
                                    </w:rPr>
                                  </w:pPr>
                                </w:p>
                              </w:tc>
                              <w:tc>
                                <w:tcPr>
                                  <w:tcW w:w="579" w:type="dxa"/>
                                </w:tcPr>
                                <w:p w14:paraId="265985A0" w14:textId="77777777" w:rsidR="00D86811" w:rsidRDefault="00D86811" w:rsidP="00C45B4A">
                                  <w:pPr>
                                    <w:ind w:left="0" w:firstLine="0"/>
                                    <w:rPr>
                                      <w:b/>
                                      <w:bCs/>
                                      <w:color w:val="C00000"/>
                                      <w:sz w:val="24"/>
                                      <w:szCs w:val="24"/>
                                    </w:rPr>
                                  </w:pPr>
                                </w:p>
                              </w:tc>
                              <w:tc>
                                <w:tcPr>
                                  <w:tcW w:w="1208" w:type="dxa"/>
                                </w:tcPr>
                                <w:p w14:paraId="536813E1" w14:textId="77777777" w:rsidR="00D86811" w:rsidRDefault="00D86811" w:rsidP="00C45B4A">
                                  <w:pPr>
                                    <w:ind w:left="0" w:firstLine="0"/>
                                    <w:rPr>
                                      <w:b/>
                                      <w:bCs/>
                                      <w:color w:val="C00000"/>
                                      <w:sz w:val="24"/>
                                      <w:szCs w:val="24"/>
                                    </w:rPr>
                                  </w:pPr>
                                </w:p>
                              </w:tc>
                              <w:tc>
                                <w:tcPr>
                                  <w:tcW w:w="1301" w:type="dxa"/>
                                </w:tcPr>
                                <w:p w14:paraId="5ACF86E3" w14:textId="77777777" w:rsidR="00D86811" w:rsidRDefault="00D86811" w:rsidP="00C45B4A">
                                  <w:pPr>
                                    <w:ind w:left="0" w:firstLine="0"/>
                                    <w:rPr>
                                      <w:b/>
                                      <w:bCs/>
                                      <w:color w:val="C00000"/>
                                      <w:sz w:val="24"/>
                                      <w:szCs w:val="24"/>
                                    </w:rPr>
                                  </w:pPr>
                                </w:p>
                              </w:tc>
                            </w:tr>
                            <w:tr w:rsidR="00D86811" w14:paraId="61CB13D0" w14:textId="77777777" w:rsidTr="00B5139F">
                              <w:tc>
                                <w:tcPr>
                                  <w:tcW w:w="700" w:type="dxa"/>
                                </w:tcPr>
                                <w:p w14:paraId="2476B8FA" w14:textId="77777777" w:rsidR="00D86811" w:rsidRDefault="00D86811" w:rsidP="00C45B4A">
                                  <w:pPr>
                                    <w:ind w:left="0" w:firstLine="0"/>
                                    <w:jc w:val="center"/>
                                    <w:rPr>
                                      <w:b/>
                                      <w:bCs/>
                                      <w:color w:val="C00000"/>
                                      <w:sz w:val="24"/>
                                      <w:szCs w:val="24"/>
                                    </w:rPr>
                                  </w:pPr>
                                </w:p>
                              </w:tc>
                              <w:tc>
                                <w:tcPr>
                                  <w:tcW w:w="3228" w:type="dxa"/>
                                </w:tcPr>
                                <w:p w14:paraId="79A31553" w14:textId="77777777" w:rsidR="00D86811" w:rsidRDefault="00D86811" w:rsidP="00C45B4A">
                                  <w:pPr>
                                    <w:ind w:left="0" w:firstLine="0"/>
                                    <w:rPr>
                                      <w:b/>
                                      <w:bCs/>
                                      <w:color w:val="C00000"/>
                                      <w:sz w:val="24"/>
                                      <w:szCs w:val="24"/>
                                    </w:rPr>
                                  </w:pPr>
                                </w:p>
                              </w:tc>
                              <w:tc>
                                <w:tcPr>
                                  <w:tcW w:w="887" w:type="dxa"/>
                                </w:tcPr>
                                <w:p w14:paraId="00760E70" w14:textId="77777777" w:rsidR="00D86811" w:rsidRDefault="00D86811" w:rsidP="00C45B4A">
                                  <w:pPr>
                                    <w:ind w:left="0" w:firstLine="0"/>
                                    <w:rPr>
                                      <w:b/>
                                      <w:bCs/>
                                      <w:color w:val="C00000"/>
                                      <w:sz w:val="24"/>
                                      <w:szCs w:val="24"/>
                                    </w:rPr>
                                  </w:pPr>
                                </w:p>
                              </w:tc>
                              <w:tc>
                                <w:tcPr>
                                  <w:tcW w:w="579" w:type="dxa"/>
                                </w:tcPr>
                                <w:p w14:paraId="4C1486C6" w14:textId="77777777" w:rsidR="00D86811" w:rsidRDefault="00D86811" w:rsidP="00C45B4A">
                                  <w:pPr>
                                    <w:ind w:left="0" w:firstLine="0"/>
                                    <w:rPr>
                                      <w:b/>
                                      <w:bCs/>
                                      <w:color w:val="C00000"/>
                                      <w:sz w:val="24"/>
                                      <w:szCs w:val="24"/>
                                    </w:rPr>
                                  </w:pPr>
                                </w:p>
                              </w:tc>
                              <w:tc>
                                <w:tcPr>
                                  <w:tcW w:w="1208" w:type="dxa"/>
                                </w:tcPr>
                                <w:p w14:paraId="4A833A97" w14:textId="77777777" w:rsidR="00D86811" w:rsidRDefault="00D86811" w:rsidP="00C45B4A">
                                  <w:pPr>
                                    <w:ind w:left="0" w:firstLine="0"/>
                                    <w:rPr>
                                      <w:b/>
                                      <w:bCs/>
                                      <w:color w:val="C00000"/>
                                      <w:sz w:val="24"/>
                                      <w:szCs w:val="24"/>
                                    </w:rPr>
                                  </w:pPr>
                                </w:p>
                              </w:tc>
                              <w:tc>
                                <w:tcPr>
                                  <w:tcW w:w="1301" w:type="dxa"/>
                                </w:tcPr>
                                <w:p w14:paraId="276B7DEF" w14:textId="77777777" w:rsidR="00D86811" w:rsidRDefault="00D86811" w:rsidP="00C45B4A">
                                  <w:pPr>
                                    <w:ind w:left="0" w:firstLine="0"/>
                                    <w:rPr>
                                      <w:b/>
                                      <w:bCs/>
                                      <w:color w:val="C00000"/>
                                      <w:sz w:val="24"/>
                                      <w:szCs w:val="24"/>
                                    </w:rPr>
                                  </w:pPr>
                                </w:p>
                              </w:tc>
                            </w:tr>
                            <w:tr w:rsidR="00D86811" w14:paraId="2FC99A33" w14:textId="77777777" w:rsidTr="00B5139F">
                              <w:tc>
                                <w:tcPr>
                                  <w:tcW w:w="700" w:type="dxa"/>
                                </w:tcPr>
                                <w:p w14:paraId="46C3F22C" w14:textId="77777777" w:rsidR="00D86811" w:rsidRDefault="00D86811" w:rsidP="00C45B4A">
                                  <w:pPr>
                                    <w:ind w:left="0" w:firstLine="0"/>
                                    <w:jc w:val="center"/>
                                    <w:rPr>
                                      <w:b/>
                                      <w:bCs/>
                                      <w:color w:val="C00000"/>
                                      <w:sz w:val="24"/>
                                      <w:szCs w:val="24"/>
                                    </w:rPr>
                                  </w:pPr>
                                </w:p>
                              </w:tc>
                              <w:tc>
                                <w:tcPr>
                                  <w:tcW w:w="3228" w:type="dxa"/>
                                </w:tcPr>
                                <w:p w14:paraId="662E5321" w14:textId="728D72A7" w:rsidR="00D86811" w:rsidRDefault="00D86811" w:rsidP="00C45B4A">
                                  <w:pPr>
                                    <w:ind w:left="0" w:firstLine="0"/>
                                    <w:rPr>
                                      <w:b/>
                                      <w:bCs/>
                                      <w:color w:val="C00000"/>
                                      <w:sz w:val="24"/>
                                      <w:szCs w:val="24"/>
                                    </w:rPr>
                                  </w:pPr>
                                  <w:r>
                                    <w:rPr>
                                      <w:b/>
                                      <w:bCs/>
                                      <w:color w:val="C00000"/>
                                      <w:sz w:val="24"/>
                                      <w:szCs w:val="24"/>
                                    </w:rPr>
                                    <w:t>Samtals – færist á tilboðsblað</w:t>
                                  </w:r>
                                </w:p>
                              </w:tc>
                              <w:tc>
                                <w:tcPr>
                                  <w:tcW w:w="887" w:type="dxa"/>
                                </w:tcPr>
                                <w:p w14:paraId="1A380E54" w14:textId="77777777" w:rsidR="00D86811" w:rsidRDefault="00D86811" w:rsidP="00C45B4A">
                                  <w:pPr>
                                    <w:ind w:left="0" w:firstLine="0"/>
                                    <w:rPr>
                                      <w:b/>
                                      <w:bCs/>
                                      <w:color w:val="C00000"/>
                                      <w:sz w:val="24"/>
                                      <w:szCs w:val="24"/>
                                    </w:rPr>
                                  </w:pPr>
                                </w:p>
                              </w:tc>
                              <w:tc>
                                <w:tcPr>
                                  <w:tcW w:w="579" w:type="dxa"/>
                                </w:tcPr>
                                <w:p w14:paraId="738A7139" w14:textId="77777777" w:rsidR="00D86811" w:rsidRDefault="00D86811" w:rsidP="00C45B4A">
                                  <w:pPr>
                                    <w:ind w:left="0" w:firstLine="0"/>
                                    <w:rPr>
                                      <w:b/>
                                      <w:bCs/>
                                      <w:color w:val="C00000"/>
                                      <w:sz w:val="24"/>
                                      <w:szCs w:val="24"/>
                                    </w:rPr>
                                  </w:pPr>
                                </w:p>
                              </w:tc>
                              <w:tc>
                                <w:tcPr>
                                  <w:tcW w:w="1208" w:type="dxa"/>
                                </w:tcPr>
                                <w:p w14:paraId="21268734" w14:textId="77777777" w:rsidR="00D86811" w:rsidRDefault="00D86811" w:rsidP="00C45B4A">
                                  <w:pPr>
                                    <w:ind w:left="0" w:firstLine="0"/>
                                    <w:rPr>
                                      <w:b/>
                                      <w:bCs/>
                                      <w:color w:val="C00000"/>
                                      <w:sz w:val="24"/>
                                      <w:szCs w:val="24"/>
                                    </w:rPr>
                                  </w:pPr>
                                </w:p>
                              </w:tc>
                              <w:tc>
                                <w:tcPr>
                                  <w:tcW w:w="1301" w:type="dxa"/>
                                </w:tcPr>
                                <w:p w14:paraId="5E1D9428" w14:textId="77777777" w:rsidR="00D86811" w:rsidRDefault="00D86811" w:rsidP="00C45B4A">
                                  <w:pPr>
                                    <w:ind w:left="0" w:firstLine="0"/>
                                    <w:rPr>
                                      <w:b/>
                                      <w:bCs/>
                                      <w:color w:val="C00000"/>
                                      <w:sz w:val="24"/>
                                      <w:szCs w:val="24"/>
                                    </w:rPr>
                                  </w:pPr>
                                </w:p>
                              </w:tc>
                            </w:tr>
                          </w:tbl>
                          <w:p w14:paraId="7C4FB682" w14:textId="77777777" w:rsidR="00D86811" w:rsidRPr="00A74D44" w:rsidRDefault="00D86811" w:rsidP="00BC7E35">
                            <w:pPr>
                              <w:ind w:left="142" w:hanging="6"/>
                              <w:rPr>
                                <w:b/>
                                <w:bCs/>
                                <w:color w:val="C00000"/>
                                <w:sz w:val="24"/>
                                <w:szCs w:val="24"/>
                              </w:rPr>
                            </w:pPr>
                          </w:p>
                          <w:p w14:paraId="0F602A13" w14:textId="6CF12B24" w:rsidR="00D86811" w:rsidRDefault="00D868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0BFC2" id="_x0000_s1045" type="#_x0000_t202" style="position:absolute;left:0;text-align:left;margin-left:21pt;margin-top:213.45pt;width:417.85pt;height:220.55pt;z-index:251651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">
                <v:textbox>
                  <w:txbxContent>
                    <w:p w14:paraId="55450ADC" w14:textId="5E9B065B" w:rsidR="00D86811" w:rsidRDefault="00D86811" w:rsidP="00BC7E35">
                      <w:pPr>
                        <w:ind w:left="142" w:hanging="6"/>
                        <w:rPr>
                          <w:b/>
                          <w:bCs/>
                          <w:color w:val="C00000"/>
                          <w:sz w:val="24"/>
                          <w:szCs w:val="24"/>
                        </w:rPr>
                      </w:pPr>
                      <w:r w:rsidRPr="0098385C">
                        <w:rPr>
                          <w:b/>
                          <w:bCs/>
                          <w:color w:val="C00000"/>
                          <w:sz w:val="24"/>
                          <w:szCs w:val="24"/>
                        </w:rPr>
                        <w:t>DÆMI</w:t>
                      </w:r>
                    </w:p>
                    <w:tbl>
                      <w:tblPr>
                        <w:tblStyle w:val="Hnitanettflu"/>
                        <w:tblW w:w="0" w:type="auto"/>
                        <w:tblInd w:w="142" w:type="dxa"/>
                        <w:tblLook w:val="04A0" w:firstRow="1" w:lastRow="0" w:firstColumn="1" w:lastColumn="0" w:noHBand="0" w:noVBand="1"/>
                      </w:tblPr>
                      <w:tblGrid>
                        <w:gridCol w:w="700"/>
                        <w:gridCol w:w="3228"/>
                        <w:gridCol w:w="887"/>
                        <w:gridCol w:w="579"/>
                        <w:gridCol w:w="1208"/>
                        <w:gridCol w:w="1301"/>
                      </w:tblGrid>
                      <w:tr w:rsidR="00D86811" w14:paraId="06680BC2" w14:textId="77777777" w:rsidTr="00B5139F">
                        <w:tc>
                          <w:tcPr>
                            <w:tcW w:w="700" w:type="dxa"/>
                          </w:tcPr>
                          <w:p w14:paraId="1CFF1EC6" w14:textId="77777777" w:rsidR="00D86811" w:rsidRDefault="00D86811" w:rsidP="004C4EDF">
                            <w:pPr>
                              <w:ind w:left="0" w:firstLine="0"/>
                              <w:jc w:val="center"/>
                              <w:rPr>
                                <w:b/>
                                <w:bCs/>
                                <w:color w:val="C00000"/>
                                <w:sz w:val="24"/>
                                <w:szCs w:val="24"/>
                              </w:rPr>
                            </w:pPr>
                            <w:r>
                              <w:rPr>
                                <w:b/>
                                <w:bCs/>
                                <w:color w:val="C00000"/>
                                <w:sz w:val="24"/>
                                <w:szCs w:val="24"/>
                              </w:rPr>
                              <w:t>NR.</w:t>
                            </w:r>
                          </w:p>
                          <w:p w14:paraId="497A6D54" w14:textId="73CD1081" w:rsidR="00D86811" w:rsidRDefault="00D86811" w:rsidP="004C4EDF">
                            <w:pPr>
                              <w:ind w:left="0" w:firstLine="0"/>
                              <w:jc w:val="center"/>
                              <w:rPr>
                                <w:b/>
                                <w:bCs/>
                                <w:color w:val="C00000"/>
                                <w:sz w:val="24"/>
                                <w:szCs w:val="24"/>
                              </w:rPr>
                            </w:pPr>
                          </w:p>
                        </w:tc>
                        <w:tc>
                          <w:tcPr>
                            <w:tcW w:w="3228" w:type="dxa"/>
                          </w:tcPr>
                          <w:p w14:paraId="78C0F918" w14:textId="1B57160C" w:rsidR="00D86811" w:rsidRDefault="00D86811" w:rsidP="00BC7E35">
                            <w:pPr>
                              <w:ind w:left="0" w:firstLine="0"/>
                              <w:rPr>
                                <w:b/>
                                <w:bCs/>
                                <w:color w:val="C00000"/>
                                <w:sz w:val="24"/>
                                <w:szCs w:val="24"/>
                              </w:rPr>
                            </w:pPr>
                            <w:r>
                              <w:rPr>
                                <w:b/>
                                <w:bCs/>
                                <w:color w:val="C00000"/>
                                <w:sz w:val="24"/>
                                <w:szCs w:val="24"/>
                              </w:rPr>
                              <w:t>HEITI VERKÞÁTTAR</w:t>
                            </w:r>
                          </w:p>
                        </w:tc>
                        <w:tc>
                          <w:tcPr>
                            <w:tcW w:w="887" w:type="dxa"/>
                          </w:tcPr>
                          <w:p w14:paraId="1E20F5CC" w14:textId="14F5D399" w:rsidR="00D86811" w:rsidRDefault="00D86811" w:rsidP="00BC7E35">
                            <w:pPr>
                              <w:ind w:left="0" w:firstLine="0"/>
                              <w:rPr>
                                <w:b/>
                                <w:bCs/>
                                <w:color w:val="C00000"/>
                                <w:sz w:val="24"/>
                                <w:szCs w:val="24"/>
                              </w:rPr>
                            </w:pPr>
                            <w:r>
                              <w:rPr>
                                <w:b/>
                                <w:bCs/>
                                <w:color w:val="C00000"/>
                                <w:sz w:val="24"/>
                                <w:szCs w:val="24"/>
                              </w:rPr>
                              <w:t>MAGN</w:t>
                            </w:r>
                          </w:p>
                        </w:tc>
                        <w:tc>
                          <w:tcPr>
                            <w:tcW w:w="579" w:type="dxa"/>
                          </w:tcPr>
                          <w:p w14:paraId="7182521F" w14:textId="410B970C" w:rsidR="00D86811" w:rsidRDefault="00D86811" w:rsidP="00BC7E35">
                            <w:pPr>
                              <w:ind w:left="0" w:firstLine="0"/>
                              <w:rPr>
                                <w:b/>
                                <w:bCs/>
                                <w:color w:val="C00000"/>
                                <w:sz w:val="24"/>
                                <w:szCs w:val="24"/>
                              </w:rPr>
                            </w:pPr>
                            <w:r>
                              <w:rPr>
                                <w:b/>
                                <w:bCs/>
                                <w:color w:val="C00000"/>
                                <w:sz w:val="24"/>
                                <w:szCs w:val="24"/>
                              </w:rPr>
                              <w:t>EIN</w:t>
                            </w:r>
                          </w:p>
                        </w:tc>
                        <w:tc>
                          <w:tcPr>
                            <w:tcW w:w="1208" w:type="dxa"/>
                          </w:tcPr>
                          <w:p w14:paraId="2F956640" w14:textId="493AAC66" w:rsidR="00D86811" w:rsidRDefault="00D86811" w:rsidP="00BC7E35">
                            <w:pPr>
                              <w:ind w:left="0" w:firstLine="0"/>
                              <w:rPr>
                                <w:b/>
                                <w:bCs/>
                                <w:color w:val="C00000"/>
                                <w:sz w:val="24"/>
                                <w:szCs w:val="24"/>
                              </w:rPr>
                            </w:pPr>
                            <w:r>
                              <w:rPr>
                                <w:b/>
                                <w:bCs/>
                                <w:color w:val="C00000"/>
                                <w:sz w:val="24"/>
                                <w:szCs w:val="24"/>
                              </w:rPr>
                              <w:t>EIN VERÐ</w:t>
                            </w:r>
                          </w:p>
                        </w:tc>
                        <w:tc>
                          <w:tcPr>
                            <w:tcW w:w="1301" w:type="dxa"/>
                          </w:tcPr>
                          <w:p w14:paraId="118069D0" w14:textId="24574B2D" w:rsidR="00D86811" w:rsidRDefault="00D86811" w:rsidP="00BC7E35">
                            <w:pPr>
                              <w:ind w:left="0" w:firstLine="0"/>
                              <w:rPr>
                                <w:b/>
                                <w:bCs/>
                                <w:color w:val="C00000"/>
                                <w:sz w:val="24"/>
                                <w:szCs w:val="24"/>
                              </w:rPr>
                            </w:pPr>
                            <w:r>
                              <w:rPr>
                                <w:b/>
                                <w:bCs/>
                                <w:color w:val="C00000"/>
                                <w:sz w:val="24"/>
                                <w:szCs w:val="24"/>
                              </w:rPr>
                              <w:t>ALLS KR</w:t>
                            </w:r>
                          </w:p>
                        </w:tc>
                      </w:tr>
                      <w:tr w:rsidR="00D86811" w14:paraId="4C062B4E" w14:textId="77777777" w:rsidTr="00B5139F">
                        <w:tc>
                          <w:tcPr>
                            <w:tcW w:w="700" w:type="dxa"/>
                          </w:tcPr>
                          <w:p w14:paraId="6097D7FC" w14:textId="1A75D5C1" w:rsidR="00D86811" w:rsidRPr="00190BF2" w:rsidRDefault="00D86811" w:rsidP="004C4EDF">
                            <w:pPr>
                              <w:ind w:left="0" w:firstLine="0"/>
                              <w:jc w:val="center"/>
                              <w:rPr>
                                <w:color w:val="C00000"/>
                              </w:rPr>
                            </w:pPr>
                            <w:r w:rsidRPr="00190BF2">
                              <w:rPr>
                                <w:color w:val="C00000"/>
                              </w:rPr>
                              <w:t>1</w:t>
                            </w:r>
                          </w:p>
                        </w:tc>
                        <w:tc>
                          <w:tcPr>
                            <w:tcW w:w="3228" w:type="dxa"/>
                          </w:tcPr>
                          <w:p w14:paraId="3C45B577" w14:textId="1B9767CD" w:rsidR="00D86811" w:rsidRPr="00190BF2" w:rsidRDefault="00D86811" w:rsidP="00BC7E35">
                            <w:pPr>
                              <w:ind w:left="0" w:firstLine="0"/>
                              <w:rPr>
                                <w:color w:val="C00000"/>
                              </w:rPr>
                            </w:pPr>
                            <w:r w:rsidRPr="00190BF2">
                              <w:rPr>
                                <w:color w:val="C00000"/>
                              </w:rPr>
                              <w:t>Jöfnun lóðar</w:t>
                            </w:r>
                          </w:p>
                        </w:tc>
                        <w:tc>
                          <w:tcPr>
                            <w:tcW w:w="3975" w:type="dxa"/>
                            <w:gridSpan w:val="4"/>
                          </w:tcPr>
                          <w:p w14:paraId="65CEDD21" w14:textId="42A42BD7" w:rsidR="00D86811" w:rsidRPr="00190BF2" w:rsidRDefault="00D86811" w:rsidP="003E357A">
                            <w:pPr>
                              <w:ind w:left="0" w:firstLine="0"/>
                              <w:jc w:val="center"/>
                              <w:rPr>
                                <w:color w:val="C00000"/>
                              </w:rPr>
                            </w:pPr>
                            <w:r w:rsidRPr="00190BF2">
                              <w:rPr>
                                <w:color w:val="C00000"/>
                              </w:rPr>
                              <w:t>( án verðs)</w:t>
                            </w:r>
                          </w:p>
                        </w:tc>
                      </w:tr>
                      <w:tr w:rsidR="00D86811" w14:paraId="4B3BF3BA" w14:textId="77777777" w:rsidTr="00B5139F">
                        <w:tc>
                          <w:tcPr>
                            <w:tcW w:w="700" w:type="dxa"/>
                          </w:tcPr>
                          <w:p w14:paraId="23B833E4" w14:textId="2264E8A5" w:rsidR="00D86811" w:rsidRPr="00190BF2" w:rsidRDefault="00D86811" w:rsidP="004C4EDF">
                            <w:pPr>
                              <w:ind w:left="0" w:firstLine="0"/>
                              <w:jc w:val="center"/>
                              <w:rPr>
                                <w:color w:val="C00000"/>
                              </w:rPr>
                            </w:pPr>
                            <w:r w:rsidRPr="00190BF2">
                              <w:rPr>
                                <w:color w:val="C00000"/>
                              </w:rPr>
                              <w:t>2</w:t>
                            </w:r>
                          </w:p>
                        </w:tc>
                        <w:tc>
                          <w:tcPr>
                            <w:tcW w:w="3228" w:type="dxa"/>
                          </w:tcPr>
                          <w:p w14:paraId="6CAB8286" w14:textId="6B01F8BC" w:rsidR="00D86811" w:rsidRPr="00190BF2" w:rsidRDefault="00D86811" w:rsidP="00BC7E35">
                            <w:pPr>
                              <w:ind w:left="0" w:firstLine="0"/>
                              <w:rPr>
                                <w:color w:val="C00000"/>
                              </w:rPr>
                            </w:pPr>
                            <w:proofErr w:type="spellStart"/>
                            <w:r w:rsidRPr="00190BF2">
                              <w:rPr>
                                <w:color w:val="C00000"/>
                              </w:rPr>
                              <w:t>Gröftur</w:t>
                            </w:r>
                            <w:proofErr w:type="spellEnd"/>
                            <w:r w:rsidRPr="00190BF2">
                              <w:rPr>
                                <w:color w:val="C00000"/>
                              </w:rPr>
                              <w:t xml:space="preserve"> og </w:t>
                            </w:r>
                            <w:proofErr w:type="spellStart"/>
                            <w:r w:rsidRPr="00190BF2">
                              <w:rPr>
                                <w:color w:val="C00000"/>
                              </w:rPr>
                              <w:t>brottakstur</w:t>
                            </w:r>
                            <w:proofErr w:type="spellEnd"/>
                            <w:r w:rsidRPr="00190BF2">
                              <w:rPr>
                                <w:color w:val="C00000"/>
                              </w:rPr>
                              <w:t xml:space="preserve"> á umframefn</w:t>
                            </w:r>
                            <w:r>
                              <w:rPr>
                                <w:color w:val="C00000"/>
                              </w:rPr>
                              <w:t>i</w:t>
                            </w:r>
                          </w:p>
                        </w:tc>
                        <w:tc>
                          <w:tcPr>
                            <w:tcW w:w="887" w:type="dxa"/>
                          </w:tcPr>
                          <w:p w14:paraId="0ABB4093" w14:textId="4CC6A4A3" w:rsidR="00D86811" w:rsidRPr="00190BF2" w:rsidRDefault="00D86811" w:rsidP="00473060">
                            <w:pPr>
                              <w:ind w:left="0" w:firstLine="0"/>
                              <w:jc w:val="center"/>
                              <w:rPr>
                                <w:color w:val="C00000"/>
                              </w:rPr>
                            </w:pPr>
                            <w:r>
                              <w:rPr>
                                <w:color w:val="C00000"/>
                              </w:rPr>
                              <w:t>35</w:t>
                            </w:r>
                          </w:p>
                        </w:tc>
                        <w:tc>
                          <w:tcPr>
                            <w:tcW w:w="579" w:type="dxa"/>
                          </w:tcPr>
                          <w:p w14:paraId="4CA8FE79" w14:textId="10DAF34C" w:rsidR="00D86811" w:rsidRPr="00190BF2" w:rsidRDefault="00D86811" w:rsidP="00473060">
                            <w:pPr>
                              <w:ind w:left="0" w:firstLine="0"/>
                              <w:jc w:val="center"/>
                              <w:rPr>
                                <w:color w:val="C00000"/>
                              </w:rPr>
                            </w:pPr>
                            <w:r>
                              <w:rPr>
                                <w:color w:val="C00000"/>
                              </w:rPr>
                              <w:t>m</w:t>
                            </w:r>
                            <w:r w:rsidRPr="00473060">
                              <w:rPr>
                                <w:color w:val="C00000"/>
                                <w:vertAlign w:val="superscript"/>
                              </w:rPr>
                              <w:t>3</w:t>
                            </w:r>
                          </w:p>
                        </w:tc>
                        <w:tc>
                          <w:tcPr>
                            <w:tcW w:w="1208" w:type="dxa"/>
                          </w:tcPr>
                          <w:p w14:paraId="0A375535" w14:textId="77777777" w:rsidR="00D86811" w:rsidRPr="00190BF2" w:rsidRDefault="00D86811" w:rsidP="00BC7E35">
                            <w:pPr>
                              <w:ind w:left="0" w:firstLine="0"/>
                              <w:rPr>
                                <w:color w:val="C00000"/>
                              </w:rPr>
                            </w:pPr>
                          </w:p>
                        </w:tc>
                        <w:tc>
                          <w:tcPr>
                            <w:tcW w:w="1301" w:type="dxa"/>
                          </w:tcPr>
                          <w:p w14:paraId="07CC7F4A" w14:textId="77777777" w:rsidR="00D86811" w:rsidRPr="00190BF2" w:rsidRDefault="00D86811" w:rsidP="00BC7E35">
                            <w:pPr>
                              <w:ind w:left="0" w:firstLine="0"/>
                              <w:rPr>
                                <w:color w:val="C00000"/>
                              </w:rPr>
                            </w:pPr>
                          </w:p>
                        </w:tc>
                      </w:tr>
                      <w:tr w:rsidR="00D86811" w14:paraId="5A4E746A" w14:textId="77777777" w:rsidTr="00B5139F">
                        <w:tc>
                          <w:tcPr>
                            <w:tcW w:w="700" w:type="dxa"/>
                          </w:tcPr>
                          <w:p w14:paraId="5602091A" w14:textId="62870113" w:rsidR="00D86811" w:rsidRPr="00861976" w:rsidRDefault="00D86811" w:rsidP="004C4EDF">
                            <w:pPr>
                              <w:ind w:left="0" w:firstLine="0"/>
                              <w:jc w:val="center"/>
                              <w:rPr>
                                <w:color w:val="C00000"/>
                              </w:rPr>
                            </w:pPr>
                            <w:r w:rsidRPr="00861976">
                              <w:rPr>
                                <w:color w:val="C00000"/>
                              </w:rPr>
                              <w:t>3</w:t>
                            </w:r>
                          </w:p>
                        </w:tc>
                        <w:tc>
                          <w:tcPr>
                            <w:tcW w:w="3228" w:type="dxa"/>
                          </w:tcPr>
                          <w:p w14:paraId="2723FED1" w14:textId="50851A3D" w:rsidR="00D86811" w:rsidRPr="00861976" w:rsidRDefault="00D86811" w:rsidP="00BC7E35">
                            <w:pPr>
                              <w:ind w:left="0" w:firstLine="0"/>
                              <w:rPr>
                                <w:color w:val="C00000"/>
                              </w:rPr>
                            </w:pPr>
                            <w:r>
                              <w:rPr>
                                <w:color w:val="C00000"/>
                              </w:rPr>
                              <w:t>Upptaka á bekkjum</w:t>
                            </w:r>
                          </w:p>
                        </w:tc>
                        <w:tc>
                          <w:tcPr>
                            <w:tcW w:w="887" w:type="dxa"/>
                          </w:tcPr>
                          <w:p w14:paraId="2AF35FA2" w14:textId="1F9C3946" w:rsidR="00D86811" w:rsidRPr="00190BF2" w:rsidRDefault="00D86811" w:rsidP="00C45B4A">
                            <w:pPr>
                              <w:ind w:left="0" w:firstLine="0"/>
                              <w:jc w:val="center"/>
                              <w:rPr>
                                <w:b/>
                                <w:bCs/>
                                <w:color w:val="C00000"/>
                              </w:rPr>
                            </w:pPr>
                            <w:r>
                              <w:rPr>
                                <w:color w:val="C00000"/>
                              </w:rPr>
                              <w:t>5</w:t>
                            </w:r>
                          </w:p>
                        </w:tc>
                        <w:tc>
                          <w:tcPr>
                            <w:tcW w:w="579" w:type="dxa"/>
                          </w:tcPr>
                          <w:p w14:paraId="55A89D2C" w14:textId="58800AAA" w:rsidR="00D86811" w:rsidRPr="00C45B4A" w:rsidRDefault="00D86811" w:rsidP="00C45B4A">
                            <w:pPr>
                              <w:ind w:left="0" w:firstLine="0"/>
                              <w:jc w:val="center"/>
                              <w:rPr>
                                <w:color w:val="C00000"/>
                              </w:rPr>
                            </w:pPr>
                            <w:r>
                              <w:rPr>
                                <w:color w:val="C00000"/>
                              </w:rPr>
                              <w:t>s</w:t>
                            </w:r>
                            <w:r w:rsidRPr="00C45B4A">
                              <w:rPr>
                                <w:color w:val="C00000"/>
                              </w:rPr>
                              <w:t>tk.</w:t>
                            </w:r>
                          </w:p>
                        </w:tc>
                        <w:tc>
                          <w:tcPr>
                            <w:tcW w:w="1208" w:type="dxa"/>
                          </w:tcPr>
                          <w:p w14:paraId="40A27A39" w14:textId="77777777" w:rsidR="00D86811" w:rsidRPr="00190BF2" w:rsidRDefault="00D86811" w:rsidP="00BC7E35">
                            <w:pPr>
                              <w:ind w:left="0" w:firstLine="0"/>
                              <w:rPr>
                                <w:b/>
                                <w:bCs/>
                                <w:color w:val="C00000"/>
                              </w:rPr>
                            </w:pPr>
                          </w:p>
                        </w:tc>
                        <w:tc>
                          <w:tcPr>
                            <w:tcW w:w="1301" w:type="dxa"/>
                          </w:tcPr>
                          <w:p w14:paraId="3437C35C" w14:textId="77777777" w:rsidR="00D86811" w:rsidRPr="00190BF2" w:rsidRDefault="00D86811" w:rsidP="00BC7E35">
                            <w:pPr>
                              <w:ind w:left="0" w:firstLine="0"/>
                              <w:rPr>
                                <w:b/>
                                <w:bCs/>
                                <w:color w:val="C00000"/>
                              </w:rPr>
                            </w:pPr>
                          </w:p>
                        </w:tc>
                      </w:tr>
                      <w:tr w:rsidR="00D86811" w14:paraId="77D431E6" w14:textId="77777777" w:rsidTr="00B5139F">
                        <w:tc>
                          <w:tcPr>
                            <w:tcW w:w="700" w:type="dxa"/>
                          </w:tcPr>
                          <w:p w14:paraId="0ED4F81A" w14:textId="43261332" w:rsidR="00D86811" w:rsidRPr="00C45B4A" w:rsidRDefault="00D86811" w:rsidP="00C45B4A">
                            <w:pPr>
                              <w:ind w:left="0" w:firstLine="0"/>
                              <w:jc w:val="center"/>
                              <w:rPr>
                                <w:color w:val="C00000"/>
                              </w:rPr>
                            </w:pPr>
                            <w:r w:rsidRPr="00C45B4A">
                              <w:rPr>
                                <w:color w:val="C00000"/>
                              </w:rPr>
                              <w:t>4</w:t>
                            </w:r>
                          </w:p>
                        </w:tc>
                        <w:tc>
                          <w:tcPr>
                            <w:tcW w:w="3228" w:type="dxa"/>
                          </w:tcPr>
                          <w:p w14:paraId="1B3EBF03" w14:textId="2A9B187F" w:rsidR="00D86811" w:rsidRPr="00122A08" w:rsidRDefault="00D86811" w:rsidP="00C45B4A">
                            <w:pPr>
                              <w:ind w:left="0" w:firstLine="0"/>
                              <w:rPr>
                                <w:color w:val="C00000"/>
                              </w:rPr>
                            </w:pPr>
                            <w:proofErr w:type="spellStart"/>
                            <w:r w:rsidRPr="00122A08">
                              <w:rPr>
                                <w:color w:val="C00000"/>
                              </w:rPr>
                              <w:t>Drenmöl</w:t>
                            </w:r>
                            <w:proofErr w:type="spellEnd"/>
                            <w:r w:rsidRPr="00122A08">
                              <w:rPr>
                                <w:color w:val="C00000"/>
                              </w:rPr>
                              <w:t xml:space="preserve"> vegna jarðvatnslagna</w:t>
                            </w:r>
                          </w:p>
                        </w:tc>
                        <w:tc>
                          <w:tcPr>
                            <w:tcW w:w="887" w:type="dxa"/>
                          </w:tcPr>
                          <w:p w14:paraId="51328718" w14:textId="796EDBB1" w:rsidR="00D86811" w:rsidRPr="00190BF2" w:rsidRDefault="00D86811" w:rsidP="00C45B4A">
                            <w:pPr>
                              <w:ind w:left="0" w:firstLine="0"/>
                              <w:jc w:val="center"/>
                              <w:rPr>
                                <w:b/>
                                <w:bCs/>
                                <w:color w:val="C00000"/>
                              </w:rPr>
                            </w:pPr>
                            <w:r>
                              <w:rPr>
                                <w:color w:val="C00000"/>
                              </w:rPr>
                              <w:t>30</w:t>
                            </w:r>
                          </w:p>
                        </w:tc>
                        <w:tc>
                          <w:tcPr>
                            <w:tcW w:w="579" w:type="dxa"/>
                          </w:tcPr>
                          <w:p w14:paraId="1A75759E" w14:textId="4B37D928" w:rsidR="00D86811" w:rsidRPr="00190BF2" w:rsidRDefault="00D86811" w:rsidP="00C45B4A">
                            <w:pPr>
                              <w:ind w:left="0" w:firstLine="0"/>
                              <w:jc w:val="center"/>
                              <w:rPr>
                                <w:b/>
                                <w:bCs/>
                                <w:color w:val="C00000"/>
                              </w:rPr>
                            </w:pPr>
                            <w:r>
                              <w:rPr>
                                <w:color w:val="C00000"/>
                              </w:rPr>
                              <w:t>m</w:t>
                            </w:r>
                            <w:r w:rsidRPr="00473060">
                              <w:rPr>
                                <w:color w:val="C00000"/>
                                <w:vertAlign w:val="superscript"/>
                              </w:rPr>
                              <w:t>3</w:t>
                            </w:r>
                          </w:p>
                        </w:tc>
                        <w:tc>
                          <w:tcPr>
                            <w:tcW w:w="1208" w:type="dxa"/>
                          </w:tcPr>
                          <w:p w14:paraId="272DF655" w14:textId="77777777" w:rsidR="00D86811" w:rsidRPr="00190BF2" w:rsidRDefault="00D86811" w:rsidP="00C45B4A">
                            <w:pPr>
                              <w:ind w:left="0" w:firstLine="0"/>
                              <w:rPr>
                                <w:b/>
                                <w:bCs/>
                                <w:color w:val="C00000"/>
                              </w:rPr>
                            </w:pPr>
                          </w:p>
                        </w:tc>
                        <w:tc>
                          <w:tcPr>
                            <w:tcW w:w="1301" w:type="dxa"/>
                          </w:tcPr>
                          <w:p w14:paraId="294FDCBE" w14:textId="77777777" w:rsidR="00D86811" w:rsidRPr="00190BF2" w:rsidRDefault="00D86811" w:rsidP="00C45B4A">
                            <w:pPr>
                              <w:ind w:left="0" w:firstLine="0"/>
                              <w:rPr>
                                <w:b/>
                                <w:bCs/>
                                <w:color w:val="C00000"/>
                              </w:rPr>
                            </w:pPr>
                          </w:p>
                        </w:tc>
                      </w:tr>
                      <w:tr w:rsidR="00D86811" w14:paraId="7E5459A2" w14:textId="77777777" w:rsidTr="00B5139F">
                        <w:tc>
                          <w:tcPr>
                            <w:tcW w:w="700" w:type="dxa"/>
                          </w:tcPr>
                          <w:p w14:paraId="228B2C55" w14:textId="77777777" w:rsidR="00D86811" w:rsidRDefault="00D86811" w:rsidP="00C45B4A">
                            <w:pPr>
                              <w:ind w:left="0" w:firstLine="0"/>
                              <w:jc w:val="center"/>
                              <w:rPr>
                                <w:b/>
                                <w:bCs/>
                                <w:color w:val="C00000"/>
                                <w:sz w:val="24"/>
                                <w:szCs w:val="24"/>
                              </w:rPr>
                            </w:pPr>
                          </w:p>
                        </w:tc>
                        <w:tc>
                          <w:tcPr>
                            <w:tcW w:w="3228" w:type="dxa"/>
                          </w:tcPr>
                          <w:p w14:paraId="50308262" w14:textId="77777777" w:rsidR="00D86811" w:rsidRDefault="00D86811" w:rsidP="00C45B4A">
                            <w:pPr>
                              <w:ind w:left="0" w:firstLine="0"/>
                              <w:rPr>
                                <w:b/>
                                <w:bCs/>
                                <w:color w:val="C00000"/>
                                <w:sz w:val="24"/>
                                <w:szCs w:val="24"/>
                              </w:rPr>
                            </w:pPr>
                          </w:p>
                        </w:tc>
                        <w:tc>
                          <w:tcPr>
                            <w:tcW w:w="887" w:type="dxa"/>
                          </w:tcPr>
                          <w:p w14:paraId="7006CAB5" w14:textId="77777777" w:rsidR="00D86811" w:rsidRDefault="00D86811" w:rsidP="00C45B4A">
                            <w:pPr>
                              <w:ind w:left="0" w:firstLine="0"/>
                              <w:rPr>
                                <w:b/>
                                <w:bCs/>
                                <w:color w:val="C00000"/>
                                <w:sz w:val="24"/>
                                <w:szCs w:val="24"/>
                              </w:rPr>
                            </w:pPr>
                          </w:p>
                        </w:tc>
                        <w:tc>
                          <w:tcPr>
                            <w:tcW w:w="579" w:type="dxa"/>
                          </w:tcPr>
                          <w:p w14:paraId="4F9B6B2D" w14:textId="77777777" w:rsidR="00D86811" w:rsidRDefault="00D86811" w:rsidP="00C45B4A">
                            <w:pPr>
                              <w:ind w:left="0" w:firstLine="0"/>
                              <w:rPr>
                                <w:b/>
                                <w:bCs/>
                                <w:color w:val="C00000"/>
                                <w:sz w:val="24"/>
                                <w:szCs w:val="24"/>
                              </w:rPr>
                            </w:pPr>
                          </w:p>
                        </w:tc>
                        <w:tc>
                          <w:tcPr>
                            <w:tcW w:w="1208" w:type="dxa"/>
                          </w:tcPr>
                          <w:p w14:paraId="186B8D12" w14:textId="77777777" w:rsidR="00D86811" w:rsidRDefault="00D86811" w:rsidP="00C45B4A">
                            <w:pPr>
                              <w:ind w:left="0" w:firstLine="0"/>
                              <w:rPr>
                                <w:b/>
                                <w:bCs/>
                                <w:color w:val="C00000"/>
                                <w:sz w:val="24"/>
                                <w:szCs w:val="24"/>
                              </w:rPr>
                            </w:pPr>
                          </w:p>
                        </w:tc>
                        <w:tc>
                          <w:tcPr>
                            <w:tcW w:w="1301" w:type="dxa"/>
                          </w:tcPr>
                          <w:p w14:paraId="710F9858" w14:textId="77777777" w:rsidR="00D86811" w:rsidRPr="00786629" w:rsidRDefault="00D86811" w:rsidP="00C45B4A">
                            <w:pPr>
                              <w:ind w:left="0" w:firstLine="0"/>
                              <w:rPr>
                                <w:color w:val="C00000"/>
                                <w:sz w:val="24"/>
                                <w:szCs w:val="24"/>
                              </w:rPr>
                            </w:pPr>
                          </w:p>
                        </w:tc>
                      </w:tr>
                      <w:tr w:rsidR="00D86811" w14:paraId="21772AB3" w14:textId="77777777" w:rsidTr="00B5139F">
                        <w:tc>
                          <w:tcPr>
                            <w:tcW w:w="700" w:type="dxa"/>
                          </w:tcPr>
                          <w:p w14:paraId="34930383" w14:textId="77777777" w:rsidR="00D86811" w:rsidRDefault="00D86811" w:rsidP="00C45B4A">
                            <w:pPr>
                              <w:ind w:left="0" w:firstLine="0"/>
                              <w:jc w:val="center"/>
                              <w:rPr>
                                <w:b/>
                                <w:bCs/>
                                <w:color w:val="C00000"/>
                                <w:sz w:val="24"/>
                                <w:szCs w:val="24"/>
                              </w:rPr>
                            </w:pPr>
                          </w:p>
                        </w:tc>
                        <w:tc>
                          <w:tcPr>
                            <w:tcW w:w="3228" w:type="dxa"/>
                          </w:tcPr>
                          <w:p w14:paraId="06FA7583" w14:textId="77777777" w:rsidR="00D86811" w:rsidRDefault="00D86811" w:rsidP="00C45B4A">
                            <w:pPr>
                              <w:ind w:left="0" w:firstLine="0"/>
                              <w:rPr>
                                <w:b/>
                                <w:bCs/>
                                <w:color w:val="C00000"/>
                                <w:sz w:val="24"/>
                                <w:szCs w:val="24"/>
                              </w:rPr>
                            </w:pPr>
                          </w:p>
                        </w:tc>
                        <w:tc>
                          <w:tcPr>
                            <w:tcW w:w="887" w:type="dxa"/>
                          </w:tcPr>
                          <w:p w14:paraId="517AC98D" w14:textId="77777777" w:rsidR="00D86811" w:rsidRDefault="00D86811" w:rsidP="00C45B4A">
                            <w:pPr>
                              <w:ind w:left="0" w:firstLine="0"/>
                              <w:rPr>
                                <w:b/>
                                <w:bCs/>
                                <w:color w:val="C00000"/>
                                <w:sz w:val="24"/>
                                <w:szCs w:val="24"/>
                              </w:rPr>
                            </w:pPr>
                          </w:p>
                        </w:tc>
                        <w:tc>
                          <w:tcPr>
                            <w:tcW w:w="579" w:type="dxa"/>
                          </w:tcPr>
                          <w:p w14:paraId="6E931171" w14:textId="77777777" w:rsidR="00D86811" w:rsidRDefault="00D86811" w:rsidP="00C45B4A">
                            <w:pPr>
                              <w:ind w:left="0" w:firstLine="0"/>
                              <w:rPr>
                                <w:b/>
                                <w:bCs/>
                                <w:color w:val="C00000"/>
                                <w:sz w:val="24"/>
                                <w:szCs w:val="24"/>
                              </w:rPr>
                            </w:pPr>
                          </w:p>
                        </w:tc>
                        <w:tc>
                          <w:tcPr>
                            <w:tcW w:w="1208" w:type="dxa"/>
                          </w:tcPr>
                          <w:p w14:paraId="1B11197C" w14:textId="77777777" w:rsidR="00D86811" w:rsidRDefault="00D86811" w:rsidP="00C45B4A">
                            <w:pPr>
                              <w:ind w:left="0" w:firstLine="0"/>
                              <w:rPr>
                                <w:b/>
                                <w:bCs/>
                                <w:color w:val="C00000"/>
                                <w:sz w:val="24"/>
                                <w:szCs w:val="24"/>
                              </w:rPr>
                            </w:pPr>
                          </w:p>
                        </w:tc>
                        <w:tc>
                          <w:tcPr>
                            <w:tcW w:w="1301" w:type="dxa"/>
                          </w:tcPr>
                          <w:p w14:paraId="7A0B6038" w14:textId="77777777" w:rsidR="00D86811" w:rsidRDefault="00D86811" w:rsidP="00C45B4A">
                            <w:pPr>
                              <w:ind w:left="0" w:firstLine="0"/>
                              <w:rPr>
                                <w:b/>
                                <w:bCs/>
                                <w:color w:val="C00000"/>
                                <w:sz w:val="24"/>
                                <w:szCs w:val="24"/>
                              </w:rPr>
                            </w:pPr>
                          </w:p>
                        </w:tc>
                      </w:tr>
                      <w:tr w:rsidR="00D86811" w14:paraId="66769EBC" w14:textId="77777777" w:rsidTr="00B5139F">
                        <w:tc>
                          <w:tcPr>
                            <w:tcW w:w="700" w:type="dxa"/>
                          </w:tcPr>
                          <w:p w14:paraId="6274BB6D" w14:textId="77777777" w:rsidR="00D86811" w:rsidRDefault="00D86811" w:rsidP="00C45B4A">
                            <w:pPr>
                              <w:ind w:left="0" w:firstLine="0"/>
                              <w:jc w:val="center"/>
                              <w:rPr>
                                <w:b/>
                                <w:bCs/>
                                <w:color w:val="C00000"/>
                                <w:sz w:val="24"/>
                                <w:szCs w:val="24"/>
                              </w:rPr>
                            </w:pPr>
                          </w:p>
                        </w:tc>
                        <w:tc>
                          <w:tcPr>
                            <w:tcW w:w="3228" w:type="dxa"/>
                          </w:tcPr>
                          <w:p w14:paraId="33473C09" w14:textId="77777777" w:rsidR="00D86811" w:rsidRDefault="00D86811" w:rsidP="00C45B4A">
                            <w:pPr>
                              <w:ind w:left="0" w:firstLine="0"/>
                              <w:rPr>
                                <w:b/>
                                <w:bCs/>
                                <w:color w:val="C00000"/>
                                <w:sz w:val="24"/>
                                <w:szCs w:val="24"/>
                              </w:rPr>
                            </w:pPr>
                          </w:p>
                        </w:tc>
                        <w:tc>
                          <w:tcPr>
                            <w:tcW w:w="887" w:type="dxa"/>
                          </w:tcPr>
                          <w:p w14:paraId="4ED6ED46" w14:textId="77777777" w:rsidR="00D86811" w:rsidRDefault="00D86811" w:rsidP="00C45B4A">
                            <w:pPr>
                              <w:ind w:left="0" w:firstLine="0"/>
                              <w:rPr>
                                <w:b/>
                                <w:bCs/>
                                <w:color w:val="C00000"/>
                                <w:sz w:val="24"/>
                                <w:szCs w:val="24"/>
                              </w:rPr>
                            </w:pPr>
                          </w:p>
                        </w:tc>
                        <w:tc>
                          <w:tcPr>
                            <w:tcW w:w="579" w:type="dxa"/>
                          </w:tcPr>
                          <w:p w14:paraId="265985A0" w14:textId="77777777" w:rsidR="00D86811" w:rsidRDefault="00D86811" w:rsidP="00C45B4A">
                            <w:pPr>
                              <w:ind w:left="0" w:firstLine="0"/>
                              <w:rPr>
                                <w:b/>
                                <w:bCs/>
                                <w:color w:val="C00000"/>
                                <w:sz w:val="24"/>
                                <w:szCs w:val="24"/>
                              </w:rPr>
                            </w:pPr>
                          </w:p>
                        </w:tc>
                        <w:tc>
                          <w:tcPr>
                            <w:tcW w:w="1208" w:type="dxa"/>
                          </w:tcPr>
                          <w:p w14:paraId="536813E1" w14:textId="77777777" w:rsidR="00D86811" w:rsidRDefault="00D86811" w:rsidP="00C45B4A">
                            <w:pPr>
                              <w:ind w:left="0" w:firstLine="0"/>
                              <w:rPr>
                                <w:b/>
                                <w:bCs/>
                                <w:color w:val="C00000"/>
                                <w:sz w:val="24"/>
                                <w:szCs w:val="24"/>
                              </w:rPr>
                            </w:pPr>
                          </w:p>
                        </w:tc>
                        <w:tc>
                          <w:tcPr>
                            <w:tcW w:w="1301" w:type="dxa"/>
                          </w:tcPr>
                          <w:p w14:paraId="5ACF86E3" w14:textId="77777777" w:rsidR="00D86811" w:rsidRDefault="00D86811" w:rsidP="00C45B4A">
                            <w:pPr>
                              <w:ind w:left="0" w:firstLine="0"/>
                              <w:rPr>
                                <w:b/>
                                <w:bCs/>
                                <w:color w:val="C00000"/>
                                <w:sz w:val="24"/>
                                <w:szCs w:val="24"/>
                              </w:rPr>
                            </w:pPr>
                          </w:p>
                        </w:tc>
                      </w:tr>
                      <w:tr w:rsidR="00D86811" w14:paraId="61CB13D0" w14:textId="77777777" w:rsidTr="00B5139F">
                        <w:tc>
                          <w:tcPr>
                            <w:tcW w:w="700" w:type="dxa"/>
                          </w:tcPr>
                          <w:p w14:paraId="2476B8FA" w14:textId="77777777" w:rsidR="00D86811" w:rsidRDefault="00D86811" w:rsidP="00C45B4A">
                            <w:pPr>
                              <w:ind w:left="0" w:firstLine="0"/>
                              <w:jc w:val="center"/>
                              <w:rPr>
                                <w:b/>
                                <w:bCs/>
                                <w:color w:val="C00000"/>
                                <w:sz w:val="24"/>
                                <w:szCs w:val="24"/>
                              </w:rPr>
                            </w:pPr>
                          </w:p>
                        </w:tc>
                        <w:tc>
                          <w:tcPr>
                            <w:tcW w:w="3228" w:type="dxa"/>
                          </w:tcPr>
                          <w:p w14:paraId="79A31553" w14:textId="77777777" w:rsidR="00D86811" w:rsidRDefault="00D86811" w:rsidP="00C45B4A">
                            <w:pPr>
                              <w:ind w:left="0" w:firstLine="0"/>
                              <w:rPr>
                                <w:b/>
                                <w:bCs/>
                                <w:color w:val="C00000"/>
                                <w:sz w:val="24"/>
                                <w:szCs w:val="24"/>
                              </w:rPr>
                            </w:pPr>
                          </w:p>
                        </w:tc>
                        <w:tc>
                          <w:tcPr>
                            <w:tcW w:w="887" w:type="dxa"/>
                          </w:tcPr>
                          <w:p w14:paraId="00760E70" w14:textId="77777777" w:rsidR="00D86811" w:rsidRDefault="00D86811" w:rsidP="00C45B4A">
                            <w:pPr>
                              <w:ind w:left="0" w:firstLine="0"/>
                              <w:rPr>
                                <w:b/>
                                <w:bCs/>
                                <w:color w:val="C00000"/>
                                <w:sz w:val="24"/>
                                <w:szCs w:val="24"/>
                              </w:rPr>
                            </w:pPr>
                          </w:p>
                        </w:tc>
                        <w:tc>
                          <w:tcPr>
                            <w:tcW w:w="579" w:type="dxa"/>
                          </w:tcPr>
                          <w:p w14:paraId="4C1486C6" w14:textId="77777777" w:rsidR="00D86811" w:rsidRDefault="00D86811" w:rsidP="00C45B4A">
                            <w:pPr>
                              <w:ind w:left="0" w:firstLine="0"/>
                              <w:rPr>
                                <w:b/>
                                <w:bCs/>
                                <w:color w:val="C00000"/>
                                <w:sz w:val="24"/>
                                <w:szCs w:val="24"/>
                              </w:rPr>
                            </w:pPr>
                          </w:p>
                        </w:tc>
                        <w:tc>
                          <w:tcPr>
                            <w:tcW w:w="1208" w:type="dxa"/>
                          </w:tcPr>
                          <w:p w14:paraId="4A833A97" w14:textId="77777777" w:rsidR="00D86811" w:rsidRDefault="00D86811" w:rsidP="00C45B4A">
                            <w:pPr>
                              <w:ind w:left="0" w:firstLine="0"/>
                              <w:rPr>
                                <w:b/>
                                <w:bCs/>
                                <w:color w:val="C00000"/>
                                <w:sz w:val="24"/>
                                <w:szCs w:val="24"/>
                              </w:rPr>
                            </w:pPr>
                          </w:p>
                        </w:tc>
                        <w:tc>
                          <w:tcPr>
                            <w:tcW w:w="1301" w:type="dxa"/>
                          </w:tcPr>
                          <w:p w14:paraId="276B7DEF" w14:textId="77777777" w:rsidR="00D86811" w:rsidRDefault="00D86811" w:rsidP="00C45B4A">
                            <w:pPr>
                              <w:ind w:left="0" w:firstLine="0"/>
                              <w:rPr>
                                <w:b/>
                                <w:bCs/>
                                <w:color w:val="C00000"/>
                                <w:sz w:val="24"/>
                                <w:szCs w:val="24"/>
                              </w:rPr>
                            </w:pPr>
                          </w:p>
                        </w:tc>
                      </w:tr>
                      <w:tr w:rsidR="00D86811" w14:paraId="2FC99A33" w14:textId="77777777" w:rsidTr="00B5139F">
                        <w:tc>
                          <w:tcPr>
                            <w:tcW w:w="700" w:type="dxa"/>
                          </w:tcPr>
                          <w:p w14:paraId="46C3F22C" w14:textId="77777777" w:rsidR="00D86811" w:rsidRDefault="00D86811" w:rsidP="00C45B4A">
                            <w:pPr>
                              <w:ind w:left="0" w:firstLine="0"/>
                              <w:jc w:val="center"/>
                              <w:rPr>
                                <w:b/>
                                <w:bCs/>
                                <w:color w:val="C00000"/>
                                <w:sz w:val="24"/>
                                <w:szCs w:val="24"/>
                              </w:rPr>
                            </w:pPr>
                          </w:p>
                        </w:tc>
                        <w:tc>
                          <w:tcPr>
                            <w:tcW w:w="3228" w:type="dxa"/>
                          </w:tcPr>
                          <w:p w14:paraId="662E5321" w14:textId="728D72A7" w:rsidR="00D86811" w:rsidRDefault="00D86811" w:rsidP="00C45B4A">
                            <w:pPr>
                              <w:ind w:left="0" w:firstLine="0"/>
                              <w:rPr>
                                <w:b/>
                                <w:bCs/>
                                <w:color w:val="C00000"/>
                                <w:sz w:val="24"/>
                                <w:szCs w:val="24"/>
                              </w:rPr>
                            </w:pPr>
                            <w:r>
                              <w:rPr>
                                <w:b/>
                                <w:bCs/>
                                <w:color w:val="C00000"/>
                                <w:sz w:val="24"/>
                                <w:szCs w:val="24"/>
                              </w:rPr>
                              <w:t>Samtals – færist á tilboðsblað</w:t>
                            </w:r>
                          </w:p>
                        </w:tc>
                        <w:tc>
                          <w:tcPr>
                            <w:tcW w:w="887" w:type="dxa"/>
                          </w:tcPr>
                          <w:p w14:paraId="1A380E54" w14:textId="77777777" w:rsidR="00D86811" w:rsidRDefault="00D86811" w:rsidP="00C45B4A">
                            <w:pPr>
                              <w:ind w:left="0" w:firstLine="0"/>
                              <w:rPr>
                                <w:b/>
                                <w:bCs/>
                                <w:color w:val="C00000"/>
                                <w:sz w:val="24"/>
                                <w:szCs w:val="24"/>
                              </w:rPr>
                            </w:pPr>
                          </w:p>
                        </w:tc>
                        <w:tc>
                          <w:tcPr>
                            <w:tcW w:w="579" w:type="dxa"/>
                          </w:tcPr>
                          <w:p w14:paraId="738A7139" w14:textId="77777777" w:rsidR="00D86811" w:rsidRDefault="00D86811" w:rsidP="00C45B4A">
                            <w:pPr>
                              <w:ind w:left="0" w:firstLine="0"/>
                              <w:rPr>
                                <w:b/>
                                <w:bCs/>
                                <w:color w:val="C00000"/>
                                <w:sz w:val="24"/>
                                <w:szCs w:val="24"/>
                              </w:rPr>
                            </w:pPr>
                          </w:p>
                        </w:tc>
                        <w:tc>
                          <w:tcPr>
                            <w:tcW w:w="1208" w:type="dxa"/>
                          </w:tcPr>
                          <w:p w14:paraId="21268734" w14:textId="77777777" w:rsidR="00D86811" w:rsidRDefault="00D86811" w:rsidP="00C45B4A">
                            <w:pPr>
                              <w:ind w:left="0" w:firstLine="0"/>
                              <w:rPr>
                                <w:b/>
                                <w:bCs/>
                                <w:color w:val="C00000"/>
                                <w:sz w:val="24"/>
                                <w:szCs w:val="24"/>
                              </w:rPr>
                            </w:pPr>
                          </w:p>
                        </w:tc>
                        <w:tc>
                          <w:tcPr>
                            <w:tcW w:w="1301" w:type="dxa"/>
                          </w:tcPr>
                          <w:p w14:paraId="5E1D9428" w14:textId="77777777" w:rsidR="00D86811" w:rsidRDefault="00D86811" w:rsidP="00C45B4A">
                            <w:pPr>
                              <w:ind w:left="0" w:firstLine="0"/>
                              <w:rPr>
                                <w:b/>
                                <w:bCs/>
                                <w:color w:val="C00000"/>
                                <w:sz w:val="24"/>
                                <w:szCs w:val="24"/>
                              </w:rPr>
                            </w:pPr>
                          </w:p>
                        </w:tc>
                      </w:tr>
                    </w:tbl>
                    <w:p w14:paraId="7C4FB682" w14:textId="77777777" w:rsidR="00D86811" w:rsidRPr="00A74D44" w:rsidRDefault="00D86811" w:rsidP="00BC7E35">
                      <w:pPr>
                        <w:ind w:left="142" w:hanging="6"/>
                        <w:rPr>
                          <w:b/>
                          <w:bCs/>
                          <w:color w:val="C00000"/>
                          <w:sz w:val="24"/>
                          <w:szCs w:val="24"/>
                        </w:rPr>
                      </w:pPr>
                    </w:p>
                    <w:p w14:paraId="0F602A13" w14:textId="6CF12B24" w:rsidR="00D86811" w:rsidRDefault="00D86811"/>
                  </w:txbxContent>
                </v:textbox>
                <w10:wrap type="topAndBottom" anchorx="margin" anchory="page"/>
              </v:shape>
            </w:pict>
          </mc:Fallback>
        </mc:AlternateContent>
      </w:r>
    </w:p>
    <w:p w14:paraId="6CFCF43F" w14:textId="761CF297" w:rsidR="00266799" w:rsidRDefault="00266799" w:rsidP="00EC02BB"/>
    <w:p w14:paraId="254CCA13" w14:textId="704E703F" w:rsidR="00266799" w:rsidRDefault="00266799" w:rsidP="00EC02BB"/>
    <w:p w14:paraId="3F35FE59" w14:textId="6FBD7811" w:rsidR="008F4756" w:rsidRDefault="008F4756" w:rsidP="00EC02BB">
      <w:r>
        <w:br w:type="page"/>
      </w:r>
    </w:p>
    <w:p w14:paraId="4C24E89B" w14:textId="355DE336" w:rsidR="00B977DA" w:rsidRDefault="004E0DF5" w:rsidP="00B977DA">
      <w:pPr>
        <w:pStyle w:val="Fyrirsgn2"/>
        <w:ind w:left="284" w:firstLine="0"/>
      </w:pPr>
      <w:r>
        <w:lastRenderedPageBreak/>
        <w:t>6</w:t>
      </w:r>
      <w:r w:rsidR="00B977DA">
        <w:t xml:space="preserve">  Tilboðsblað</w:t>
      </w:r>
    </w:p>
    <w:p w14:paraId="28C23DF2" w14:textId="45B99427" w:rsidR="00827541" w:rsidRPr="00827541" w:rsidRDefault="00827541" w:rsidP="004E0DF5">
      <w:pPr>
        <w:spacing w:after="0" w:line="240" w:lineRule="auto"/>
        <w:ind w:left="284" w:firstLine="0"/>
        <w:jc w:val="center"/>
        <w:rPr>
          <w:rFonts w:eastAsia="Times New Roman" w:cstheme="minorHAnsi"/>
          <w:lang w:eastAsia="is-IS"/>
        </w:rPr>
      </w:pPr>
      <w:r w:rsidRPr="00827541">
        <w:rPr>
          <w:rFonts w:eastAsia="Times New Roman" w:cstheme="minorHAnsi"/>
          <w:lang w:eastAsia="is-IS"/>
        </w:rPr>
        <w:t xml:space="preserve">Undirritaður gerir hér með </w:t>
      </w:r>
      <w:proofErr w:type="spellStart"/>
      <w:r w:rsidRPr="00A15617">
        <w:rPr>
          <w:rFonts w:eastAsia="Times New Roman" w:cstheme="minorHAnsi"/>
          <w:b/>
          <w:bCs/>
          <w:color w:val="C00000"/>
          <w:lang w:eastAsia="is-IS"/>
        </w:rPr>
        <w:t>Sveitarfélagnu</w:t>
      </w:r>
      <w:proofErr w:type="spellEnd"/>
      <w:r w:rsidRPr="00A15617">
        <w:rPr>
          <w:rFonts w:eastAsia="Times New Roman" w:cstheme="minorHAnsi"/>
          <w:b/>
          <w:bCs/>
          <w:color w:val="C00000"/>
          <w:lang w:eastAsia="is-IS"/>
        </w:rPr>
        <w:t xml:space="preserve"> AB</w:t>
      </w:r>
      <w:r w:rsidRPr="00A15617">
        <w:rPr>
          <w:rFonts w:eastAsia="Times New Roman" w:cstheme="minorHAnsi"/>
          <w:color w:val="C00000"/>
          <w:lang w:eastAsia="is-IS"/>
        </w:rPr>
        <w:t xml:space="preserve"> </w:t>
      </w:r>
      <w:r w:rsidRPr="00827541">
        <w:rPr>
          <w:rFonts w:eastAsia="Times New Roman" w:cstheme="minorHAnsi"/>
          <w:lang w:eastAsia="is-IS"/>
        </w:rPr>
        <w:t>tilboð í verkið:</w:t>
      </w:r>
    </w:p>
    <w:p w14:paraId="218EE506" w14:textId="00F2F74E" w:rsidR="004E0DF5" w:rsidRDefault="004E0DF5" w:rsidP="004E0DF5">
      <w:pPr>
        <w:spacing w:before="120"/>
        <w:jc w:val="center"/>
        <w:rPr>
          <w:b/>
          <w:bCs/>
          <w:color w:val="C00000"/>
          <w:sz w:val="28"/>
          <w:szCs w:val="28"/>
          <w:lang w:val="en-US"/>
        </w:rPr>
      </w:pPr>
      <w:proofErr w:type="spellStart"/>
      <w:r w:rsidRPr="00301E6C">
        <w:rPr>
          <w:b/>
          <w:bCs/>
          <w:color w:val="C00000"/>
          <w:sz w:val="28"/>
          <w:szCs w:val="28"/>
          <w:lang w:val="en-US"/>
        </w:rPr>
        <w:t>Grunnskóli</w:t>
      </w:r>
      <w:proofErr w:type="spellEnd"/>
      <w:r w:rsidRPr="00301E6C">
        <w:rPr>
          <w:b/>
          <w:bCs/>
          <w:color w:val="C00000"/>
          <w:sz w:val="28"/>
          <w:szCs w:val="28"/>
          <w:lang w:val="en-US"/>
        </w:rPr>
        <w:t xml:space="preserve"> AB – </w:t>
      </w:r>
      <w:proofErr w:type="spellStart"/>
      <w:r w:rsidRPr="00301E6C">
        <w:rPr>
          <w:b/>
          <w:bCs/>
          <w:color w:val="C00000"/>
          <w:sz w:val="28"/>
          <w:szCs w:val="28"/>
          <w:lang w:val="en-US"/>
        </w:rPr>
        <w:t>Endurgerð</w:t>
      </w:r>
      <w:proofErr w:type="spellEnd"/>
      <w:r w:rsidRPr="00301E6C">
        <w:rPr>
          <w:b/>
          <w:bCs/>
          <w:color w:val="C00000"/>
          <w:sz w:val="28"/>
          <w:szCs w:val="28"/>
          <w:lang w:val="en-US"/>
        </w:rPr>
        <w:t xml:space="preserve"> </w:t>
      </w:r>
      <w:proofErr w:type="spellStart"/>
      <w:r w:rsidRPr="00301E6C">
        <w:rPr>
          <w:b/>
          <w:bCs/>
          <w:color w:val="C00000"/>
          <w:sz w:val="28"/>
          <w:szCs w:val="28"/>
          <w:lang w:val="en-US"/>
        </w:rPr>
        <w:t>lóðar</w:t>
      </w:r>
      <w:proofErr w:type="spellEnd"/>
      <w:r w:rsidRPr="00301E6C">
        <w:rPr>
          <w:b/>
          <w:bCs/>
          <w:color w:val="C00000"/>
          <w:sz w:val="28"/>
          <w:szCs w:val="28"/>
          <w:lang w:val="en-US"/>
        </w:rPr>
        <w:t xml:space="preserve"> 2020 1. </w:t>
      </w:r>
      <w:proofErr w:type="spellStart"/>
      <w:r w:rsidRPr="00301E6C">
        <w:rPr>
          <w:b/>
          <w:bCs/>
          <w:color w:val="C00000"/>
          <w:sz w:val="28"/>
          <w:szCs w:val="28"/>
          <w:lang w:val="en-US"/>
        </w:rPr>
        <w:t>áfangi</w:t>
      </w:r>
      <w:proofErr w:type="spellEnd"/>
      <w:r w:rsidRPr="00301E6C">
        <w:rPr>
          <w:b/>
          <w:bCs/>
          <w:color w:val="C00000"/>
          <w:sz w:val="28"/>
          <w:szCs w:val="28"/>
          <w:lang w:val="en-US"/>
        </w:rPr>
        <w:t xml:space="preserve"> </w:t>
      </w:r>
    </w:p>
    <w:p w14:paraId="7B9B7A33" w14:textId="4E983E56" w:rsidR="00273E08" w:rsidRDefault="00273E08" w:rsidP="00273E08">
      <w:pPr>
        <w:spacing w:after="0" w:line="240" w:lineRule="auto"/>
        <w:ind w:left="0" w:firstLine="0"/>
        <w:jc w:val="center"/>
        <w:rPr>
          <w:rFonts w:eastAsia="Times New Roman" w:cstheme="minorHAnsi"/>
          <w:lang w:eastAsia="is-IS"/>
        </w:rPr>
      </w:pPr>
      <w:r w:rsidRPr="00273E08">
        <w:rPr>
          <w:rFonts w:eastAsia="Times New Roman" w:cstheme="minorHAnsi"/>
          <w:lang w:eastAsia="is-IS"/>
        </w:rPr>
        <w:t xml:space="preserve">Tilboðið er gert samkvæmt útboðs- og verklýsingum, dagsettum í </w:t>
      </w:r>
      <w:proofErr w:type="spellStart"/>
      <w:r w:rsidR="00E402D8" w:rsidRPr="00E402D8">
        <w:rPr>
          <w:rFonts w:eastAsia="Times New Roman" w:cstheme="minorHAnsi"/>
          <w:b/>
          <w:bCs/>
          <w:color w:val="C00000"/>
          <w:lang w:eastAsia="is-IS"/>
        </w:rPr>
        <w:t>dd.mm.áá</w:t>
      </w:r>
      <w:proofErr w:type="spellEnd"/>
      <w:r w:rsidRPr="00273E08">
        <w:rPr>
          <w:rFonts w:eastAsia="Times New Roman" w:cstheme="minorHAnsi"/>
          <w:color w:val="C00000"/>
          <w:lang w:eastAsia="is-IS"/>
        </w:rPr>
        <w:t xml:space="preserve"> </w:t>
      </w:r>
      <w:r w:rsidRPr="00273E08">
        <w:rPr>
          <w:rFonts w:eastAsia="Times New Roman" w:cstheme="minorHAnsi"/>
          <w:lang w:eastAsia="is-IS"/>
        </w:rPr>
        <w:t>ásamt tilheyrandi uppdráttum.</w:t>
      </w:r>
    </w:p>
    <w:p w14:paraId="419C54EA" w14:textId="77777777" w:rsidR="00233738" w:rsidRDefault="00233738" w:rsidP="00273E08">
      <w:pPr>
        <w:spacing w:after="0" w:line="240" w:lineRule="auto"/>
        <w:ind w:left="0" w:firstLine="0"/>
        <w:jc w:val="center"/>
        <w:rPr>
          <w:rFonts w:eastAsia="Times New Roman" w:cstheme="minorHAnsi"/>
          <w:lang w:eastAsia="is-IS"/>
        </w:rPr>
      </w:pPr>
    </w:p>
    <w:p w14:paraId="0352D014" w14:textId="1B0553AE" w:rsidR="00412AF7" w:rsidRDefault="00412AF7" w:rsidP="00273E08">
      <w:pPr>
        <w:spacing w:after="0" w:line="240" w:lineRule="auto"/>
        <w:ind w:left="0" w:firstLine="0"/>
        <w:jc w:val="center"/>
        <w:rPr>
          <w:rFonts w:eastAsia="Times New Roman" w:cstheme="minorHAnsi"/>
          <w:lang w:eastAsia="is-IS"/>
        </w:rPr>
      </w:pPr>
    </w:p>
    <w:p w14:paraId="3667E779" w14:textId="54A16478" w:rsidR="00412AF7" w:rsidRPr="00412AF7" w:rsidRDefault="00233738" w:rsidP="00273E08">
      <w:pPr>
        <w:spacing w:after="0" w:line="240" w:lineRule="auto"/>
        <w:ind w:left="0" w:firstLine="0"/>
        <w:jc w:val="center"/>
        <w:rPr>
          <w:rFonts w:eastAsia="Times New Roman" w:cstheme="minorHAnsi"/>
          <w:lang w:eastAsia="is-IS"/>
        </w:rPr>
      </w:pPr>
      <w:r>
        <w:rPr>
          <w:rFonts w:eastAsia="Times New Roman" w:cstheme="minorHAnsi"/>
          <w:lang w:eastAsia="is-IS"/>
        </w:rPr>
        <w:t>HEILDARTILBOÐSFJÁRHÆÐ MEÐ VSK:    ______________________________________</w:t>
      </w:r>
    </w:p>
    <w:p w14:paraId="0CC6F83B" w14:textId="77777777" w:rsidR="007D2D84" w:rsidRDefault="007D2D84" w:rsidP="00B977DA"/>
    <w:p w14:paraId="1C3D453E" w14:textId="4645243F" w:rsidR="007D2D84" w:rsidRPr="00585C03" w:rsidRDefault="00D86811" w:rsidP="007D2D84">
      <w:pPr>
        <w:spacing w:after="0" w:line="240" w:lineRule="auto"/>
        <w:ind w:left="142" w:firstLine="0"/>
        <w:rPr>
          <w:rFonts w:eastAsia="Times New Roman" w:cstheme="minorHAnsi"/>
          <w:color w:val="0000FF"/>
          <w:highlight w:val="yellow"/>
          <w:lang w:eastAsia="is-IS"/>
        </w:rPr>
      </w:pPr>
      <w:r w:rsidRPr="00585C03">
        <w:rPr>
          <w:rFonts w:eastAsia="Times New Roman" w:cstheme="minorHAnsi"/>
          <w:color w:val="0000FF"/>
          <w:highlight w:val="yellow"/>
          <w:lang w:eastAsia="is-IS"/>
        </w:rPr>
        <w:t>Yfirlýsing:</w:t>
      </w:r>
    </w:p>
    <w:p w14:paraId="6062A6E5" w14:textId="1CB6D999" w:rsidR="007D2D84" w:rsidRDefault="007D2D84" w:rsidP="007D2D84">
      <w:pPr>
        <w:spacing w:after="0" w:line="240" w:lineRule="auto"/>
        <w:ind w:left="142" w:firstLine="0"/>
        <w:rPr>
          <w:rFonts w:eastAsia="Times New Roman" w:cstheme="minorHAnsi"/>
          <w:color w:val="0000FF"/>
          <w:lang w:eastAsia="is-IS"/>
        </w:rPr>
      </w:pPr>
      <w:r w:rsidRPr="00585C03">
        <w:rPr>
          <w:rFonts w:eastAsia="Times New Roman" w:cstheme="minorHAnsi"/>
          <w:color w:val="0000FF"/>
          <w:highlight w:val="yellow"/>
          <w:lang w:eastAsia="is-IS"/>
        </w:rPr>
        <w:t xml:space="preserve">Bjóðandi mun tryggja að allir starfsmenn sem koma munu að verkinu, hvort sem er sem starfsmenn </w:t>
      </w:r>
      <w:proofErr w:type="spellStart"/>
      <w:r w:rsidRPr="00585C03">
        <w:rPr>
          <w:rFonts w:eastAsia="Times New Roman" w:cstheme="minorHAnsi"/>
          <w:color w:val="0000FF"/>
          <w:highlight w:val="yellow"/>
          <w:lang w:eastAsia="is-IS"/>
        </w:rPr>
        <w:t>bjóðanda</w:t>
      </w:r>
      <w:proofErr w:type="spellEnd"/>
      <w:r w:rsidRPr="00585C03">
        <w:rPr>
          <w:rFonts w:eastAsia="Times New Roman" w:cstheme="minorHAnsi"/>
          <w:color w:val="0000FF"/>
          <w:highlight w:val="yellow"/>
          <w:lang w:eastAsia="is-IS"/>
        </w:rPr>
        <w:t xml:space="preserve"> eða undirverktaka, fái laun og starfskjör í samræmi við gildandi kjarasamninga hverju sinni og aðstæður þeirra séu í samræmi við löggjöf á sviði vinnuverndar. Hvenær sem er á samningstíma mun bjóðandi geta sýnt verkkaupa fram á að öll réttindi og skyldur gagnvart þessum starfsmönnum séu uppfyllt. Bjóðandi samþykkir að ef hann getur ekki framvísað gögnum eða sýnt eftirlitsmanni verksins fram á að samningsskyldur séu uppfylltar innan 5 daga frá því ósk um slíkt er borin fram af verkkaupa getur verkkaupi rift verksamningi án frekari fyrirvara eða ákveðið að beita dagsektum sem nemur 0,1% af samningsupphæð fyrir hvern dag sem umbeðnar upplýsingar skortir. Beiting þessara </w:t>
      </w:r>
      <w:proofErr w:type="spellStart"/>
      <w:r w:rsidRPr="00585C03">
        <w:rPr>
          <w:rFonts w:eastAsia="Times New Roman" w:cstheme="minorHAnsi"/>
          <w:color w:val="0000FF"/>
          <w:highlight w:val="yellow"/>
          <w:lang w:eastAsia="is-IS"/>
        </w:rPr>
        <w:t>vanefndaúrræða</w:t>
      </w:r>
      <w:proofErr w:type="spellEnd"/>
      <w:r w:rsidRPr="00585C03">
        <w:rPr>
          <w:rFonts w:eastAsia="Times New Roman" w:cstheme="minorHAnsi"/>
          <w:color w:val="0000FF"/>
          <w:highlight w:val="yellow"/>
          <w:lang w:eastAsia="is-IS"/>
        </w:rPr>
        <w:t xml:space="preserve"> hefur ekki áhrif á gildi verktryggingar. </w:t>
      </w:r>
      <w:r w:rsidRPr="00585C03">
        <w:rPr>
          <w:rFonts w:eastAsia="Times New Roman" w:cstheme="minorHAnsi"/>
          <w:color w:val="0000FF"/>
          <w:highlight w:val="yellow"/>
          <w:lang w:eastAsia="is-IS"/>
        </w:rPr>
        <w:br/>
      </w:r>
      <w:r w:rsidRPr="00585C03">
        <w:rPr>
          <w:rFonts w:eastAsia="Times New Roman" w:cstheme="minorHAnsi"/>
          <w:color w:val="0000FF"/>
          <w:highlight w:val="yellow"/>
          <w:lang w:eastAsia="is-IS"/>
        </w:rPr>
        <w:br/>
        <w:t>Bjóðandi lýsir því yfir að viðskiptasaga hans er eðlileg og uppfyllir kröfur útboðsgagna</w:t>
      </w:r>
      <w:r w:rsidR="00585C03">
        <w:rPr>
          <w:rFonts w:eastAsia="Times New Roman" w:cstheme="minorHAnsi"/>
          <w:color w:val="0000FF"/>
          <w:highlight w:val="yellow"/>
          <w:lang w:eastAsia="is-IS"/>
        </w:rPr>
        <w:t>.</w:t>
      </w:r>
      <w:r w:rsidRPr="00585C03">
        <w:rPr>
          <w:rFonts w:eastAsia="Times New Roman" w:cstheme="minorHAnsi"/>
          <w:color w:val="0000FF"/>
          <w:highlight w:val="yellow"/>
          <w:lang w:eastAsia="is-IS"/>
        </w:rPr>
        <w:t xml:space="preserve"> Hvenær sem er á samningstíma mun bjóðandi geta sýnt verkkaupa fram á að öll skilyrði um eðlilega viðskiptasögu helstu eigenda og stjórnenda </w:t>
      </w:r>
      <w:proofErr w:type="spellStart"/>
      <w:r w:rsidRPr="00585C03">
        <w:rPr>
          <w:rFonts w:eastAsia="Times New Roman" w:cstheme="minorHAnsi"/>
          <w:color w:val="0000FF"/>
          <w:highlight w:val="yellow"/>
          <w:lang w:eastAsia="is-IS"/>
        </w:rPr>
        <w:t>bjóðanda</w:t>
      </w:r>
      <w:proofErr w:type="spellEnd"/>
      <w:r w:rsidRPr="00585C03">
        <w:rPr>
          <w:rFonts w:eastAsia="Times New Roman" w:cstheme="minorHAnsi"/>
          <w:color w:val="0000FF"/>
          <w:highlight w:val="yellow"/>
          <w:lang w:eastAsia="is-IS"/>
        </w:rPr>
        <w:t xml:space="preserve"> séu uppfyllt. Bjóðandi samþykkir að ef í ljós kemur á samningstíma að hann hafi ekki uppfyllt skilyrði um eðlilega viðskiptasögu við opnun tilboða eða síðar á samningstíma getur verkkaupi rift verksamningi án frekari fyrirvara. Beiting þessara </w:t>
      </w:r>
      <w:proofErr w:type="spellStart"/>
      <w:r w:rsidRPr="00585C03">
        <w:rPr>
          <w:rFonts w:eastAsia="Times New Roman" w:cstheme="minorHAnsi"/>
          <w:color w:val="0000FF"/>
          <w:highlight w:val="yellow"/>
          <w:lang w:eastAsia="is-IS"/>
        </w:rPr>
        <w:t>vanefndaúrræða</w:t>
      </w:r>
      <w:proofErr w:type="spellEnd"/>
      <w:r w:rsidRPr="00585C03">
        <w:rPr>
          <w:rFonts w:eastAsia="Times New Roman" w:cstheme="minorHAnsi"/>
          <w:color w:val="0000FF"/>
          <w:highlight w:val="yellow"/>
          <w:lang w:eastAsia="is-IS"/>
        </w:rPr>
        <w:t xml:space="preserve"> hefur ekki áhrif á gildi verktryggingar</w:t>
      </w:r>
    </w:p>
    <w:p w14:paraId="7527EF59" w14:textId="1816190E" w:rsidR="008B65B9" w:rsidRDefault="008B65B9" w:rsidP="007D2D84">
      <w:pPr>
        <w:spacing w:after="0" w:line="240" w:lineRule="auto"/>
        <w:ind w:left="142" w:firstLine="0"/>
        <w:rPr>
          <w:rFonts w:eastAsia="Times New Roman" w:cstheme="minorHAnsi"/>
          <w:color w:val="0000FF"/>
          <w:lang w:eastAsia="is-IS"/>
        </w:rPr>
      </w:pPr>
    </w:p>
    <w:p w14:paraId="22CBDAF8" w14:textId="77777777" w:rsidR="008B65B9" w:rsidRDefault="008B65B9" w:rsidP="007D2D84">
      <w:pPr>
        <w:spacing w:after="0" w:line="240" w:lineRule="auto"/>
        <w:ind w:left="142" w:firstLine="0"/>
        <w:rPr>
          <w:rFonts w:eastAsia="Times New Roman" w:cstheme="minorHAnsi"/>
          <w:color w:val="0000FF"/>
          <w:lang w:eastAsia="is-IS"/>
        </w:rPr>
      </w:pPr>
    </w:p>
    <w:p w14:paraId="788A29C5" w14:textId="7924C762" w:rsidR="009B69D6" w:rsidRDefault="009B69D6" w:rsidP="007D2D84">
      <w:pPr>
        <w:spacing w:after="0" w:line="240" w:lineRule="auto"/>
        <w:ind w:left="142" w:firstLine="0"/>
        <w:rPr>
          <w:rFonts w:eastAsia="Times New Roman" w:cstheme="minorHAnsi"/>
          <w:color w:val="0000FF"/>
          <w:lang w:eastAsia="is-IS"/>
        </w:rPr>
      </w:pPr>
    </w:p>
    <w:tbl>
      <w:tblPr>
        <w:tblW w:w="8931" w:type="dxa"/>
        <w:tblCellMar>
          <w:left w:w="70" w:type="dxa"/>
          <w:right w:w="70" w:type="dxa"/>
        </w:tblCellMar>
        <w:tblLook w:val="04A0" w:firstRow="1" w:lastRow="0" w:firstColumn="1" w:lastColumn="0" w:noHBand="0" w:noVBand="1"/>
      </w:tblPr>
      <w:tblGrid>
        <w:gridCol w:w="2800"/>
        <w:gridCol w:w="1595"/>
        <w:gridCol w:w="567"/>
        <w:gridCol w:w="3969"/>
      </w:tblGrid>
      <w:tr w:rsidR="009B69D6" w:rsidRPr="009B69D6" w14:paraId="2D0CE726" w14:textId="77777777" w:rsidTr="008B65B9">
        <w:trPr>
          <w:trHeight w:val="283"/>
        </w:trPr>
        <w:tc>
          <w:tcPr>
            <w:tcW w:w="2800" w:type="dxa"/>
            <w:tcBorders>
              <w:top w:val="nil"/>
              <w:left w:val="nil"/>
              <w:bottom w:val="nil"/>
              <w:right w:val="nil"/>
            </w:tcBorders>
            <w:shd w:val="clear" w:color="auto" w:fill="auto"/>
            <w:noWrap/>
            <w:vAlign w:val="bottom"/>
            <w:hideMark/>
          </w:tcPr>
          <w:p w14:paraId="56531E4E" w14:textId="77777777" w:rsidR="009B69D6" w:rsidRPr="009B69D6" w:rsidRDefault="009B69D6" w:rsidP="009B69D6">
            <w:pPr>
              <w:spacing w:after="0" w:line="240" w:lineRule="auto"/>
              <w:ind w:left="0" w:firstLine="0"/>
              <w:rPr>
                <w:rFonts w:eastAsia="Times New Roman" w:cstheme="minorHAnsi"/>
                <w:sz w:val="24"/>
                <w:szCs w:val="24"/>
                <w:lang w:eastAsia="is-IS"/>
              </w:rPr>
            </w:pPr>
          </w:p>
        </w:tc>
        <w:tc>
          <w:tcPr>
            <w:tcW w:w="1595" w:type="dxa"/>
            <w:tcBorders>
              <w:top w:val="nil"/>
              <w:left w:val="nil"/>
              <w:bottom w:val="nil"/>
              <w:right w:val="nil"/>
            </w:tcBorders>
            <w:shd w:val="clear" w:color="auto" w:fill="auto"/>
            <w:noWrap/>
            <w:vAlign w:val="bottom"/>
            <w:hideMark/>
          </w:tcPr>
          <w:p w14:paraId="4DBE7711" w14:textId="77777777" w:rsidR="009B69D6" w:rsidRPr="009B69D6" w:rsidRDefault="009B69D6" w:rsidP="009B69D6">
            <w:pPr>
              <w:spacing w:after="0" w:line="240" w:lineRule="auto"/>
              <w:ind w:left="0" w:firstLine="0"/>
              <w:jc w:val="right"/>
              <w:rPr>
                <w:rFonts w:eastAsia="Times New Roman" w:cstheme="minorHAnsi"/>
                <w:color w:val="000000"/>
                <w:lang w:eastAsia="is-IS"/>
              </w:rPr>
            </w:pPr>
            <w:r w:rsidRPr="009B69D6">
              <w:rPr>
                <w:rFonts w:eastAsia="Times New Roman" w:cstheme="minorHAnsi"/>
                <w:color w:val="000000"/>
                <w:lang w:eastAsia="is-IS"/>
              </w:rPr>
              <w:t>Staður, dags.</w:t>
            </w:r>
          </w:p>
        </w:tc>
        <w:tc>
          <w:tcPr>
            <w:tcW w:w="4536" w:type="dxa"/>
            <w:gridSpan w:val="2"/>
            <w:tcBorders>
              <w:top w:val="nil"/>
              <w:left w:val="nil"/>
              <w:bottom w:val="single" w:sz="4" w:space="0" w:color="auto"/>
              <w:right w:val="nil"/>
            </w:tcBorders>
            <w:shd w:val="clear" w:color="auto" w:fill="auto"/>
            <w:noWrap/>
            <w:vAlign w:val="bottom"/>
            <w:hideMark/>
          </w:tcPr>
          <w:p w14:paraId="1EEAB420" w14:textId="524F18A4" w:rsidR="009B69D6" w:rsidRPr="009B69D6" w:rsidRDefault="009B69D6" w:rsidP="009B69D6">
            <w:pPr>
              <w:spacing w:after="0" w:line="240" w:lineRule="auto"/>
              <w:ind w:left="0" w:firstLine="0"/>
              <w:rPr>
                <w:rFonts w:eastAsia="Times New Roman" w:cstheme="minorHAnsi"/>
                <w:color w:val="000000"/>
                <w:u w:val="single"/>
                <w:lang w:eastAsia="is-IS"/>
              </w:rPr>
            </w:pPr>
          </w:p>
        </w:tc>
      </w:tr>
      <w:tr w:rsidR="009B69D6" w:rsidRPr="009B69D6" w14:paraId="445528C4" w14:textId="77777777" w:rsidTr="008B65B9">
        <w:trPr>
          <w:trHeight w:val="283"/>
        </w:trPr>
        <w:tc>
          <w:tcPr>
            <w:tcW w:w="2800" w:type="dxa"/>
            <w:tcBorders>
              <w:top w:val="nil"/>
              <w:left w:val="nil"/>
              <w:bottom w:val="nil"/>
              <w:right w:val="nil"/>
            </w:tcBorders>
            <w:shd w:val="clear" w:color="auto" w:fill="auto"/>
            <w:noWrap/>
            <w:vAlign w:val="bottom"/>
            <w:hideMark/>
          </w:tcPr>
          <w:p w14:paraId="630C6722" w14:textId="77777777" w:rsidR="009B69D6" w:rsidRPr="009B69D6" w:rsidRDefault="009B69D6" w:rsidP="009B69D6">
            <w:pPr>
              <w:spacing w:after="0" w:line="240" w:lineRule="auto"/>
              <w:ind w:left="0" w:firstLine="0"/>
              <w:rPr>
                <w:rFonts w:eastAsia="Times New Roman" w:cstheme="minorHAnsi"/>
                <w:color w:val="000000"/>
                <w:u w:val="single"/>
                <w:lang w:eastAsia="is-IS"/>
              </w:rPr>
            </w:pPr>
          </w:p>
        </w:tc>
        <w:tc>
          <w:tcPr>
            <w:tcW w:w="1595" w:type="dxa"/>
            <w:tcBorders>
              <w:top w:val="nil"/>
              <w:left w:val="nil"/>
              <w:bottom w:val="nil"/>
              <w:right w:val="nil"/>
            </w:tcBorders>
            <w:shd w:val="clear" w:color="auto" w:fill="auto"/>
            <w:noWrap/>
            <w:vAlign w:val="bottom"/>
            <w:hideMark/>
          </w:tcPr>
          <w:p w14:paraId="6DDD6462" w14:textId="77777777" w:rsidR="009B69D6" w:rsidRPr="009B69D6" w:rsidRDefault="009B69D6" w:rsidP="009B69D6">
            <w:pPr>
              <w:spacing w:after="0" w:line="240" w:lineRule="auto"/>
              <w:ind w:left="0" w:firstLine="0"/>
              <w:jc w:val="right"/>
              <w:rPr>
                <w:rFonts w:eastAsia="Times New Roman" w:cstheme="minorHAnsi"/>
                <w:sz w:val="20"/>
                <w:szCs w:val="20"/>
                <w:lang w:eastAsia="is-IS"/>
              </w:rPr>
            </w:pPr>
          </w:p>
        </w:tc>
        <w:tc>
          <w:tcPr>
            <w:tcW w:w="567" w:type="dxa"/>
            <w:tcBorders>
              <w:top w:val="nil"/>
              <w:left w:val="nil"/>
              <w:bottom w:val="nil"/>
              <w:right w:val="nil"/>
            </w:tcBorders>
            <w:shd w:val="clear" w:color="auto" w:fill="auto"/>
            <w:noWrap/>
            <w:vAlign w:val="bottom"/>
            <w:hideMark/>
          </w:tcPr>
          <w:p w14:paraId="6160E60E" w14:textId="77777777" w:rsidR="009B69D6" w:rsidRPr="009B69D6" w:rsidRDefault="009B69D6" w:rsidP="009B69D6">
            <w:pPr>
              <w:spacing w:after="0" w:line="240" w:lineRule="auto"/>
              <w:ind w:left="0" w:firstLine="0"/>
              <w:jc w:val="right"/>
              <w:rPr>
                <w:rFonts w:eastAsia="Times New Roman" w:cstheme="minorHAnsi"/>
                <w:sz w:val="20"/>
                <w:szCs w:val="20"/>
                <w:lang w:eastAsia="is-IS"/>
              </w:rPr>
            </w:pPr>
          </w:p>
        </w:tc>
        <w:tc>
          <w:tcPr>
            <w:tcW w:w="3969" w:type="dxa"/>
            <w:tcBorders>
              <w:top w:val="nil"/>
              <w:left w:val="nil"/>
              <w:bottom w:val="nil"/>
              <w:right w:val="nil"/>
            </w:tcBorders>
            <w:shd w:val="clear" w:color="auto" w:fill="auto"/>
            <w:noWrap/>
            <w:vAlign w:val="bottom"/>
            <w:hideMark/>
          </w:tcPr>
          <w:p w14:paraId="5D669B00" w14:textId="77777777" w:rsidR="009B69D6" w:rsidRPr="009B69D6" w:rsidRDefault="009B69D6" w:rsidP="009B69D6">
            <w:pPr>
              <w:spacing w:after="0" w:line="240" w:lineRule="auto"/>
              <w:ind w:left="0" w:firstLine="0"/>
              <w:rPr>
                <w:rFonts w:eastAsia="Times New Roman" w:cstheme="minorHAnsi"/>
                <w:sz w:val="20"/>
                <w:szCs w:val="20"/>
                <w:lang w:eastAsia="is-IS"/>
              </w:rPr>
            </w:pPr>
          </w:p>
        </w:tc>
      </w:tr>
      <w:tr w:rsidR="009B69D6" w:rsidRPr="009B69D6" w14:paraId="3AEC654B" w14:textId="77777777" w:rsidTr="008B65B9">
        <w:trPr>
          <w:trHeight w:val="283"/>
        </w:trPr>
        <w:tc>
          <w:tcPr>
            <w:tcW w:w="2800" w:type="dxa"/>
            <w:tcBorders>
              <w:top w:val="nil"/>
              <w:left w:val="nil"/>
              <w:bottom w:val="single" w:sz="4" w:space="0" w:color="auto"/>
              <w:right w:val="nil"/>
            </w:tcBorders>
            <w:shd w:val="clear" w:color="auto" w:fill="auto"/>
            <w:noWrap/>
            <w:vAlign w:val="bottom"/>
            <w:hideMark/>
          </w:tcPr>
          <w:p w14:paraId="1209B1E9" w14:textId="77777777" w:rsidR="009B69D6" w:rsidRPr="009B69D6" w:rsidRDefault="009B69D6" w:rsidP="009B69D6">
            <w:pPr>
              <w:spacing w:after="0" w:line="240" w:lineRule="auto"/>
              <w:ind w:left="0" w:firstLine="0"/>
              <w:jc w:val="center"/>
              <w:rPr>
                <w:rFonts w:eastAsia="Times New Roman" w:cstheme="minorHAnsi"/>
                <w:b/>
                <w:bCs/>
                <w:color w:val="000000"/>
                <w:lang w:eastAsia="is-IS"/>
              </w:rPr>
            </w:pPr>
            <w:r w:rsidRPr="009B69D6">
              <w:rPr>
                <w:rFonts w:eastAsia="Times New Roman" w:cstheme="minorHAnsi"/>
                <w:b/>
                <w:bCs/>
                <w:color w:val="000000"/>
                <w:lang w:eastAsia="is-IS"/>
              </w:rPr>
              <w:t> </w:t>
            </w:r>
          </w:p>
        </w:tc>
        <w:tc>
          <w:tcPr>
            <w:tcW w:w="1595" w:type="dxa"/>
            <w:tcBorders>
              <w:top w:val="nil"/>
              <w:left w:val="nil"/>
              <w:bottom w:val="single" w:sz="4" w:space="0" w:color="auto"/>
              <w:right w:val="nil"/>
            </w:tcBorders>
            <w:shd w:val="clear" w:color="auto" w:fill="auto"/>
            <w:noWrap/>
            <w:vAlign w:val="bottom"/>
            <w:hideMark/>
          </w:tcPr>
          <w:p w14:paraId="18FAEECB" w14:textId="265CD473" w:rsidR="009B69D6" w:rsidRPr="009B69D6" w:rsidRDefault="009B69D6" w:rsidP="009B69D6">
            <w:pPr>
              <w:spacing w:after="0" w:line="240" w:lineRule="auto"/>
              <w:ind w:left="0" w:firstLine="0"/>
              <w:jc w:val="right"/>
              <w:rPr>
                <w:rFonts w:eastAsia="Times New Roman" w:cstheme="minorHAnsi"/>
                <w:color w:val="000000"/>
                <w:u w:val="single"/>
                <w:lang w:eastAsia="is-IS"/>
              </w:rPr>
            </w:pPr>
          </w:p>
        </w:tc>
        <w:tc>
          <w:tcPr>
            <w:tcW w:w="567" w:type="dxa"/>
            <w:tcBorders>
              <w:top w:val="nil"/>
              <w:left w:val="nil"/>
              <w:bottom w:val="nil"/>
              <w:right w:val="nil"/>
            </w:tcBorders>
            <w:shd w:val="clear" w:color="auto" w:fill="auto"/>
            <w:noWrap/>
            <w:vAlign w:val="bottom"/>
            <w:hideMark/>
          </w:tcPr>
          <w:p w14:paraId="6DA7AF98" w14:textId="77777777" w:rsidR="009B69D6" w:rsidRPr="009B69D6" w:rsidRDefault="009B69D6" w:rsidP="009B69D6">
            <w:pPr>
              <w:spacing w:after="0" w:line="240" w:lineRule="auto"/>
              <w:ind w:left="0" w:firstLine="0"/>
              <w:jc w:val="right"/>
              <w:rPr>
                <w:rFonts w:eastAsia="Times New Roman" w:cstheme="minorHAnsi"/>
                <w:color w:val="000000"/>
                <w:u w:val="single"/>
                <w:lang w:eastAsia="is-IS"/>
              </w:rPr>
            </w:pPr>
          </w:p>
        </w:tc>
        <w:tc>
          <w:tcPr>
            <w:tcW w:w="3969" w:type="dxa"/>
            <w:tcBorders>
              <w:top w:val="nil"/>
              <w:left w:val="nil"/>
              <w:bottom w:val="single" w:sz="4" w:space="0" w:color="auto"/>
              <w:right w:val="nil"/>
            </w:tcBorders>
            <w:shd w:val="clear" w:color="auto" w:fill="auto"/>
            <w:noWrap/>
            <w:vAlign w:val="bottom"/>
            <w:hideMark/>
          </w:tcPr>
          <w:p w14:paraId="55084FDB" w14:textId="77777777" w:rsidR="009B69D6" w:rsidRPr="009B69D6" w:rsidRDefault="009B69D6" w:rsidP="009B69D6">
            <w:pPr>
              <w:spacing w:after="0" w:line="240" w:lineRule="auto"/>
              <w:ind w:left="0" w:firstLine="0"/>
              <w:rPr>
                <w:rFonts w:eastAsia="Times New Roman" w:cstheme="minorHAnsi"/>
                <w:color w:val="000000"/>
                <w:lang w:eastAsia="is-IS"/>
              </w:rPr>
            </w:pPr>
            <w:r w:rsidRPr="009B69D6">
              <w:rPr>
                <w:rFonts w:eastAsia="Times New Roman" w:cstheme="minorHAnsi"/>
                <w:color w:val="000000"/>
                <w:lang w:eastAsia="is-IS"/>
              </w:rPr>
              <w:t> </w:t>
            </w:r>
          </w:p>
        </w:tc>
      </w:tr>
      <w:tr w:rsidR="009B69D6" w:rsidRPr="009B69D6" w14:paraId="13964CE8" w14:textId="77777777" w:rsidTr="008B65B9">
        <w:trPr>
          <w:trHeight w:val="283"/>
        </w:trPr>
        <w:tc>
          <w:tcPr>
            <w:tcW w:w="2800" w:type="dxa"/>
            <w:tcBorders>
              <w:top w:val="nil"/>
              <w:left w:val="nil"/>
              <w:bottom w:val="nil"/>
              <w:right w:val="nil"/>
            </w:tcBorders>
            <w:shd w:val="clear" w:color="auto" w:fill="auto"/>
            <w:noWrap/>
            <w:vAlign w:val="bottom"/>
            <w:hideMark/>
          </w:tcPr>
          <w:p w14:paraId="19F6B4D5" w14:textId="77777777" w:rsidR="009B69D6" w:rsidRPr="009B69D6" w:rsidRDefault="009B69D6" w:rsidP="009B69D6">
            <w:pPr>
              <w:spacing w:after="0" w:line="240" w:lineRule="auto"/>
              <w:ind w:left="0" w:firstLine="0"/>
              <w:rPr>
                <w:rFonts w:eastAsia="Times New Roman" w:cstheme="minorHAnsi"/>
                <w:color w:val="000000"/>
                <w:lang w:eastAsia="is-IS"/>
              </w:rPr>
            </w:pPr>
            <w:r w:rsidRPr="009B69D6">
              <w:rPr>
                <w:rFonts w:eastAsia="Times New Roman" w:cstheme="minorHAnsi"/>
                <w:color w:val="000000"/>
                <w:lang w:eastAsia="is-IS"/>
              </w:rPr>
              <w:t xml:space="preserve">     Nafn fyrirtækis</w:t>
            </w:r>
          </w:p>
        </w:tc>
        <w:tc>
          <w:tcPr>
            <w:tcW w:w="1595" w:type="dxa"/>
            <w:tcBorders>
              <w:top w:val="nil"/>
              <w:left w:val="nil"/>
              <w:bottom w:val="nil"/>
              <w:right w:val="nil"/>
            </w:tcBorders>
            <w:shd w:val="clear" w:color="auto" w:fill="auto"/>
            <w:noWrap/>
            <w:vAlign w:val="bottom"/>
            <w:hideMark/>
          </w:tcPr>
          <w:p w14:paraId="288406E7" w14:textId="77777777" w:rsidR="009B69D6" w:rsidRPr="009B69D6" w:rsidRDefault="009B69D6" w:rsidP="009B69D6">
            <w:pPr>
              <w:spacing w:after="0" w:line="240" w:lineRule="auto"/>
              <w:ind w:left="0" w:firstLine="0"/>
              <w:rPr>
                <w:rFonts w:eastAsia="Times New Roman" w:cstheme="minorHAnsi"/>
                <w:color w:val="000000"/>
                <w:lang w:eastAsia="is-IS"/>
              </w:rPr>
            </w:pPr>
          </w:p>
        </w:tc>
        <w:tc>
          <w:tcPr>
            <w:tcW w:w="567" w:type="dxa"/>
            <w:tcBorders>
              <w:top w:val="nil"/>
              <w:left w:val="nil"/>
              <w:bottom w:val="nil"/>
              <w:right w:val="nil"/>
            </w:tcBorders>
            <w:shd w:val="clear" w:color="auto" w:fill="auto"/>
            <w:noWrap/>
            <w:vAlign w:val="bottom"/>
            <w:hideMark/>
          </w:tcPr>
          <w:p w14:paraId="6C09963F" w14:textId="77777777" w:rsidR="009B69D6" w:rsidRPr="009B69D6" w:rsidRDefault="009B69D6" w:rsidP="009B69D6">
            <w:pPr>
              <w:spacing w:after="0" w:line="240" w:lineRule="auto"/>
              <w:ind w:left="0" w:firstLine="0"/>
              <w:jc w:val="right"/>
              <w:rPr>
                <w:rFonts w:eastAsia="Times New Roman" w:cstheme="minorHAnsi"/>
                <w:sz w:val="20"/>
                <w:szCs w:val="20"/>
                <w:lang w:eastAsia="is-IS"/>
              </w:rPr>
            </w:pPr>
          </w:p>
        </w:tc>
        <w:tc>
          <w:tcPr>
            <w:tcW w:w="3969" w:type="dxa"/>
            <w:tcBorders>
              <w:top w:val="nil"/>
              <w:left w:val="nil"/>
              <w:bottom w:val="nil"/>
              <w:right w:val="nil"/>
            </w:tcBorders>
            <w:shd w:val="clear" w:color="auto" w:fill="auto"/>
            <w:noWrap/>
            <w:vAlign w:val="bottom"/>
            <w:hideMark/>
          </w:tcPr>
          <w:p w14:paraId="46D5CFEB" w14:textId="77777777" w:rsidR="009B69D6" w:rsidRPr="009B69D6" w:rsidRDefault="009B69D6" w:rsidP="009B69D6">
            <w:pPr>
              <w:spacing w:after="0" w:line="240" w:lineRule="auto"/>
              <w:ind w:left="0" w:firstLine="0"/>
              <w:rPr>
                <w:rFonts w:eastAsia="Times New Roman" w:cstheme="minorHAnsi"/>
                <w:color w:val="000000"/>
                <w:lang w:eastAsia="is-IS"/>
              </w:rPr>
            </w:pPr>
            <w:r w:rsidRPr="009B69D6">
              <w:rPr>
                <w:rFonts w:eastAsia="Times New Roman" w:cstheme="minorHAnsi"/>
                <w:color w:val="000000"/>
                <w:lang w:eastAsia="is-IS"/>
              </w:rPr>
              <w:t xml:space="preserve">     Kennitala</w:t>
            </w:r>
          </w:p>
        </w:tc>
      </w:tr>
      <w:tr w:rsidR="009B69D6" w:rsidRPr="009B69D6" w14:paraId="3A9B1425" w14:textId="77777777" w:rsidTr="008B65B9">
        <w:trPr>
          <w:trHeight w:val="283"/>
        </w:trPr>
        <w:tc>
          <w:tcPr>
            <w:tcW w:w="2800" w:type="dxa"/>
            <w:tcBorders>
              <w:top w:val="nil"/>
              <w:left w:val="nil"/>
              <w:bottom w:val="nil"/>
              <w:right w:val="nil"/>
            </w:tcBorders>
            <w:shd w:val="clear" w:color="auto" w:fill="auto"/>
            <w:noWrap/>
            <w:vAlign w:val="bottom"/>
            <w:hideMark/>
          </w:tcPr>
          <w:p w14:paraId="08110E4A" w14:textId="77777777" w:rsidR="009B69D6" w:rsidRPr="009B69D6" w:rsidRDefault="009B69D6" w:rsidP="009B69D6">
            <w:pPr>
              <w:spacing w:after="0" w:line="240" w:lineRule="auto"/>
              <w:ind w:left="0" w:firstLine="0"/>
              <w:rPr>
                <w:rFonts w:eastAsia="Times New Roman" w:cstheme="minorHAnsi"/>
                <w:color w:val="000000"/>
                <w:lang w:eastAsia="is-IS"/>
              </w:rPr>
            </w:pPr>
          </w:p>
        </w:tc>
        <w:tc>
          <w:tcPr>
            <w:tcW w:w="1595" w:type="dxa"/>
            <w:tcBorders>
              <w:top w:val="nil"/>
              <w:left w:val="nil"/>
              <w:bottom w:val="nil"/>
              <w:right w:val="nil"/>
            </w:tcBorders>
            <w:shd w:val="clear" w:color="auto" w:fill="auto"/>
            <w:noWrap/>
            <w:vAlign w:val="bottom"/>
            <w:hideMark/>
          </w:tcPr>
          <w:p w14:paraId="115DF498" w14:textId="77777777" w:rsidR="009B69D6" w:rsidRPr="009B69D6" w:rsidRDefault="009B69D6" w:rsidP="009B69D6">
            <w:pPr>
              <w:spacing w:after="0" w:line="240" w:lineRule="auto"/>
              <w:ind w:left="0" w:firstLine="0"/>
              <w:jc w:val="right"/>
              <w:rPr>
                <w:rFonts w:eastAsia="Times New Roman" w:cstheme="minorHAnsi"/>
                <w:sz w:val="20"/>
                <w:szCs w:val="20"/>
                <w:lang w:eastAsia="is-IS"/>
              </w:rPr>
            </w:pPr>
          </w:p>
        </w:tc>
        <w:tc>
          <w:tcPr>
            <w:tcW w:w="567" w:type="dxa"/>
            <w:tcBorders>
              <w:top w:val="nil"/>
              <w:left w:val="nil"/>
              <w:bottom w:val="nil"/>
              <w:right w:val="nil"/>
            </w:tcBorders>
            <w:shd w:val="clear" w:color="auto" w:fill="auto"/>
            <w:noWrap/>
            <w:vAlign w:val="bottom"/>
            <w:hideMark/>
          </w:tcPr>
          <w:p w14:paraId="5C7D182D" w14:textId="77777777" w:rsidR="009B69D6" w:rsidRPr="009B69D6" w:rsidRDefault="009B69D6" w:rsidP="009B69D6">
            <w:pPr>
              <w:spacing w:after="0" w:line="240" w:lineRule="auto"/>
              <w:ind w:left="0" w:firstLine="0"/>
              <w:jc w:val="right"/>
              <w:rPr>
                <w:rFonts w:eastAsia="Times New Roman" w:cstheme="minorHAnsi"/>
                <w:sz w:val="20"/>
                <w:szCs w:val="20"/>
                <w:lang w:eastAsia="is-IS"/>
              </w:rPr>
            </w:pPr>
          </w:p>
        </w:tc>
        <w:tc>
          <w:tcPr>
            <w:tcW w:w="3969" w:type="dxa"/>
            <w:tcBorders>
              <w:top w:val="nil"/>
              <w:left w:val="nil"/>
              <w:bottom w:val="nil"/>
              <w:right w:val="nil"/>
            </w:tcBorders>
            <w:shd w:val="clear" w:color="auto" w:fill="auto"/>
            <w:noWrap/>
            <w:vAlign w:val="bottom"/>
            <w:hideMark/>
          </w:tcPr>
          <w:p w14:paraId="46154F96" w14:textId="77777777" w:rsidR="009B69D6" w:rsidRPr="009B69D6" w:rsidRDefault="009B69D6" w:rsidP="009B69D6">
            <w:pPr>
              <w:spacing w:after="0" w:line="240" w:lineRule="auto"/>
              <w:ind w:left="0" w:firstLine="0"/>
              <w:rPr>
                <w:rFonts w:eastAsia="Times New Roman" w:cstheme="minorHAnsi"/>
                <w:sz w:val="20"/>
                <w:szCs w:val="20"/>
                <w:lang w:eastAsia="is-IS"/>
              </w:rPr>
            </w:pPr>
          </w:p>
        </w:tc>
      </w:tr>
      <w:tr w:rsidR="009B69D6" w:rsidRPr="009B69D6" w14:paraId="6558DBB2" w14:textId="77777777" w:rsidTr="008B65B9">
        <w:trPr>
          <w:trHeight w:val="283"/>
        </w:trPr>
        <w:tc>
          <w:tcPr>
            <w:tcW w:w="2800" w:type="dxa"/>
            <w:tcBorders>
              <w:top w:val="nil"/>
              <w:left w:val="nil"/>
              <w:bottom w:val="single" w:sz="4" w:space="0" w:color="auto"/>
              <w:right w:val="nil"/>
            </w:tcBorders>
            <w:shd w:val="clear" w:color="auto" w:fill="auto"/>
            <w:noWrap/>
            <w:vAlign w:val="bottom"/>
            <w:hideMark/>
          </w:tcPr>
          <w:p w14:paraId="6A60A36F" w14:textId="77777777" w:rsidR="009B69D6" w:rsidRPr="009B69D6" w:rsidRDefault="009B69D6" w:rsidP="009B69D6">
            <w:pPr>
              <w:spacing w:after="0" w:line="240" w:lineRule="auto"/>
              <w:ind w:left="0" w:firstLine="0"/>
              <w:rPr>
                <w:rFonts w:eastAsia="Times New Roman" w:cstheme="minorHAnsi"/>
                <w:sz w:val="20"/>
                <w:szCs w:val="20"/>
                <w:lang w:eastAsia="is-IS"/>
              </w:rPr>
            </w:pPr>
            <w:r w:rsidRPr="009B69D6">
              <w:rPr>
                <w:rFonts w:eastAsia="Times New Roman" w:cstheme="minorHAnsi"/>
                <w:sz w:val="20"/>
                <w:szCs w:val="20"/>
                <w:lang w:eastAsia="is-IS"/>
              </w:rPr>
              <w:t> </w:t>
            </w:r>
          </w:p>
        </w:tc>
        <w:tc>
          <w:tcPr>
            <w:tcW w:w="1595" w:type="dxa"/>
            <w:tcBorders>
              <w:top w:val="nil"/>
              <w:left w:val="nil"/>
              <w:bottom w:val="single" w:sz="4" w:space="0" w:color="auto"/>
              <w:right w:val="nil"/>
            </w:tcBorders>
            <w:shd w:val="clear" w:color="auto" w:fill="auto"/>
            <w:noWrap/>
            <w:vAlign w:val="bottom"/>
            <w:hideMark/>
          </w:tcPr>
          <w:p w14:paraId="186ACAEB" w14:textId="77777777" w:rsidR="009B69D6" w:rsidRPr="009B69D6" w:rsidRDefault="009B69D6" w:rsidP="009B69D6">
            <w:pPr>
              <w:spacing w:after="0" w:line="240" w:lineRule="auto"/>
              <w:ind w:left="0" w:firstLine="0"/>
              <w:rPr>
                <w:rFonts w:eastAsia="Times New Roman" w:cstheme="minorHAnsi"/>
                <w:sz w:val="20"/>
                <w:szCs w:val="20"/>
                <w:lang w:eastAsia="is-IS"/>
              </w:rPr>
            </w:pPr>
            <w:r w:rsidRPr="009B69D6">
              <w:rPr>
                <w:rFonts w:eastAsia="Times New Roman" w:cstheme="minorHAnsi"/>
                <w:sz w:val="20"/>
                <w:szCs w:val="20"/>
                <w:lang w:eastAsia="is-IS"/>
              </w:rPr>
              <w:t> </w:t>
            </w:r>
          </w:p>
        </w:tc>
        <w:tc>
          <w:tcPr>
            <w:tcW w:w="567" w:type="dxa"/>
            <w:tcBorders>
              <w:top w:val="nil"/>
              <w:left w:val="nil"/>
              <w:bottom w:val="nil"/>
              <w:right w:val="nil"/>
            </w:tcBorders>
            <w:shd w:val="clear" w:color="auto" w:fill="auto"/>
            <w:noWrap/>
            <w:vAlign w:val="bottom"/>
            <w:hideMark/>
          </w:tcPr>
          <w:p w14:paraId="53F75AEF" w14:textId="77777777" w:rsidR="009B69D6" w:rsidRPr="009B69D6" w:rsidRDefault="009B69D6" w:rsidP="009B69D6">
            <w:pPr>
              <w:spacing w:after="0" w:line="240" w:lineRule="auto"/>
              <w:ind w:left="0" w:firstLine="0"/>
              <w:rPr>
                <w:rFonts w:eastAsia="Times New Roman" w:cstheme="minorHAnsi"/>
                <w:sz w:val="20"/>
                <w:szCs w:val="20"/>
                <w:lang w:eastAsia="is-IS"/>
              </w:rPr>
            </w:pPr>
          </w:p>
        </w:tc>
        <w:tc>
          <w:tcPr>
            <w:tcW w:w="3969" w:type="dxa"/>
            <w:tcBorders>
              <w:top w:val="nil"/>
              <w:left w:val="nil"/>
              <w:bottom w:val="single" w:sz="4" w:space="0" w:color="auto"/>
              <w:right w:val="nil"/>
            </w:tcBorders>
            <w:shd w:val="clear" w:color="auto" w:fill="auto"/>
            <w:noWrap/>
            <w:vAlign w:val="bottom"/>
            <w:hideMark/>
          </w:tcPr>
          <w:p w14:paraId="53685A31" w14:textId="77777777" w:rsidR="009B69D6" w:rsidRPr="009B69D6" w:rsidRDefault="009B69D6" w:rsidP="009B69D6">
            <w:pPr>
              <w:spacing w:after="0" w:line="240" w:lineRule="auto"/>
              <w:ind w:left="0" w:firstLine="0"/>
              <w:rPr>
                <w:rFonts w:eastAsia="Times New Roman" w:cstheme="minorHAnsi"/>
                <w:sz w:val="20"/>
                <w:szCs w:val="20"/>
                <w:lang w:eastAsia="is-IS"/>
              </w:rPr>
            </w:pPr>
            <w:r w:rsidRPr="009B69D6">
              <w:rPr>
                <w:rFonts w:eastAsia="Times New Roman" w:cstheme="minorHAnsi"/>
                <w:sz w:val="20"/>
                <w:szCs w:val="20"/>
                <w:lang w:eastAsia="is-IS"/>
              </w:rPr>
              <w:t> </w:t>
            </w:r>
          </w:p>
        </w:tc>
      </w:tr>
      <w:tr w:rsidR="009B69D6" w:rsidRPr="009B69D6" w14:paraId="5AF92F7D" w14:textId="77777777" w:rsidTr="008B65B9">
        <w:trPr>
          <w:trHeight w:val="283"/>
        </w:trPr>
        <w:tc>
          <w:tcPr>
            <w:tcW w:w="2800" w:type="dxa"/>
            <w:tcBorders>
              <w:top w:val="nil"/>
              <w:left w:val="nil"/>
              <w:bottom w:val="nil"/>
              <w:right w:val="nil"/>
            </w:tcBorders>
            <w:shd w:val="clear" w:color="auto" w:fill="auto"/>
            <w:noWrap/>
            <w:vAlign w:val="bottom"/>
            <w:hideMark/>
          </w:tcPr>
          <w:p w14:paraId="1CF129F6" w14:textId="77777777" w:rsidR="009B69D6" w:rsidRPr="009B69D6" w:rsidRDefault="009B69D6" w:rsidP="009B69D6">
            <w:pPr>
              <w:spacing w:after="0" w:line="240" w:lineRule="auto"/>
              <w:ind w:left="0" w:firstLine="0"/>
              <w:rPr>
                <w:rFonts w:eastAsia="Times New Roman" w:cstheme="minorHAnsi"/>
                <w:color w:val="000000"/>
                <w:lang w:eastAsia="is-IS"/>
              </w:rPr>
            </w:pPr>
            <w:r w:rsidRPr="009B69D6">
              <w:rPr>
                <w:rFonts w:eastAsia="Times New Roman" w:cstheme="minorHAnsi"/>
                <w:color w:val="000000"/>
                <w:lang w:eastAsia="is-IS"/>
              </w:rPr>
              <w:t xml:space="preserve">     Heimilisfang</w:t>
            </w:r>
          </w:p>
        </w:tc>
        <w:tc>
          <w:tcPr>
            <w:tcW w:w="1595" w:type="dxa"/>
            <w:tcBorders>
              <w:top w:val="nil"/>
              <w:left w:val="nil"/>
              <w:bottom w:val="nil"/>
              <w:right w:val="nil"/>
            </w:tcBorders>
            <w:shd w:val="clear" w:color="auto" w:fill="auto"/>
            <w:noWrap/>
            <w:vAlign w:val="bottom"/>
            <w:hideMark/>
          </w:tcPr>
          <w:p w14:paraId="6AE3843A" w14:textId="77777777" w:rsidR="009B69D6" w:rsidRPr="009B69D6" w:rsidRDefault="009B69D6" w:rsidP="009B69D6">
            <w:pPr>
              <w:spacing w:after="0" w:line="240" w:lineRule="auto"/>
              <w:ind w:left="0" w:firstLine="0"/>
              <w:rPr>
                <w:rFonts w:eastAsia="Times New Roman" w:cstheme="minorHAnsi"/>
                <w:color w:val="000000"/>
                <w:lang w:eastAsia="is-IS"/>
              </w:rPr>
            </w:pPr>
          </w:p>
        </w:tc>
        <w:tc>
          <w:tcPr>
            <w:tcW w:w="567" w:type="dxa"/>
            <w:tcBorders>
              <w:top w:val="nil"/>
              <w:left w:val="nil"/>
              <w:bottom w:val="nil"/>
              <w:right w:val="nil"/>
            </w:tcBorders>
            <w:shd w:val="clear" w:color="auto" w:fill="auto"/>
            <w:noWrap/>
            <w:vAlign w:val="bottom"/>
            <w:hideMark/>
          </w:tcPr>
          <w:p w14:paraId="35549850" w14:textId="77777777" w:rsidR="009B69D6" w:rsidRPr="009B69D6" w:rsidRDefault="009B69D6" w:rsidP="009B69D6">
            <w:pPr>
              <w:spacing w:after="0" w:line="240" w:lineRule="auto"/>
              <w:ind w:left="0" w:firstLine="0"/>
              <w:jc w:val="right"/>
              <w:rPr>
                <w:rFonts w:eastAsia="Times New Roman" w:cstheme="minorHAnsi"/>
                <w:sz w:val="20"/>
                <w:szCs w:val="20"/>
                <w:lang w:eastAsia="is-IS"/>
              </w:rPr>
            </w:pPr>
          </w:p>
        </w:tc>
        <w:tc>
          <w:tcPr>
            <w:tcW w:w="3969" w:type="dxa"/>
            <w:tcBorders>
              <w:top w:val="nil"/>
              <w:left w:val="nil"/>
              <w:bottom w:val="nil"/>
              <w:right w:val="nil"/>
            </w:tcBorders>
            <w:shd w:val="clear" w:color="auto" w:fill="auto"/>
            <w:noWrap/>
            <w:vAlign w:val="bottom"/>
            <w:hideMark/>
          </w:tcPr>
          <w:p w14:paraId="0963F6A1" w14:textId="77777777" w:rsidR="009B69D6" w:rsidRPr="009B69D6" w:rsidRDefault="009B69D6" w:rsidP="009B69D6">
            <w:pPr>
              <w:spacing w:after="0" w:line="240" w:lineRule="auto"/>
              <w:ind w:left="0" w:firstLine="0"/>
              <w:rPr>
                <w:rFonts w:eastAsia="Times New Roman" w:cstheme="minorHAnsi"/>
                <w:color w:val="000000"/>
                <w:lang w:eastAsia="is-IS"/>
              </w:rPr>
            </w:pPr>
            <w:r w:rsidRPr="009B69D6">
              <w:rPr>
                <w:rFonts w:eastAsia="Times New Roman" w:cstheme="minorHAnsi"/>
                <w:color w:val="000000"/>
                <w:lang w:eastAsia="is-IS"/>
              </w:rPr>
              <w:t xml:space="preserve">     símar / GSM</w:t>
            </w:r>
          </w:p>
        </w:tc>
      </w:tr>
      <w:tr w:rsidR="009B69D6" w:rsidRPr="009B69D6" w14:paraId="6E73FAC2" w14:textId="77777777" w:rsidTr="008B65B9">
        <w:trPr>
          <w:trHeight w:val="283"/>
        </w:trPr>
        <w:tc>
          <w:tcPr>
            <w:tcW w:w="2800" w:type="dxa"/>
            <w:tcBorders>
              <w:top w:val="nil"/>
              <w:left w:val="nil"/>
              <w:bottom w:val="nil"/>
              <w:right w:val="nil"/>
            </w:tcBorders>
            <w:shd w:val="clear" w:color="auto" w:fill="auto"/>
            <w:noWrap/>
            <w:vAlign w:val="bottom"/>
            <w:hideMark/>
          </w:tcPr>
          <w:p w14:paraId="249FC6AC" w14:textId="77777777" w:rsidR="009B69D6" w:rsidRPr="009B69D6" w:rsidRDefault="009B69D6" w:rsidP="009B69D6">
            <w:pPr>
              <w:spacing w:after="0" w:line="240" w:lineRule="auto"/>
              <w:ind w:left="0" w:firstLine="0"/>
              <w:rPr>
                <w:rFonts w:eastAsia="Times New Roman" w:cstheme="minorHAnsi"/>
                <w:color w:val="000000"/>
                <w:lang w:eastAsia="is-IS"/>
              </w:rPr>
            </w:pPr>
          </w:p>
        </w:tc>
        <w:tc>
          <w:tcPr>
            <w:tcW w:w="1595" w:type="dxa"/>
            <w:tcBorders>
              <w:top w:val="nil"/>
              <w:left w:val="nil"/>
              <w:bottom w:val="nil"/>
              <w:right w:val="nil"/>
            </w:tcBorders>
            <w:shd w:val="clear" w:color="auto" w:fill="auto"/>
            <w:noWrap/>
            <w:vAlign w:val="bottom"/>
            <w:hideMark/>
          </w:tcPr>
          <w:p w14:paraId="20957C6B" w14:textId="77777777" w:rsidR="009B69D6" w:rsidRPr="009B69D6" w:rsidRDefault="009B69D6" w:rsidP="009B69D6">
            <w:pPr>
              <w:spacing w:after="0" w:line="240" w:lineRule="auto"/>
              <w:ind w:left="0" w:firstLine="0"/>
              <w:jc w:val="right"/>
              <w:rPr>
                <w:rFonts w:eastAsia="Times New Roman" w:cstheme="minorHAnsi"/>
                <w:sz w:val="20"/>
                <w:szCs w:val="20"/>
                <w:lang w:eastAsia="is-IS"/>
              </w:rPr>
            </w:pPr>
          </w:p>
        </w:tc>
        <w:tc>
          <w:tcPr>
            <w:tcW w:w="567" w:type="dxa"/>
            <w:tcBorders>
              <w:top w:val="nil"/>
              <w:left w:val="nil"/>
              <w:bottom w:val="nil"/>
              <w:right w:val="nil"/>
            </w:tcBorders>
            <w:shd w:val="clear" w:color="auto" w:fill="auto"/>
            <w:noWrap/>
            <w:vAlign w:val="bottom"/>
            <w:hideMark/>
          </w:tcPr>
          <w:p w14:paraId="21D2D6BC" w14:textId="77777777" w:rsidR="009B69D6" w:rsidRPr="009B69D6" w:rsidRDefault="009B69D6" w:rsidP="009B69D6">
            <w:pPr>
              <w:spacing w:after="0" w:line="240" w:lineRule="auto"/>
              <w:ind w:left="0" w:firstLine="0"/>
              <w:jc w:val="right"/>
              <w:rPr>
                <w:rFonts w:eastAsia="Times New Roman" w:cstheme="minorHAnsi"/>
                <w:sz w:val="20"/>
                <w:szCs w:val="20"/>
                <w:lang w:eastAsia="is-IS"/>
              </w:rPr>
            </w:pPr>
          </w:p>
        </w:tc>
        <w:tc>
          <w:tcPr>
            <w:tcW w:w="3969" w:type="dxa"/>
            <w:tcBorders>
              <w:top w:val="nil"/>
              <w:left w:val="nil"/>
              <w:bottom w:val="nil"/>
              <w:right w:val="nil"/>
            </w:tcBorders>
            <w:shd w:val="clear" w:color="auto" w:fill="auto"/>
            <w:noWrap/>
            <w:vAlign w:val="bottom"/>
            <w:hideMark/>
          </w:tcPr>
          <w:p w14:paraId="3084B72D" w14:textId="77777777" w:rsidR="009B69D6" w:rsidRPr="009B69D6" w:rsidRDefault="009B69D6" w:rsidP="009B69D6">
            <w:pPr>
              <w:spacing w:after="0" w:line="240" w:lineRule="auto"/>
              <w:ind w:left="0" w:firstLine="0"/>
              <w:rPr>
                <w:rFonts w:eastAsia="Times New Roman" w:cstheme="minorHAnsi"/>
                <w:sz w:val="20"/>
                <w:szCs w:val="20"/>
                <w:lang w:eastAsia="is-IS"/>
              </w:rPr>
            </w:pPr>
          </w:p>
        </w:tc>
      </w:tr>
      <w:tr w:rsidR="009B69D6" w:rsidRPr="009B69D6" w14:paraId="53962ED5" w14:textId="77777777" w:rsidTr="008B65B9">
        <w:trPr>
          <w:trHeight w:val="283"/>
        </w:trPr>
        <w:tc>
          <w:tcPr>
            <w:tcW w:w="2800" w:type="dxa"/>
            <w:tcBorders>
              <w:top w:val="nil"/>
              <w:left w:val="nil"/>
              <w:bottom w:val="single" w:sz="4" w:space="0" w:color="auto"/>
              <w:right w:val="nil"/>
            </w:tcBorders>
            <w:shd w:val="clear" w:color="auto" w:fill="auto"/>
            <w:noWrap/>
            <w:vAlign w:val="bottom"/>
            <w:hideMark/>
          </w:tcPr>
          <w:p w14:paraId="7267D444" w14:textId="77777777" w:rsidR="009B69D6" w:rsidRPr="009B69D6" w:rsidRDefault="009B69D6" w:rsidP="009B69D6">
            <w:pPr>
              <w:spacing w:after="0" w:line="240" w:lineRule="auto"/>
              <w:ind w:left="0" w:firstLine="0"/>
              <w:rPr>
                <w:rFonts w:eastAsia="Times New Roman" w:cstheme="minorHAnsi"/>
                <w:sz w:val="20"/>
                <w:szCs w:val="20"/>
                <w:lang w:eastAsia="is-IS"/>
              </w:rPr>
            </w:pPr>
            <w:r w:rsidRPr="009B69D6">
              <w:rPr>
                <w:rFonts w:eastAsia="Times New Roman" w:cstheme="minorHAnsi"/>
                <w:sz w:val="20"/>
                <w:szCs w:val="20"/>
                <w:lang w:eastAsia="is-IS"/>
              </w:rPr>
              <w:t> </w:t>
            </w:r>
          </w:p>
        </w:tc>
        <w:tc>
          <w:tcPr>
            <w:tcW w:w="1595" w:type="dxa"/>
            <w:tcBorders>
              <w:top w:val="nil"/>
              <w:left w:val="nil"/>
              <w:bottom w:val="single" w:sz="4" w:space="0" w:color="auto"/>
              <w:right w:val="nil"/>
            </w:tcBorders>
            <w:shd w:val="clear" w:color="auto" w:fill="auto"/>
            <w:noWrap/>
            <w:vAlign w:val="bottom"/>
            <w:hideMark/>
          </w:tcPr>
          <w:p w14:paraId="14473535" w14:textId="77777777" w:rsidR="009B69D6" w:rsidRPr="009B69D6" w:rsidRDefault="009B69D6" w:rsidP="009B69D6">
            <w:pPr>
              <w:spacing w:after="0" w:line="240" w:lineRule="auto"/>
              <w:ind w:left="0" w:firstLine="0"/>
              <w:rPr>
                <w:rFonts w:eastAsia="Times New Roman" w:cstheme="minorHAnsi"/>
                <w:sz w:val="20"/>
                <w:szCs w:val="20"/>
                <w:lang w:eastAsia="is-IS"/>
              </w:rPr>
            </w:pPr>
            <w:r w:rsidRPr="009B69D6">
              <w:rPr>
                <w:rFonts w:eastAsia="Times New Roman" w:cstheme="minorHAnsi"/>
                <w:sz w:val="20"/>
                <w:szCs w:val="20"/>
                <w:lang w:eastAsia="is-IS"/>
              </w:rPr>
              <w:t> </w:t>
            </w:r>
          </w:p>
        </w:tc>
        <w:tc>
          <w:tcPr>
            <w:tcW w:w="567" w:type="dxa"/>
            <w:tcBorders>
              <w:top w:val="nil"/>
              <w:left w:val="nil"/>
              <w:bottom w:val="nil"/>
              <w:right w:val="nil"/>
            </w:tcBorders>
            <w:shd w:val="clear" w:color="auto" w:fill="auto"/>
            <w:noWrap/>
            <w:vAlign w:val="bottom"/>
            <w:hideMark/>
          </w:tcPr>
          <w:p w14:paraId="0AD0F984" w14:textId="77777777" w:rsidR="009B69D6" w:rsidRPr="009B69D6" w:rsidRDefault="009B69D6" w:rsidP="009B69D6">
            <w:pPr>
              <w:spacing w:after="0" w:line="240" w:lineRule="auto"/>
              <w:ind w:left="0" w:firstLine="0"/>
              <w:rPr>
                <w:rFonts w:eastAsia="Times New Roman" w:cstheme="minorHAnsi"/>
                <w:sz w:val="20"/>
                <w:szCs w:val="20"/>
                <w:lang w:eastAsia="is-IS"/>
              </w:rPr>
            </w:pPr>
          </w:p>
        </w:tc>
        <w:tc>
          <w:tcPr>
            <w:tcW w:w="3969" w:type="dxa"/>
            <w:tcBorders>
              <w:top w:val="nil"/>
              <w:left w:val="nil"/>
              <w:bottom w:val="single" w:sz="4" w:space="0" w:color="auto"/>
              <w:right w:val="nil"/>
            </w:tcBorders>
            <w:shd w:val="clear" w:color="auto" w:fill="auto"/>
            <w:noWrap/>
            <w:vAlign w:val="bottom"/>
            <w:hideMark/>
          </w:tcPr>
          <w:p w14:paraId="0E00E677" w14:textId="77777777" w:rsidR="009B69D6" w:rsidRPr="009B69D6" w:rsidRDefault="009B69D6" w:rsidP="009B69D6">
            <w:pPr>
              <w:spacing w:after="0" w:line="240" w:lineRule="auto"/>
              <w:ind w:left="0" w:firstLine="0"/>
              <w:rPr>
                <w:rFonts w:eastAsia="Times New Roman" w:cstheme="minorHAnsi"/>
                <w:sz w:val="20"/>
                <w:szCs w:val="20"/>
                <w:lang w:eastAsia="is-IS"/>
              </w:rPr>
            </w:pPr>
            <w:r w:rsidRPr="009B69D6">
              <w:rPr>
                <w:rFonts w:eastAsia="Times New Roman" w:cstheme="minorHAnsi"/>
                <w:sz w:val="20"/>
                <w:szCs w:val="20"/>
                <w:lang w:eastAsia="is-IS"/>
              </w:rPr>
              <w:t> </w:t>
            </w:r>
          </w:p>
        </w:tc>
      </w:tr>
      <w:tr w:rsidR="009B69D6" w:rsidRPr="009B69D6" w14:paraId="6CA7CE2F" w14:textId="77777777" w:rsidTr="008B65B9">
        <w:trPr>
          <w:trHeight w:val="283"/>
        </w:trPr>
        <w:tc>
          <w:tcPr>
            <w:tcW w:w="2800" w:type="dxa"/>
            <w:tcBorders>
              <w:top w:val="nil"/>
              <w:left w:val="nil"/>
              <w:bottom w:val="nil"/>
              <w:right w:val="nil"/>
            </w:tcBorders>
            <w:shd w:val="clear" w:color="auto" w:fill="auto"/>
            <w:noWrap/>
            <w:vAlign w:val="bottom"/>
            <w:hideMark/>
          </w:tcPr>
          <w:p w14:paraId="438F85C8" w14:textId="77777777" w:rsidR="009B69D6" w:rsidRPr="009B69D6" w:rsidRDefault="009B69D6" w:rsidP="009B69D6">
            <w:pPr>
              <w:spacing w:after="0" w:line="240" w:lineRule="auto"/>
              <w:ind w:left="0" w:firstLine="0"/>
              <w:rPr>
                <w:rFonts w:eastAsia="Times New Roman" w:cstheme="minorHAnsi"/>
                <w:color w:val="000000"/>
                <w:lang w:eastAsia="is-IS"/>
              </w:rPr>
            </w:pPr>
            <w:r w:rsidRPr="009B69D6">
              <w:rPr>
                <w:rFonts w:eastAsia="Times New Roman" w:cstheme="minorHAnsi"/>
                <w:color w:val="000000"/>
                <w:lang w:eastAsia="is-IS"/>
              </w:rPr>
              <w:t xml:space="preserve">     </w:t>
            </w:r>
            <w:proofErr w:type="spellStart"/>
            <w:r w:rsidRPr="009B69D6">
              <w:rPr>
                <w:rFonts w:eastAsia="Times New Roman" w:cstheme="minorHAnsi"/>
                <w:color w:val="000000"/>
                <w:lang w:eastAsia="is-IS"/>
              </w:rPr>
              <w:t>Póstnr</w:t>
            </w:r>
            <w:proofErr w:type="spellEnd"/>
            <w:r w:rsidRPr="009B69D6">
              <w:rPr>
                <w:rFonts w:eastAsia="Times New Roman" w:cstheme="minorHAnsi"/>
                <w:color w:val="000000"/>
                <w:lang w:eastAsia="is-IS"/>
              </w:rPr>
              <w:t>., staður (pósthólf)</w:t>
            </w:r>
          </w:p>
        </w:tc>
        <w:tc>
          <w:tcPr>
            <w:tcW w:w="1595" w:type="dxa"/>
            <w:tcBorders>
              <w:top w:val="nil"/>
              <w:left w:val="nil"/>
              <w:bottom w:val="nil"/>
              <w:right w:val="nil"/>
            </w:tcBorders>
            <w:shd w:val="clear" w:color="auto" w:fill="auto"/>
            <w:noWrap/>
            <w:vAlign w:val="bottom"/>
            <w:hideMark/>
          </w:tcPr>
          <w:p w14:paraId="740C32C7" w14:textId="77777777" w:rsidR="009B69D6" w:rsidRPr="009B69D6" w:rsidRDefault="009B69D6" w:rsidP="009B69D6">
            <w:pPr>
              <w:spacing w:after="0" w:line="240" w:lineRule="auto"/>
              <w:ind w:left="0" w:firstLine="0"/>
              <w:rPr>
                <w:rFonts w:eastAsia="Times New Roman" w:cstheme="minorHAnsi"/>
                <w:color w:val="000000"/>
                <w:lang w:eastAsia="is-IS"/>
              </w:rPr>
            </w:pPr>
          </w:p>
        </w:tc>
        <w:tc>
          <w:tcPr>
            <w:tcW w:w="567" w:type="dxa"/>
            <w:tcBorders>
              <w:top w:val="nil"/>
              <w:left w:val="nil"/>
              <w:bottom w:val="nil"/>
              <w:right w:val="nil"/>
            </w:tcBorders>
            <w:shd w:val="clear" w:color="auto" w:fill="auto"/>
            <w:noWrap/>
            <w:vAlign w:val="bottom"/>
            <w:hideMark/>
          </w:tcPr>
          <w:p w14:paraId="1304F66E" w14:textId="77777777" w:rsidR="009B69D6" w:rsidRPr="009B69D6" w:rsidRDefault="009B69D6" w:rsidP="009B69D6">
            <w:pPr>
              <w:spacing w:after="0" w:line="240" w:lineRule="auto"/>
              <w:ind w:left="0" w:firstLine="0"/>
              <w:jc w:val="right"/>
              <w:rPr>
                <w:rFonts w:eastAsia="Times New Roman" w:cstheme="minorHAnsi"/>
                <w:sz w:val="20"/>
                <w:szCs w:val="20"/>
                <w:lang w:eastAsia="is-IS"/>
              </w:rPr>
            </w:pPr>
          </w:p>
        </w:tc>
        <w:tc>
          <w:tcPr>
            <w:tcW w:w="3969" w:type="dxa"/>
            <w:tcBorders>
              <w:top w:val="nil"/>
              <w:left w:val="nil"/>
              <w:bottom w:val="nil"/>
              <w:right w:val="nil"/>
            </w:tcBorders>
            <w:shd w:val="clear" w:color="auto" w:fill="auto"/>
            <w:noWrap/>
            <w:vAlign w:val="bottom"/>
            <w:hideMark/>
          </w:tcPr>
          <w:p w14:paraId="406E906F" w14:textId="58075D77" w:rsidR="009B69D6" w:rsidRPr="009B69D6" w:rsidRDefault="009B69D6" w:rsidP="009B69D6">
            <w:pPr>
              <w:spacing w:after="0" w:line="240" w:lineRule="auto"/>
              <w:ind w:left="0" w:firstLine="0"/>
              <w:rPr>
                <w:rFonts w:eastAsia="Times New Roman" w:cstheme="minorHAnsi"/>
                <w:color w:val="000000"/>
                <w:lang w:eastAsia="is-IS"/>
              </w:rPr>
            </w:pPr>
            <w:r w:rsidRPr="009B69D6">
              <w:rPr>
                <w:rFonts w:eastAsia="Times New Roman" w:cstheme="minorHAnsi"/>
                <w:color w:val="000000"/>
                <w:lang w:eastAsia="is-IS"/>
              </w:rPr>
              <w:t xml:space="preserve">     </w:t>
            </w:r>
          </w:p>
        </w:tc>
      </w:tr>
      <w:tr w:rsidR="009B69D6" w:rsidRPr="009B69D6" w14:paraId="318A9875" w14:textId="77777777" w:rsidTr="008B65B9">
        <w:trPr>
          <w:trHeight w:val="283"/>
        </w:trPr>
        <w:tc>
          <w:tcPr>
            <w:tcW w:w="2800" w:type="dxa"/>
            <w:tcBorders>
              <w:top w:val="nil"/>
              <w:left w:val="nil"/>
              <w:bottom w:val="nil"/>
              <w:right w:val="nil"/>
            </w:tcBorders>
            <w:shd w:val="clear" w:color="auto" w:fill="auto"/>
            <w:noWrap/>
            <w:vAlign w:val="bottom"/>
            <w:hideMark/>
          </w:tcPr>
          <w:p w14:paraId="7C9DD56F" w14:textId="77777777" w:rsidR="009B69D6" w:rsidRPr="009B69D6" w:rsidRDefault="009B69D6" w:rsidP="009B69D6">
            <w:pPr>
              <w:spacing w:after="0" w:line="240" w:lineRule="auto"/>
              <w:ind w:left="0" w:firstLine="0"/>
              <w:rPr>
                <w:rFonts w:eastAsia="Times New Roman" w:cstheme="minorHAnsi"/>
                <w:color w:val="000000"/>
                <w:lang w:eastAsia="is-IS"/>
              </w:rPr>
            </w:pPr>
          </w:p>
        </w:tc>
        <w:tc>
          <w:tcPr>
            <w:tcW w:w="1595" w:type="dxa"/>
            <w:tcBorders>
              <w:top w:val="nil"/>
              <w:left w:val="nil"/>
              <w:bottom w:val="nil"/>
              <w:right w:val="nil"/>
            </w:tcBorders>
            <w:shd w:val="clear" w:color="auto" w:fill="auto"/>
            <w:noWrap/>
            <w:vAlign w:val="bottom"/>
            <w:hideMark/>
          </w:tcPr>
          <w:p w14:paraId="4E1206F9" w14:textId="77777777" w:rsidR="009B69D6" w:rsidRPr="009B69D6" w:rsidRDefault="009B69D6" w:rsidP="009B69D6">
            <w:pPr>
              <w:spacing w:after="0" w:line="240" w:lineRule="auto"/>
              <w:ind w:left="0" w:firstLine="0"/>
              <w:jc w:val="right"/>
              <w:rPr>
                <w:rFonts w:eastAsia="Times New Roman" w:cstheme="minorHAnsi"/>
                <w:sz w:val="20"/>
                <w:szCs w:val="20"/>
                <w:lang w:eastAsia="is-IS"/>
              </w:rPr>
            </w:pPr>
          </w:p>
        </w:tc>
        <w:tc>
          <w:tcPr>
            <w:tcW w:w="567" w:type="dxa"/>
            <w:tcBorders>
              <w:top w:val="nil"/>
              <w:left w:val="nil"/>
              <w:bottom w:val="nil"/>
              <w:right w:val="nil"/>
            </w:tcBorders>
            <w:shd w:val="clear" w:color="auto" w:fill="auto"/>
            <w:noWrap/>
            <w:vAlign w:val="bottom"/>
            <w:hideMark/>
          </w:tcPr>
          <w:p w14:paraId="24A25DD8" w14:textId="77777777" w:rsidR="009B69D6" w:rsidRPr="009B69D6" w:rsidRDefault="009B69D6" w:rsidP="009B69D6">
            <w:pPr>
              <w:spacing w:after="0" w:line="240" w:lineRule="auto"/>
              <w:ind w:left="0" w:firstLine="0"/>
              <w:jc w:val="right"/>
              <w:rPr>
                <w:rFonts w:eastAsia="Times New Roman" w:cstheme="minorHAnsi"/>
                <w:sz w:val="20"/>
                <w:szCs w:val="20"/>
                <w:lang w:eastAsia="is-IS"/>
              </w:rPr>
            </w:pPr>
          </w:p>
        </w:tc>
        <w:tc>
          <w:tcPr>
            <w:tcW w:w="3969" w:type="dxa"/>
            <w:tcBorders>
              <w:top w:val="nil"/>
              <w:left w:val="nil"/>
              <w:bottom w:val="nil"/>
              <w:right w:val="nil"/>
            </w:tcBorders>
            <w:shd w:val="clear" w:color="auto" w:fill="auto"/>
            <w:noWrap/>
            <w:vAlign w:val="bottom"/>
            <w:hideMark/>
          </w:tcPr>
          <w:p w14:paraId="03F6E3B7" w14:textId="77777777" w:rsidR="009B69D6" w:rsidRPr="009B69D6" w:rsidRDefault="009B69D6" w:rsidP="009B69D6">
            <w:pPr>
              <w:spacing w:after="0" w:line="240" w:lineRule="auto"/>
              <w:ind w:left="0" w:firstLine="0"/>
              <w:rPr>
                <w:rFonts w:eastAsia="Times New Roman" w:cstheme="minorHAnsi"/>
                <w:sz w:val="20"/>
                <w:szCs w:val="20"/>
                <w:lang w:eastAsia="is-IS"/>
              </w:rPr>
            </w:pPr>
          </w:p>
        </w:tc>
      </w:tr>
      <w:tr w:rsidR="009B69D6" w:rsidRPr="009B69D6" w14:paraId="7908DBF2" w14:textId="77777777" w:rsidTr="008B65B9">
        <w:trPr>
          <w:trHeight w:val="283"/>
        </w:trPr>
        <w:tc>
          <w:tcPr>
            <w:tcW w:w="2800" w:type="dxa"/>
            <w:tcBorders>
              <w:top w:val="nil"/>
              <w:left w:val="nil"/>
              <w:bottom w:val="single" w:sz="4" w:space="0" w:color="auto"/>
              <w:right w:val="nil"/>
            </w:tcBorders>
            <w:shd w:val="clear" w:color="auto" w:fill="auto"/>
            <w:noWrap/>
            <w:vAlign w:val="bottom"/>
            <w:hideMark/>
          </w:tcPr>
          <w:p w14:paraId="2D078417" w14:textId="77777777" w:rsidR="009B69D6" w:rsidRPr="009B69D6" w:rsidRDefault="009B69D6" w:rsidP="009B69D6">
            <w:pPr>
              <w:spacing w:after="0" w:line="240" w:lineRule="auto"/>
              <w:ind w:left="0" w:firstLine="0"/>
              <w:jc w:val="right"/>
              <w:rPr>
                <w:rFonts w:eastAsia="Times New Roman" w:cstheme="minorHAnsi"/>
                <w:color w:val="000000"/>
                <w:lang w:eastAsia="is-IS"/>
              </w:rPr>
            </w:pPr>
            <w:r w:rsidRPr="009B69D6">
              <w:rPr>
                <w:rFonts w:eastAsia="Times New Roman" w:cstheme="minorHAnsi"/>
                <w:color w:val="000000"/>
                <w:lang w:eastAsia="is-IS"/>
              </w:rPr>
              <w:t> </w:t>
            </w:r>
          </w:p>
        </w:tc>
        <w:tc>
          <w:tcPr>
            <w:tcW w:w="1595" w:type="dxa"/>
            <w:tcBorders>
              <w:top w:val="nil"/>
              <w:left w:val="nil"/>
              <w:bottom w:val="single" w:sz="4" w:space="0" w:color="auto"/>
              <w:right w:val="nil"/>
            </w:tcBorders>
            <w:shd w:val="clear" w:color="auto" w:fill="auto"/>
            <w:noWrap/>
            <w:vAlign w:val="bottom"/>
            <w:hideMark/>
          </w:tcPr>
          <w:p w14:paraId="14633A0E" w14:textId="77777777" w:rsidR="009B69D6" w:rsidRPr="009B69D6" w:rsidRDefault="009B69D6" w:rsidP="009B69D6">
            <w:pPr>
              <w:spacing w:after="0" w:line="240" w:lineRule="auto"/>
              <w:ind w:left="0" w:firstLine="0"/>
              <w:jc w:val="right"/>
              <w:rPr>
                <w:rFonts w:eastAsia="Times New Roman" w:cstheme="minorHAnsi"/>
                <w:color w:val="000000"/>
                <w:lang w:eastAsia="is-IS"/>
              </w:rPr>
            </w:pPr>
            <w:r w:rsidRPr="009B69D6">
              <w:rPr>
                <w:rFonts w:eastAsia="Times New Roman" w:cstheme="minorHAnsi"/>
                <w:color w:val="000000"/>
                <w:lang w:eastAsia="is-IS"/>
              </w:rPr>
              <w:t> </w:t>
            </w:r>
          </w:p>
        </w:tc>
        <w:tc>
          <w:tcPr>
            <w:tcW w:w="567" w:type="dxa"/>
            <w:tcBorders>
              <w:top w:val="nil"/>
              <w:left w:val="nil"/>
              <w:bottom w:val="nil"/>
              <w:right w:val="nil"/>
            </w:tcBorders>
            <w:shd w:val="clear" w:color="auto" w:fill="auto"/>
            <w:noWrap/>
            <w:vAlign w:val="bottom"/>
            <w:hideMark/>
          </w:tcPr>
          <w:p w14:paraId="3DB6DA71" w14:textId="77777777" w:rsidR="009B69D6" w:rsidRPr="009B69D6" w:rsidRDefault="009B69D6" w:rsidP="009B69D6">
            <w:pPr>
              <w:spacing w:after="0" w:line="240" w:lineRule="auto"/>
              <w:ind w:left="0" w:firstLine="0"/>
              <w:jc w:val="right"/>
              <w:rPr>
                <w:rFonts w:eastAsia="Times New Roman" w:cstheme="minorHAnsi"/>
                <w:color w:val="000000"/>
                <w:lang w:eastAsia="is-IS"/>
              </w:rPr>
            </w:pPr>
          </w:p>
        </w:tc>
        <w:tc>
          <w:tcPr>
            <w:tcW w:w="3969" w:type="dxa"/>
            <w:tcBorders>
              <w:top w:val="nil"/>
              <w:left w:val="nil"/>
              <w:bottom w:val="single" w:sz="4" w:space="0" w:color="auto"/>
              <w:right w:val="nil"/>
            </w:tcBorders>
            <w:shd w:val="clear" w:color="auto" w:fill="auto"/>
            <w:noWrap/>
            <w:vAlign w:val="bottom"/>
            <w:hideMark/>
          </w:tcPr>
          <w:p w14:paraId="2AE6F319" w14:textId="77777777" w:rsidR="009B69D6" w:rsidRPr="009B69D6" w:rsidRDefault="009B69D6" w:rsidP="009B69D6">
            <w:pPr>
              <w:spacing w:after="0" w:line="240" w:lineRule="auto"/>
              <w:ind w:left="0" w:firstLine="0"/>
              <w:rPr>
                <w:rFonts w:eastAsia="Times New Roman" w:cstheme="minorHAnsi"/>
                <w:color w:val="000000"/>
                <w:lang w:eastAsia="is-IS"/>
              </w:rPr>
            </w:pPr>
            <w:r w:rsidRPr="009B69D6">
              <w:rPr>
                <w:rFonts w:eastAsia="Times New Roman" w:cstheme="minorHAnsi"/>
                <w:color w:val="000000"/>
                <w:lang w:eastAsia="is-IS"/>
              </w:rPr>
              <w:t> </w:t>
            </w:r>
          </w:p>
        </w:tc>
      </w:tr>
      <w:tr w:rsidR="009B69D6" w:rsidRPr="009B69D6" w14:paraId="138D08A7" w14:textId="77777777" w:rsidTr="008B65B9">
        <w:trPr>
          <w:trHeight w:val="283"/>
        </w:trPr>
        <w:tc>
          <w:tcPr>
            <w:tcW w:w="2800" w:type="dxa"/>
            <w:tcBorders>
              <w:top w:val="nil"/>
              <w:left w:val="nil"/>
              <w:bottom w:val="nil"/>
              <w:right w:val="nil"/>
            </w:tcBorders>
            <w:shd w:val="clear" w:color="auto" w:fill="auto"/>
            <w:noWrap/>
            <w:vAlign w:val="bottom"/>
            <w:hideMark/>
          </w:tcPr>
          <w:p w14:paraId="63EAD942" w14:textId="77777777" w:rsidR="009B69D6" w:rsidRPr="009B69D6" w:rsidRDefault="009B69D6" w:rsidP="009B69D6">
            <w:pPr>
              <w:spacing w:after="0" w:line="240" w:lineRule="auto"/>
              <w:ind w:left="0" w:firstLine="0"/>
              <w:rPr>
                <w:rFonts w:eastAsia="Times New Roman" w:cstheme="minorHAnsi"/>
                <w:color w:val="000000"/>
                <w:lang w:eastAsia="is-IS"/>
              </w:rPr>
            </w:pPr>
            <w:r w:rsidRPr="009B69D6">
              <w:rPr>
                <w:rFonts w:eastAsia="Times New Roman" w:cstheme="minorHAnsi"/>
                <w:color w:val="000000"/>
                <w:lang w:eastAsia="is-IS"/>
              </w:rPr>
              <w:t xml:space="preserve">     Undirskrift</w:t>
            </w:r>
          </w:p>
        </w:tc>
        <w:tc>
          <w:tcPr>
            <w:tcW w:w="1595" w:type="dxa"/>
            <w:tcBorders>
              <w:top w:val="nil"/>
              <w:left w:val="nil"/>
              <w:bottom w:val="nil"/>
              <w:right w:val="nil"/>
            </w:tcBorders>
            <w:shd w:val="clear" w:color="auto" w:fill="auto"/>
            <w:noWrap/>
            <w:vAlign w:val="bottom"/>
            <w:hideMark/>
          </w:tcPr>
          <w:p w14:paraId="439DAD0A" w14:textId="77777777" w:rsidR="009B69D6" w:rsidRPr="009B69D6" w:rsidRDefault="009B69D6" w:rsidP="009B69D6">
            <w:pPr>
              <w:spacing w:after="0" w:line="240" w:lineRule="auto"/>
              <w:ind w:left="0" w:firstLine="0"/>
              <w:rPr>
                <w:rFonts w:eastAsia="Times New Roman" w:cstheme="minorHAnsi"/>
                <w:color w:val="000000"/>
                <w:lang w:eastAsia="is-IS"/>
              </w:rPr>
            </w:pPr>
          </w:p>
        </w:tc>
        <w:tc>
          <w:tcPr>
            <w:tcW w:w="567" w:type="dxa"/>
            <w:tcBorders>
              <w:top w:val="nil"/>
              <w:left w:val="nil"/>
              <w:bottom w:val="nil"/>
              <w:right w:val="nil"/>
            </w:tcBorders>
            <w:shd w:val="clear" w:color="auto" w:fill="auto"/>
            <w:noWrap/>
            <w:vAlign w:val="bottom"/>
            <w:hideMark/>
          </w:tcPr>
          <w:p w14:paraId="13044056" w14:textId="77777777" w:rsidR="009B69D6" w:rsidRPr="009B69D6" w:rsidRDefault="009B69D6" w:rsidP="009B69D6">
            <w:pPr>
              <w:spacing w:after="0" w:line="240" w:lineRule="auto"/>
              <w:ind w:left="0" w:firstLine="0"/>
              <w:jc w:val="right"/>
              <w:rPr>
                <w:rFonts w:eastAsia="Times New Roman" w:cstheme="minorHAnsi"/>
                <w:sz w:val="20"/>
                <w:szCs w:val="20"/>
                <w:lang w:eastAsia="is-IS"/>
              </w:rPr>
            </w:pPr>
          </w:p>
        </w:tc>
        <w:tc>
          <w:tcPr>
            <w:tcW w:w="3969" w:type="dxa"/>
            <w:tcBorders>
              <w:top w:val="nil"/>
              <w:left w:val="nil"/>
              <w:bottom w:val="nil"/>
              <w:right w:val="nil"/>
            </w:tcBorders>
            <w:shd w:val="clear" w:color="auto" w:fill="auto"/>
            <w:noWrap/>
            <w:vAlign w:val="bottom"/>
            <w:hideMark/>
          </w:tcPr>
          <w:p w14:paraId="2524E5B5" w14:textId="77777777" w:rsidR="009B69D6" w:rsidRPr="009B69D6" w:rsidRDefault="009B69D6" w:rsidP="009B69D6">
            <w:pPr>
              <w:spacing w:after="0" w:line="240" w:lineRule="auto"/>
              <w:ind w:left="0" w:firstLine="0"/>
              <w:rPr>
                <w:rFonts w:eastAsia="Times New Roman" w:cstheme="minorHAnsi"/>
                <w:color w:val="000000"/>
                <w:lang w:eastAsia="is-IS"/>
              </w:rPr>
            </w:pPr>
            <w:r w:rsidRPr="009B69D6">
              <w:rPr>
                <w:rFonts w:eastAsia="Times New Roman" w:cstheme="minorHAnsi"/>
                <w:color w:val="000000"/>
                <w:lang w:eastAsia="is-IS"/>
              </w:rPr>
              <w:t xml:space="preserve">     Netfang</w:t>
            </w:r>
          </w:p>
        </w:tc>
      </w:tr>
      <w:tr w:rsidR="009B69D6" w:rsidRPr="009B69D6" w14:paraId="10AF9F1C" w14:textId="77777777" w:rsidTr="008B65B9">
        <w:trPr>
          <w:trHeight w:val="283"/>
        </w:trPr>
        <w:tc>
          <w:tcPr>
            <w:tcW w:w="2800" w:type="dxa"/>
            <w:tcBorders>
              <w:top w:val="nil"/>
              <w:left w:val="nil"/>
              <w:bottom w:val="nil"/>
              <w:right w:val="nil"/>
            </w:tcBorders>
            <w:shd w:val="clear" w:color="auto" w:fill="auto"/>
            <w:noWrap/>
            <w:vAlign w:val="bottom"/>
            <w:hideMark/>
          </w:tcPr>
          <w:p w14:paraId="2491B57A" w14:textId="77777777" w:rsidR="009B69D6" w:rsidRPr="009B69D6" w:rsidRDefault="009B69D6" w:rsidP="009B69D6">
            <w:pPr>
              <w:spacing w:after="0" w:line="240" w:lineRule="auto"/>
              <w:ind w:left="0" w:firstLine="0"/>
              <w:rPr>
                <w:rFonts w:eastAsia="Times New Roman" w:cstheme="minorHAnsi"/>
                <w:color w:val="000000"/>
                <w:lang w:eastAsia="is-IS"/>
              </w:rPr>
            </w:pPr>
          </w:p>
        </w:tc>
        <w:tc>
          <w:tcPr>
            <w:tcW w:w="1595" w:type="dxa"/>
            <w:tcBorders>
              <w:top w:val="nil"/>
              <w:left w:val="nil"/>
              <w:bottom w:val="nil"/>
              <w:right w:val="nil"/>
            </w:tcBorders>
            <w:shd w:val="clear" w:color="auto" w:fill="auto"/>
            <w:noWrap/>
            <w:vAlign w:val="bottom"/>
            <w:hideMark/>
          </w:tcPr>
          <w:p w14:paraId="04EBD5C0" w14:textId="77777777" w:rsidR="009B69D6" w:rsidRPr="009B69D6" w:rsidRDefault="009B69D6" w:rsidP="009B69D6">
            <w:pPr>
              <w:spacing w:after="0" w:line="240" w:lineRule="auto"/>
              <w:ind w:left="0" w:firstLine="0"/>
              <w:rPr>
                <w:rFonts w:eastAsia="Times New Roman" w:cstheme="minorHAnsi"/>
                <w:sz w:val="20"/>
                <w:szCs w:val="20"/>
                <w:lang w:eastAsia="is-IS"/>
              </w:rPr>
            </w:pPr>
          </w:p>
        </w:tc>
        <w:tc>
          <w:tcPr>
            <w:tcW w:w="567" w:type="dxa"/>
            <w:tcBorders>
              <w:top w:val="nil"/>
              <w:left w:val="nil"/>
              <w:bottom w:val="nil"/>
              <w:right w:val="nil"/>
            </w:tcBorders>
            <w:shd w:val="clear" w:color="auto" w:fill="auto"/>
            <w:noWrap/>
            <w:vAlign w:val="bottom"/>
            <w:hideMark/>
          </w:tcPr>
          <w:p w14:paraId="6673E4B7" w14:textId="77777777" w:rsidR="009B69D6" w:rsidRPr="009B69D6" w:rsidRDefault="009B69D6" w:rsidP="009B69D6">
            <w:pPr>
              <w:spacing w:after="0" w:line="240" w:lineRule="auto"/>
              <w:ind w:left="0" w:firstLine="0"/>
              <w:rPr>
                <w:rFonts w:eastAsia="Times New Roman" w:cstheme="minorHAnsi"/>
                <w:sz w:val="20"/>
                <w:szCs w:val="20"/>
                <w:lang w:eastAsia="is-IS"/>
              </w:rPr>
            </w:pPr>
          </w:p>
        </w:tc>
        <w:tc>
          <w:tcPr>
            <w:tcW w:w="3969" w:type="dxa"/>
            <w:tcBorders>
              <w:top w:val="nil"/>
              <w:left w:val="nil"/>
              <w:bottom w:val="nil"/>
              <w:right w:val="nil"/>
            </w:tcBorders>
            <w:shd w:val="clear" w:color="auto" w:fill="auto"/>
            <w:noWrap/>
            <w:vAlign w:val="bottom"/>
            <w:hideMark/>
          </w:tcPr>
          <w:p w14:paraId="071A22A4" w14:textId="77777777" w:rsidR="009B69D6" w:rsidRPr="009B69D6" w:rsidRDefault="009B69D6" w:rsidP="009B69D6">
            <w:pPr>
              <w:spacing w:after="0" w:line="240" w:lineRule="auto"/>
              <w:ind w:left="0" w:firstLine="0"/>
              <w:rPr>
                <w:rFonts w:eastAsia="Times New Roman" w:cstheme="minorHAnsi"/>
                <w:sz w:val="20"/>
                <w:szCs w:val="20"/>
                <w:lang w:eastAsia="is-IS"/>
              </w:rPr>
            </w:pPr>
          </w:p>
        </w:tc>
      </w:tr>
      <w:tr w:rsidR="009B69D6" w:rsidRPr="009B69D6" w14:paraId="755B8B78" w14:textId="77777777" w:rsidTr="008B65B9">
        <w:trPr>
          <w:trHeight w:val="283"/>
        </w:trPr>
        <w:tc>
          <w:tcPr>
            <w:tcW w:w="2800" w:type="dxa"/>
            <w:tcBorders>
              <w:top w:val="nil"/>
              <w:left w:val="nil"/>
              <w:bottom w:val="nil"/>
              <w:right w:val="nil"/>
            </w:tcBorders>
            <w:shd w:val="clear" w:color="auto" w:fill="auto"/>
            <w:noWrap/>
            <w:vAlign w:val="bottom"/>
            <w:hideMark/>
          </w:tcPr>
          <w:p w14:paraId="3C77AB1F" w14:textId="77777777" w:rsidR="009B69D6" w:rsidRPr="009B69D6" w:rsidRDefault="009B69D6" w:rsidP="009B69D6">
            <w:pPr>
              <w:spacing w:after="0" w:line="240" w:lineRule="auto"/>
              <w:ind w:left="0" w:firstLine="0"/>
              <w:rPr>
                <w:rFonts w:eastAsia="Times New Roman" w:cstheme="minorHAnsi"/>
                <w:sz w:val="20"/>
                <w:szCs w:val="20"/>
                <w:lang w:eastAsia="is-IS"/>
              </w:rPr>
            </w:pPr>
          </w:p>
        </w:tc>
        <w:tc>
          <w:tcPr>
            <w:tcW w:w="1595" w:type="dxa"/>
            <w:tcBorders>
              <w:top w:val="nil"/>
              <w:left w:val="nil"/>
              <w:bottom w:val="nil"/>
              <w:right w:val="nil"/>
            </w:tcBorders>
            <w:shd w:val="clear" w:color="auto" w:fill="auto"/>
            <w:noWrap/>
            <w:vAlign w:val="bottom"/>
            <w:hideMark/>
          </w:tcPr>
          <w:p w14:paraId="55EC95B5" w14:textId="77777777" w:rsidR="009B69D6" w:rsidRPr="009B69D6" w:rsidRDefault="009B69D6" w:rsidP="009B69D6">
            <w:pPr>
              <w:spacing w:after="0" w:line="240" w:lineRule="auto"/>
              <w:ind w:left="0" w:firstLine="0"/>
              <w:jc w:val="right"/>
              <w:rPr>
                <w:rFonts w:eastAsia="Times New Roman" w:cstheme="minorHAnsi"/>
                <w:sz w:val="20"/>
                <w:szCs w:val="20"/>
                <w:lang w:eastAsia="is-IS"/>
              </w:rPr>
            </w:pPr>
          </w:p>
        </w:tc>
        <w:tc>
          <w:tcPr>
            <w:tcW w:w="567" w:type="dxa"/>
            <w:tcBorders>
              <w:top w:val="nil"/>
              <w:left w:val="nil"/>
              <w:bottom w:val="nil"/>
              <w:right w:val="nil"/>
            </w:tcBorders>
            <w:shd w:val="clear" w:color="auto" w:fill="auto"/>
            <w:noWrap/>
            <w:vAlign w:val="bottom"/>
            <w:hideMark/>
          </w:tcPr>
          <w:p w14:paraId="70382B99" w14:textId="77777777" w:rsidR="009B69D6" w:rsidRPr="009B69D6" w:rsidRDefault="009B69D6" w:rsidP="009B69D6">
            <w:pPr>
              <w:spacing w:after="0" w:line="240" w:lineRule="auto"/>
              <w:ind w:left="0" w:firstLine="0"/>
              <w:jc w:val="right"/>
              <w:rPr>
                <w:rFonts w:eastAsia="Times New Roman" w:cstheme="minorHAnsi"/>
                <w:sz w:val="20"/>
                <w:szCs w:val="20"/>
                <w:lang w:eastAsia="is-IS"/>
              </w:rPr>
            </w:pPr>
          </w:p>
        </w:tc>
        <w:tc>
          <w:tcPr>
            <w:tcW w:w="3969" w:type="dxa"/>
            <w:tcBorders>
              <w:top w:val="nil"/>
              <w:left w:val="nil"/>
              <w:bottom w:val="nil"/>
              <w:right w:val="nil"/>
            </w:tcBorders>
            <w:shd w:val="clear" w:color="auto" w:fill="auto"/>
            <w:noWrap/>
            <w:vAlign w:val="bottom"/>
            <w:hideMark/>
          </w:tcPr>
          <w:p w14:paraId="35ED8D89" w14:textId="77777777" w:rsidR="009B69D6" w:rsidRPr="009B69D6" w:rsidRDefault="009B69D6" w:rsidP="009B69D6">
            <w:pPr>
              <w:spacing w:after="0" w:line="240" w:lineRule="auto"/>
              <w:ind w:left="0" w:firstLine="0"/>
              <w:jc w:val="center"/>
              <w:rPr>
                <w:rFonts w:eastAsia="Times New Roman" w:cstheme="minorHAnsi"/>
                <w:sz w:val="20"/>
                <w:szCs w:val="20"/>
                <w:lang w:eastAsia="is-IS"/>
              </w:rPr>
            </w:pPr>
          </w:p>
        </w:tc>
      </w:tr>
    </w:tbl>
    <w:p w14:paraId="1301F2B7" w14:textId="77777777" w:rsidR="009B69D6" w:rsidRPr="009B69D6" w:rsidRDefault="009B69D6" w:rsidP="007D2D84">
      <w:pPr>
        <w:spacing w:after="0" w:line="240" w:lineRule="auto"/>
        <w:ind w:left="142" w:firstLine="0"/>
        <w:rPr>
          <w:rFonts w:eastAsia="Times New Roman" w:cstheme="minorHAnsi"/>
          <w:color w:val="0000FF"/>
          <w:lang w:eastAsia="is-IS"/>
        </w:rPr>
      </w:pPr>
    </w:p>
    <w:p w14:paraId="22812A4C" w14:textId="0B264066" w:rsidR="00B977DA" w:rsidRDefault="00B977DA" w:rsidP="00EC02BB">
      <w:r>
        <w:br w:type="page"/>
      </w:r>
    </w:p>
    <w:p w14:paraId="39F492B8" w14:textId="72B96EF4" w:rsidR="002F29B9" w:rsidRPr="00C468F8" w:rsidRDefault="002F29B9" w:rsidP="00EC7D15">
      <w:pPr>
        <w:pStyle w:val="Fyrirsgn2"/>
        <w:spacing w:after="240"/>
        <w:ind w:left="0" w:firstLine="0"/>
        <w:rPr>
          <w:b/>
          <w:bCs/>
        </w:rPr>
      </w:pPr>
      <w:r w:rsidRPr="00C468F8">
        <w:rPr>
          <w:b/>
          <w:bCs/>
        </w:rPr>
        <w:lastRenderedPageBreak/>
        <w:t xml:space="preserve">7  Verksamningur </w:t>
      </w:r>
    </w:p>
    <w:p w14:paraId="2AE50B3C" w14:textId="77777777" w:rsidR="00963DC1" w:rsidRDefault="00963DC1" w:rsidP="00523C6A">
      <w:pPr>
        <w:spacing w:after="0" w:line="480" w:lineRule="auto"/>
        <w:ind w:left="284" w:firstLine="0"/>
        <w:rPr>
          <w:rFonts w:eastAsia="Times New Roman" w:cstheme="minorHAnsi"/>
          <w:lang w:eastAsia="is-IS"/>
        </w:rPr>
      </w:pPr>
    </w:p>
    <w:p w14:paraId="65A658E5" w14:textId="77777777" w:rsidR="00FA061D" w:rsidRDefault="0059227C" w:rsidP="00523C6A">
      <w:pPr>
        <w:spacing w:after="0" w:line="480" w:lineRule="auto"/>
        <w:ind w:left="284" w:firstLine="0"/>
        <w:rPr>
          <w:rFonts w:eastAsia="Times New Roman" w:cstheme="minorHAnsi"/>
          <w:sz w:val="24"/>
          <w:szCs w:val="24"/>
          <w:lang w:eastAsia="is-IS"/>
        </w:rPr>
      </w:pPr>
      <w:r w:rsidRPr="00FA061D">
        <w:rPr>
          <w:rFonts w:eastAsia="Times New Roman" w:cstheme="minorHAnsi"/>
          <w:sz w:val="24"/>
          <w:szCs w:val="24"/>
          <w:lang w:eastAsia="is-IS"/>
        </w:rPr>
        <w:t xml:space="preserve">Gerður milli __________________________ kt.____________, í samningi þessum nefndur kaupandi, annars vegar </w:t>
      </w:r>
    </w:p>
    <w:p w14:paraId="1CD9849E" w14:textId="39FE238B" w:rsidR="00523C6A" w:rsidRPr="00FA061D" w:rsidRDefault="0059227C" w:rsidP="00523C6A">
      <w:pPr>
        <w:spacing w:after="0" w:line="480" w:lineRule="auto"/>
        <w:ind w:left="284" w:firstLine="0"/>
        <w:rPr>
          <w:rFonts w:eastAsia="Times New Roman" w:cstheme="minorHAnsi"/>
          <w:sz w:val="24"/>
          <w:szCs w:val="24"/>
          <w:lang w:eastAsia="is-IS"/>
        </w:rPr>
      </w:pPr>
      <w:r w:rsidRPr="00FA061D">
        <w:rPr>
          <w:rFonts w:eastAsia="Times New Roman" w:cstheme="minorHAnsi"/>
          <w:sz w:val="24"/>
          <w:szCs w:val="24"/>
          <w:lang w:eastAsia="is-IS"/>
        </w:rPr>
        <w:t>og _____________________________ kt._____________, í samningi þessum nefndur verktaki, hins vegar. </w:t>
      </w:r>
    </w:p>
    <w:p w14:paraId="19494541" w14:textId="058C596F" w:rsidR="00523C6A" w:rsidRPr="00FA061D" w:rsidRDefault="00523C6A" w:rsidP="001562E4">
      <w:pPr>
        <w:spacing w:after="0" w:line="240" w:lineRule="auto"/>
        <w:ind w:left="284" w:firstLine="0"/>
        <w:rPr>
          <w:rFonts w:eastAsia="Times New Roman" w:cstheme="minorHAnsi"/>
          <w:sz w:val="24"/>
          <w:szCs w:val="24"/>
          <w:lang w:eastAsia="is-IS"/>
        </w:rPr>
      </w:pPr>
      <w:r w:rsidRPr="00FA061D">
        <w:rPr>
          <w:rFonts w:eastAsia="Times New Roman" w:cstheme="minorHAnsi"/>
          <w:sz w:val="24"/>
          <w:szCs w:val="24"/>
          <w:lang w:eastAsia="is-IS"/>
        </w:rPr>
        <w:t>Samningsupphæð skv. tilboði verktaka er: </w:t>
      </w:r>
    </w:p>
    <w:p w14:paraId="744FBCB4" w14:textId="77777777" w:rsidR="001562E4" w:rsidRPr="00FA061D" w:rsidRDefault="001562E4" w:rsidP="001562E4">
      <w:pPr>
        <w:spacing w:after="0" w:line="240" w:lineRule="auto"/>
        <w:ind w:left="284" w:firstLine="0"/>
        <w:rPr>
          <w:rFonts w:eastAsia="Times New Roman" w:cstheme="minorHAnsi"/>
          <w:sz w:val="24"/>
          <w:szCs w:val="24"/>
          <w:lang w:eastAsia="is-IS"/>
        </w:rPr>
      </w:pPr>
    </w:p>
    <w:p w14:paraId="2AF2A049" w14:textId="4D4FF811" w:rsidR="00523C6A" w:rsidRPr="00FA061D" w:rsidRDefault="00523C6A" w:rsidP="00BF73B4">
      <w:pPr>
        <w:spacing w:after="360" w:line="240" w:lineRule="auto"/>
        <w:ind w:left="1775" w:firstLine="346"/>
        <w:rPr>
          <w:rFonts w:eastAsia="Times New Roman" w:cstheme="minorHAnsi"/>
          <w:sz w:val="24"/>
          <w:szCs w:val="24"/>
          <w:lang w:eastAsia="is-IS"/>
        </w:rPr>
      </w:pPr>
      <w:r w:rsidRPr="00FA061D">
        <w:rPr>
          <w:rFonts w:eastAsia="Times New Roman" w:cstheme="minorHAnsi"/>
          <w:sz w:val="24"/>
          <w:szCs w:val="24"/>
          <w:lang w:eastAsia="is-IS"/>
        </w:rPr>
        <w:t>Kr.:_________________</w:t>
      </w:r>
      <w:r w:rsidR="00BF73B4">
        <w:rPr>
          <w:rFonts w:eastAsia="Times New Roman" w:cstheme="minorHAnsi"/>
          <w:sz w:val="24"/>
          <w:szCs w:val="24"/>
          <w:lang w:eastAsia="is-IS"/>
        </w:rPr>
        <w:t>_______</w:t>
      </w:r>
      <w:r w:rsidRPr="00FA061D">
        <w:rPr>
          <w:rFonts w:eastAsia="Times New Roman" w:cstheme="minorHAnsi"/>
          <w:sz w:val="24"/>
          <w:szCs w:val="24"/>
          <w:lang w:eastAsia="is-IS"/>
        </w:rPr>
        <w:t xml:space="preserve"> með VSK.</w:t>
      </w:r>
    </w:p>
    <w:p w14:paraId="5D2ADCC6" w14:textId="2E2CB356" w:rsidR="001562E4" w:rsidRPr="00FA061D" w:rsidRDefault="001562E4" w:rsidP="001562E4">
      <w:pPr>
        <w:spacing w:before="100" w:beforeAutospacing="1" w:after="100" w:afterAutospacing="1" w:line="240" w:lineRule="auto"/>
        <w:rPr>
          <w:rFonts w:eastAsia="Times New Roman" w:cstheme="minorHAnsi"/>
          <w:sz w:val="24"/>
          <w:szCs w:val="24"/>
          <w:lang w:eastAsia="is-IS"/>
        </w:rPr>
      </w:pPr>
      <w:r w:rsidRPr="00FA061D">
        <w:rPr>
          <w:rFonts w:eastAsia="Times New Roman" w:cstheme="minorHAnsi"/>
          <w:sz w:val="24"/>
          <w:szCs w:val="24"/>
          <w:lang w:eastAsia="is-IS"/>
        </w:rPr>
        <w:t>skrifað,</w:t>
      </w:r>
      <w:r w:rsidR="00963DC1" w:rsidRPr="00FA061D">
        <w:rPr>
          <w:rFonts w:eastAsia="Times New Roman" w:cstheme="minorHAnsi"/>
          <w:sz w:val="24"/>
          <w:szCs w:val="24"/>
          <w:lang w:eastAsia="is-IS"/>
        </w:rPr>
        <w:t>-___________________________________________________________00/100</w:t>
      </w:r>
    </w:p>
    <w:p w14:paraId="5C857116" w14:textId="77777777" w:rsidR="004F4D69" w:rsidRPr="00FA061D" w:rsidRDefault="004F4D69" w:rsidP="001562E4">
      <w:pPr>
        <w:spacing w:before="100" w:beforeAutospacing="1" w:after="100" w:afterAutospacing="1" w:line="240" w:lineRule="auto"/>
        <w:rPr>
          <w:rFonts w:eastAsia="Times New Roman" w:cstheme="minorHAnsi"/>
          <w:sz w:val="24"/>
          <w:szCs w:val="24"/>
          <w:lang w:eastAsia="is-IS"/>
        </w:rPr>
      </w:pPr>
    </w:p>
    <w:p w14:paraId="03E8C7AF" w14:textId="1ACBA7E8" w:rsidR="00BC7E79" w:rsidRPr="00FA061D" w:rsidRDefault="00BC7E79" w:rsidP="00BF73B4">
      <w:pPr>
        <w:spacing w:before="100" w:beforeAutospacing="1" w:after="100" w:afterAutospacing="1" w:line="240" w:lineRule="auto"/>
        <w:ind w:left="284" w:hanging="5"/>
        <w:rPr>
          <w:rFonts w:eastAsia="Times New Roman" w:cstheme="minorHAnsi"/>
          <w:sz w:val="24"/>
          <w:szCs w:val="24"/>
          <w:lang w:eastAsia="is-IS"/>
        </w:rPr>
      </w:pPr>
      <w:r w:rsidRPr="00FA061D">
        <w:rPr>
          <w:rFonts w:eastAsia="Times New Roman" w:cstheme="minorHAnsi"/>
          <w:sz w:val="24"/>
          <w:szCs w:val="24"/>
          <w:lang w:eastAsia="is-IS"/>
        </w:rPr>
        <w:t>Af samningi þessum eru gerð tvö samhljóða frumrit, eitt handa hvorum aðila</w:t>
      </w:r>
    </w:p>
    <w:p w14:paraId="625B33DB" w14:textId="77777777" w:rsidR="00DC3E7C" w:rsidRPr="00FA061D" w:rsidRDefault="00DC3E7C" w:rsidP="00BF73B4">
      <w:pPr>
        <w:spacing w:before="100" w:beforeAutospacing="1" w:after="100" w:afterAutospacing="1" w:line="240" w:lineRule="auto"/>
        <w:ind w:left="284" w:hanging="5"/>
        <w:rPr>
          <w:rFonts w:eastAsia="Times New Roman" w:cstheme="minorHAnsi"/>
          <w:sz w:val="24"/>
          <w:szCs w:val="24"/>
          <w:lang w:eastAsia="is-IS"/>
        </w:rPr>
      </w:pPr>
    </w:p>
    <w:p w14:paraId="08997C8C" w14:textId="7CAC8CB5" w:rsidR="00E85BE0" w:rsidRPr="00FA061D" w:rsidRDefault="00435292" w:rsidP="00BF73B4">
      <w:pPr>
        <w:spacing w:before="100" w:beforeAutospacing="1" w:after="100" w:afterAutospacing="1" w:line="240" w:lineRule="auto"/>
        <w:ind w:left="284" w:hanging="5"/>
        <w:rPr>
          <w:rFonts w:eastAsia="Times New Roman" w:cstheme="minorHAnsi"/>
          <w:sz w:val="24"/>
          <w:szCs w:val="24"/>
          <w:lang w:eastAsia="is-IS"/>
        </w:rPr>
      </w:pPr>
      <w:r w:rsidRPr="00FA061D">
        <w:rPr>
          <w:rFonts w:eastAsia="Times New Roman" w:cstheme="minorHAnsi"/>
          <w:sz w:val="24"/>
          <w:szCs w:val="24"/>
          <w:lang w:eastAsia="is-IS"/>
        </w:rPr>
        <w:t xml:space="preserve">F.H. </w:t>
      </w:r>
      <w:r w:rsidR="00E85BE0" w:rsidRPr="00FA061D">
        <w:rPr>
          <w:rFonts w:eastAsia="Times New Roman" w:cstheme="minorHAnsi"/>
          <w:sz w:val="24"/>
          <w:szCs w:val="24"/>
          <w:lang w:eastAsia="is-IS"/>
        </w:rPr>
        <w:t>KAUPANDA</w:t>
      </w:r>
      <w:r w:rsidR="00AF5B0E" w:rsidRPr="00FA061D">
        <w:rPr>
          <w:rFonts w:eastAsia="Times New Roman" w:cstheme="minorHAnsi"/>
          <w:sz w:val="24"/>
          <w:szCs w:val="24"/>
          <w:lang w:eastAsia="is-IS"/>
        </w:rPr>
        <w:t xml:space="preserve">  </w:t>
      </w:r>
      <w:r w:rsidR="00DC3E7C" w:rsidRPr="00FA061D">
        <w:rPr>
          <w:rFonts w:eastAsia="Times New Roman" w:cstheme="minorHAnsi"/>
          <w:sz w:val="24"/>
          <w:szCs w:val="24"/>
          <w:lang w:eastAsia="is-IS"/>
        </w:rPr>
        <w:t>______________________________________________</w:t>
      </w:r>
    </w:p>
    <w:p w14:paraId="3B1F8949" w14:textId="77777777" w:rsidR="00DC3E7C" w:rsidRPr="00FA061D" w:rsidRDefault="00DC3E7C" w:rsidP="00BF73B4">
      <w:pPr>
        <w:spacing w:before="100" w:beforeAutospacing="1" w:after="100" w:afterAutospacing="1" w:line="240" w:lineRule="auto"/>
        <w:ind w:left="284" w:hanging="5"/>
        <w:rPr>
          <w:rFonts w:eastAsia="Times New Roman" w:cstheme="minorHAnsi"/>
          <w:sz w:val="24"/>
          <w:szCs w:val="24"/>
          <w:lang w:eastAsia="is-IS"/>
        </w:rPr>
      </w:pPr>
    </w:p>
    <w:p w14:paraId="08A16BD8" w14:textId="33E2E57B" w:rsidR="00435292" w:rsidRPr="00FA061D" w:rsidRDefault="00435292" w:rsidP="00BF73B4">
      <w:pPr>
        <w:spacing w:before="100" w:beforeAutospacing="1" w:after="100" w:afterAutospacing="1" w:line="240" w:lineRule="auto"/>
        <w:ind w:left="284" w:hanging="5"/>
        <w:rPr>
          <w:rFonts w:eastAsia="Times New Roman" w:cstheme="minorHAnsi"/>
          <w:sz w:val="24"/>
          <w:szCs w:val="24"/>
          <w:lang w:eastAsia="is-IS"/>
        </w:rPr>
      </w:pPr>
      <w:r w:rsidRPr="00FA061D">
        <w:rPr>
          <w:rFonts w:eastAsia="Times New Roman" w:cstheme="minorHAnsi"/>
          <w:sz w:val="24"/>
          <w:szCs w:val="24"/>
          <w:lang w:eastAsia="is-IS"/>
        </w:rPr>
        <w:t>F.H. VERKTAKA</w:t>
      </w:r>
      <w:r w:rsidR="00AF5B0E" w:rsidRPr="00FA061D">
        <w:rPr>
          <w:rFonts w:eastAsia="Times New Roman" w:cstheme="minorHAnsi"/>
          <w:sz w:val="24"/>
          <w:szCs w:val="24"/>
          <w:lang w:eastAsia="is-IS"/>
        </w:rPr>
        <w:t xml:space="preserve">  </w:t>
      </w:r>
      <w:r w:rsidR="00FA061D" w:rsidRPr="00FA061D">
        <w:rPr>
          <w:rFonts w:eastAsia="Times New Roman" w:cstheme="minorHAnsi"/>
          <w:sz w:val="24"/>
          <w:szCs w:val="24"/>
          <w:lang w:eastAsia="is-IS"/>
        </w:rPr>
        <w:t>_</w:t>
      </w:r>
      <w:r w:rsidR="00AF5B0E" w:rsidRPr="00FA061D">
        <w:rPr>
          <w:rFonts w:eastAsia="Times New Roman" w:cstheme="minorHAnsi"/>
          <w:sz w:val="24"/>
          <w:szCs w:val="24"/>
          <w:lang w:eastAsia="is-IS"/>
        </w:rPr>
        <w:t>______________________________________________</w:t>
      </w:r>
    </w:p>
    <w:p w14:paraId="33B2F8AA" w14:textId="77777777" w:rsidR="00435292" w:rsidRPr="00FA061D" w:rsidRDefault="00435292" w:rsidP="00BF73B4">
      <w:pPr>
        <w:spacing w:before="100" w:beforeAutospacing="1" w:after="100" w:afterAutospacing="1" w:line="240" w:lineRule="auto"/>
        <w:ind w:left="284" w:hanging="5"/>
        <w:rPr>
          <w:rFonts w:eastAsia="Times New Roman" w:cstheme="minorHAnsi"/>
          <w:sz w:val="24"/>
          <w:szCs w:val="24"/>
          <w:lang w:eastAsia="is-IS"/>
        </w:rPr>
      </w:pPr>
      <w:r w:rsidRPr="00FA061D">
        <w:rPr>
          <w:rFonts w:eastAsia="Times New Roman" w:cstheme="minorHAnsi"/>
          <w:sz w:val="24"/>
          <w:szCs w:val="24"/>
          <w:lang w:eastAsia="is-IS"/>
        </w:rPr>
        <w:t> </w:t>
      </w:r>
    </w:p>
    <w:p w14:paraId="68134536" w14:textId="67E5099F" w:rsidR="00435292" w:rsidRPr="00FA061D" w:rsidRDefault="00435292" w:rsidP="00BF73B4">
      <w:pPr>
        <w:spacing w:before="100" w:beforeAutospacing="1" w:after="100" w:afterAutospacing="1" w:line="240" w:lineRule="auto"/>
        <w:ind w:left="284" w:hanging="5"/>
        <w:rPr>
          <w:rFonts w:eastAsia="Times New Roman" w:cstheme="minorHAnsi"/>
          <w:sz w:val="24"/>
          <w:szCs w:val="24"/>
          <w:lang w:eastAsia="is-IS"/>
        </w:rPr>
      </w:pPr>
      <w:r w:rsidRPr="00FA061D">
        <w:rPr>
          <w:rFonts w:eastAsia="Times New Roman" w:cstheme="minorHAnsi"/>
          <w:sz w:val="24"/>
          <w:szCs w:val="24"/>
          <w:lang w:eastAsia="is-IS"/>
        </w:rPr>
        <w:t>Dags.  </w:t>
      </w:r>
      <w:r w:rsidR="00BF73B4">
        <w:rPr>
          <w:rFonts w:eastAsia="Times New Roman" w:cstheme="minorHAnsi"/>
          <w:sz w:val="24"/>
          <w:szCs w:val="24"/>
          <w:lang w:eastAsia="is-IS"/>
        </w:rPr>
        <w:t>_____________________________________________</w:t>
      </w:r>
    </w:p>
    <w:p w14:paraId="46530946" w14:textId="77777777" w:rsidR="00435292" w:rsidRPr="00FA061D" w:rsidRDefault="00435292" w:rsidP="00BF73B4">
      <w:pPr>
        <w:spacing w:before="100" w:beforeAutospacing="1" w:after="100" w:afterAutospacing="1" w:line="240" w:lineRule="auto"/>
        <w:ind w:left="284" w:hanging="5"/>
        <w:rPr>
          <w:rFonts w:eastAsia="Times New Roman" w:cstheme="minorHAnsi"/>
          <w:sz w:val="24"/>
          <w:szCs w:val="24"/>
          <w:lang w:eastAsia="is-IS"/>
        </w:rPr>
      </w:pPr>
      <w:r w:rsidRPr="00FA061D">
        <w:rPr>
          <w:rFonts w:eastAsia="Times New Roman" w:cstheme="minorHAnsi"/>
          <w:sz w:val="24"/>
          <w:szCs w:val="24"/>
          <w:lang w:eastAsia="is-IS"/>
        </w:rPr>
        <w:t> </w:t>
      </w:r>
    </w:p>
    <w:p w14:paraId="7A97A867" w14:textId="77777777" w:rsidR="00435292" w:rsidRPr="00FA061D" w:rsidRDefault="00435292" w:rsidP="00BF73B4">
      <w:pPr>
        <w:spacing w:before="100" w:beforeAutospacing="1" w:after="100" w:afterAutospacing="1" w:line="240" w:lineRule="auto"/>
        <w:ind w:left="284" w:hanging="5"/>
        <w:rPr>
          <w:rFonts w:eastAsia="Times New Roman" w:cstheme="minorHAnsi"/>
          <w:sz w:val="24"/>
          <w:szCs w:val="24"/>
          <w:lang w:eastAsia="is-IS"/>
        </w:rPr>
      </w:pPr>
      <w:r w:rsidRPr="00FA061D">
        <w:rPr>
          <w:rFonts w:eastAsia="Times New Roman" w:cstheme="minorHAnsi"/>
          <w:sz w:val="24"/>
          <w:szCs w:val="24"/>
          <w:lang w:eastAsia="is-IS"/>
        </w:rPr>
        <w:t> </w:t>
      </w:r>
    </w:p>
    <w:p w14:paraId="27247FCA" w14:textId="77777777" w:rsidR="00435292" w:rsidRPr="00FA061D" w:rsidRDefault="00435292" w:rsidP="00BF73B4">
      <w:pPr>
        <w:spacing w:before="100" w:beforeAutospacing="1" w:after="100" w:afterAutospacing="1" w:line="240" w:lineRule="auto"/>
        <w:ind w:left="284" w:hanging="5"/>
        <w:rPr>
          <w:rFonts w:eastAsia="Times New Roman" w:cstheme="minorHAnsi"/>
          <w:sz w:val="24"/>
          <w:szCs w:val="24"/>
          <w:lang w:eastAsia="is-IS"/>
        </w:rPr>
      </w:pPr>
      <w:r w:rsidRPr="00FA061D">
        <w:rPr>
          <w:rFonts w:eastAsia="Times New Roman" w:cstheme="minorHAnsi"/>
          <w:sz w:val="24"/>
          <w:szCs w:val="24"/>
          <w:lang w:eastAsia="is-IS"/>
        </w:rPr>
        <w:t>VOTTAR:</w:t>
      </w:r>
    </w:p>
    <w:p w14:paraId="1E39B8A1" w14:textId="4E6582AB" w:rsidR="00FA061D" w:rsidRPr="00FA061D" w:rsidRDefault="00435292" w:rsidP="00BF73B4">
      <w:pPr>
        <w:spacing w:after="0" w:line="240" w:lineRule="auto"/>
        <w:ind w:left="284" w:hanging="5"/>
        <w:rPr>
          <w:rFonts w:eastAsia="Times New Roman" w:cstheme="minorHAnsi"/>
          <w:sz w:val="24"/>
          <w:szCs w:val="24"/>
          <w:lang w:eastAsia="is-IS"/>
        </w:rPr>
      </w:pPr>
      <w:r w:rsidRPr="00FA061D">
        <w:rPr>
          <w:rFonts w:eastAsia="Times New Roman" w:cstheme="minorHAnsi"/>
          <w:sz w:val="24"/>
          <w:szCs w:val="24"/>
          <w:lang w:eastAsia="is-IS"/>
        </w:rPr>
        <w:t> </w:t>
      </w:r>
      <w:r w:rsidR="00FA061D" w:rsidRPr="00FA061D">
        <w:rPr>
          <w:rFonts w:eastAsia="Times New Roman" w:cstheme="minorHAnsi"/>
          <w:sz w:val="24"/>
          <w:szCs w:val="24"/>
          <w:lang w:eastAsia="is-IS"/>
        </w:rPr>
        <w:t>______________________________________________________</w:t>
      </w:r>
    </w:p>
    <w:p w14:paraId="4C62F1CC" w14:textId="69C74F4A" w:rsidR="00435292" w:rsidRPr="00FA061D" w:rsidRDefault="00435292" w:rsidP="00BF73B4">
      <w:pPr>
        <w:spacing w:after="0" w:line="240" w:lineRule="auto"/>
        <w:ind w:left="284" w:hanging="5"/>
        <w:rPr>
          <w:rFonts w:eastAsia="Times New Roman" w:cstheme="minorHAnsi"/>
          <w:sz w:val="24"/>
          <w:szCs w:val="24"/>
          <w:lang w:eastAsia="is-IS"/>
        </w:rPr>
      </w:pPr>
      <w:r w:rsidRPr="00FA061D">
        <w:rPr>
          <w:rFonts w:eastAsia="Times New Roman" w:cstheme="minorHAnsi"/>
          <w:sz w:val="24"/>
          <w:szCs w:val="24"/>
          <w:lang w:eastAsia="is-IS"/>
        </w:rPr>
        <w:t>(Nafn og kennitala)</w:t>
      </w:r>
    </w:p>
    <w:p w14:paraId="18232740" w14:textId="77777777" w:rsidR="00FA061D" w:rsidRPr="00FA061D" w:rsidRDefault="00FA061D" w:rsidP="00BF73B4">
      <w:pPr>
        <w:spacing w:after="0" w:line="240" w:lineRule="auto"/>
        <w:ind w:left="284" w:hanging="5"/>
        <w:rPr>
          <w:rFonts w:eastAsia="Times New Roman" w:cstheme="minorHAnsi"/>
          <w:sz w:val="24"/>
          <w:szCs w:val="24"/>
          <w:lang w:eastAsia="is-IS"/>
        </w:rPr>
      </w:pPr>
    </w:p>
    <w:p w14:paraId="45202A06" w14:textId="77777777" w:rsidR="00FA061D" w:rsidRPr="00FA061D" w:rsidRDefault="00FA061D" w:rsidP="00BF73B4">
      <w:pPr>
        <w:spacing w:after="0" w:line="240" w:lineRule="auto"/>
        <w:ind w:left="284" w:hanging="5"/>
        <w:rPr>
          <w:rFonts w:eastAsia="Times New Roman" w:cstheme="minorHAnsi"/>
          <w:sz w:val="24"/>
          <w:szCs w:val="24"/>
          <w:lang w:eastAsia="is-IS"/>
        </w:rPr>
      </w:pPr>
    </w:p>
    <w:p w14:paraId="41F18A27" w14:textId="17A58D08" w:rsidR="00FA061D" w:rsidRPr="00FA061D" w:rsidRDefault="00FA061D" w:rsidP="00BF73B4">
      <w:pPr>
        <w:spacing w:after="0" w:line="240" w:lineRule="auto"/>
        <w:ind w:left="284" w:hanging="5"/>
        <w:rPr>
          <w:rFonts w:eastAsia="Times New Roman" w:cstheme="minorHAnsi"/>
          <w:sz w:val="24"/>
          <w:szCs w:val="24"/>
          <w:lang w:eastAsia="is-IS"/>
        </w:rPr>
      </w:pPr>
      <w:r w:rsidRPr="00FA061D">
        <w:rPr>
          <w:rFonts w:eastAsia="Times New Roman" w:cstheme="minorHAnsi"/>
          <w:sz w:val="24"/>
          <w:szCs w:val="24"/>
          <w:lang w:eastAsia="is-IS"/>
        </w:rPr>
        <w:t> ______________________________________________________</w:t>
      </w:r>
    </w:p>
    <w:p w14:paraId="6A4DCB17" w14:textId="77777777" w:rsidR="00FA061D" w:rsidRPr="00FA061D" w:rsidRDefault="00FA061D" w:rsidP="00BF73B4">
      <w:pPr>
        <w:spacing w:after="0" w:line="240" w:lineRule="auto"/>
        <w:ind w:left="284" w:hanging="5"/>
        <w:rPr>
          <w:rFonts w:eastAsia="Times New Roman" w:cstheme="minorHAnsi"/>
          <w:sz w:val="24"/>
          <w:szCs w:val="24"/>
          <w:lang w:eastAsia="is-IS"/>
        </w:rPr>
      </w:pPr>
      <w:r w:rsidRPr="00FA061D">
        <w:rPr>
          <w:rFonts w:eastAsia="Times New Roman" w:cstheme="minorHAnsi"/>
          <w:sz w:val="24"/>
          <w:szCs w:val="24"/>
          <w:lang w:eastAsia="is-IS"/>
        </w:rPr>
        <w:t>(Nafn og kennitala)</w:t>
      </w:r>
    </w:p>
    <w:p w14:paraId="3EB74E72" w14:textId="2BBE633B" w:rsidR="00963DC1" w:rsidRPr="00FA061D" w:rsidRDefault="00963DC1" w:rsidP="00BF73B4">
      <w:pPr>
        <w:spacing w:before="100" w:beforeAutospacing="1" w:after="100" w:afterAutospacing="1" w:line="240" w:lineRule="auto"/>
        <w:ind w:left="284" w:hanging="5"/>
        <w:rPr>
          <w:rFonts w:eastAsia="Times New Roman" w:cstheme="minorHAnsi"/>
          <w:sz w:val="24"/>
          <w:szCs w:val="24"/>
          <w:lang w:eastAsia="is-IS"/>
        </w:rPr>
      </w:pPr>
      <w:r w:rsidRPr="00FA061D">
        <w:rPr>
          <w:rFonts w:eastAsia="Times New Roman" w:cstheme="minorHAnsi"/>
          <w:sz w:val="24"/>
          <w:szCs w:val="24"/>
          <w:lang w:eastAsia="is-IS"/>
        </w:rPr>
        <w:br w:type="page"/>
      </w:r>
    </w:p>
    <w:p w14:paraId="1271249B" w14:textId="77777777" w:rsidR="00E7142B" w:rsidRPr="00E7142B" w:rsidRDefault="00E7142B" w:rsidP="00E7142B"/>
    <w:p w14:paraId="10B9C0FC" w14:textId="465B62F8" w:rsidR="00C434F0" w:rsidRPr="00C468F8" w:rsidRDefault="006B33E2" w:rsidP="007C1598">
      <w:pPr>
        <w:pStyle w:val="Fyrirsgn3"/>
        <w:numPr>
          <w:ilvl w:val="1"/>
          <w:numId w:val="6"/>
        </w:numPr>
        <w:ind w:left="709"/>
        <w:rPr>
          <w:b/>
          <w:bCs/>
        </w:rPr>
      </w:pPr>
      <w:r w:rsidRPr="00C468F8">
        <w:rPr>
          <w:b/>
          <w:bCs/>
        </w:rPr>
        <w:t>Verkið og samningsgögn</w:t>
      </w:r>
    </w:p>
    <w:p w14:paraId="184A9886" w14:textId="138AEE02" w:rsidR="00B22D13" w:rsidRDefault="0022154E" w:rsidP="00D75AA3">
      <w:pPr>
        <w:spacing w:before="120"/>
        <w:ind w:left="279" w:firstLine="0"/>
        <w:rPr>
          <w:rFonts w:cstheme="minorHAnsi"/>
        </w:rPr>
      </w:pPr>
      <w:r>
        <w:rPr>
          <w:rFonts w:cstheme="minorHAnsi"/>
        </w:rPr>
        <w:t>Verktaki</w:t>
      </w:r>
      <w:r w:rsidR="00B22D13" w:rsidRPr="006D52C8">
        <w:rPr>
          <w:rFonts w:cstheme="minorHAnsi"/>
        </w:rPr>
        <w:t xml:space="preserve"> tekur að sér </w:t>
      </w:r>
      <w:r w:rsidRPr="00E65767">
        <w:rPr>
          <w:rFonts w:cstheme="minorHAnsi"/>
        </w:rPr>
        <w:t xml:space="preserve">verkið </w:t>
      </w:r>
      <w:r w:rsidR="005C070F" w:rsidRPr="005C070F">
        <w:rPr>
          <w:rFonts w:cstheme="minorHAnsi"/>
          <w:b/>
          <w:bCs/>
          <w:color w:val="C00000"/>
        </w:rPr>
        <w:t>„G</w:t>
      </w:r>
      <w:proofErr w:type="spellStart"/>
      <w:r w:rsidRPr="00E65767">
        <w:rPr>
          <w:b/>
          <w:bCs/>
          <w:color w:val="C00000"/>
          <w:lang w:val="en-US"/>
        </w:rPr>
        <w:t>runnskóli</w:t>
      </w:r>
      <w:proofErr w:type="spellEnd"/>
      <w:r w:rsidRPr="00E65767">
        <w:rPr>
          <w:b/>
          <w:bCs/>
          <w:color w:val="C00000"/>
          <w:lang w:val="en-US"/>
        </w:rPr>
        <w:t xml:space="preserve"> AB – </w:t>
      </w:r>
      <w:proofErr w:type="spellStart"/>
      <w:r w:rsidRPr="00E65767">
        <w:rPr>
          <w:b/>
          <w:bCs/>
          <w:color w:val="C00000"/>
          <w:lang w:val="en-US"/>
        </w:rPr>
        <w:t>Endurgerð</w:t>
      </w:r>
      <w:proofErr w:type="spellEnd"/>
      <w:r w:rsidRPr="00E65767">
        <w:rPr>
          <w:b/>
          <w:bCs/>
          <w:color w:val="C00000"/>
          <w:lang w:val="en-US"/>
        </w:rPr>
        <w:t xml:space="preserve"> </w:t>
      </w:r>
      <w:proofErr w:type="spellStart"/>
      <w:r w:rsidRPr="00E65767">
        <w:rPr>
          <w:b/>
          <w:bCs/>
          <w:color w:val="C00000"/>
          <w:lang w:val="en-US"/>
        </w:rPr>
        <w:t>lóðar</w:t>
      </w:r>
      <w:proofErr w:type="spellEnd"/>
      <w:r w:rsidRPr="00E65767">
        <w:rPr>
          <w:b/>
          <w:bCs/>
          <w:color w:val="C00000"/>
          <w:lang w:val="en-US"/>
        </w:rPr>
        <w:t xml:space="preserve"> 2020 1. </w:t>
      </w:r>
      <w:proofErr w:type="spellStart"/>
      <w:r w:rsidR="00E35554" w:rsidRPr="00E65767">
        <w:rPr>
          <w:b/>
          <w:bCs/>
          <w:color w:val="C00000"/>
          <w:lang w:val="en-US"/>
        </w:rPr>
        <w:t>Á</w:t>
      </w:r>
      <w:r w:rsidRPr="00E65767">
        <w:rPr>
          <w:b/>
          <w:bCs/>
          <w:color w:val="C00000"/>
          <w:lang w:val="en-US"/>
        </w:rPr>
        <w:t>fangi</w:t>
      </w:r>
      <w:proofErr w:type="spellEnd"/>
      <w:r w:rsidR="00E35554">
        <w:rPr>
          <w:b/>
          <w:bCs/>
          <w:color w:val="C00000"/>
          <w:lang w:val="en-US"/>
        </w:rPr>
        <w:t>”</w:t>
      </w:r>
      <w:r w:rsidRPr="00E65767">
        <w:rPr>
          <w:lang w:val="en-US"/>
        </w:rPr>
        <w:t xml:space="preserve"> </w:t>
      </w:r>
      <w:proofErr w:type="spellStart"/>
      <w:r w:rsidRPr="00E65767">
        <w:rPr>
          <w:lang w:val="en-US"/>
        </w:rPr>
        <w:t>samkvæmt</w:t>
      </w:r>
      <w:proofErr w:type="spellEnd"/>
      <w:r>
        <w:rPr>
          <w:lang w:val="en-US"/>
        </w:rPr>
        <w:t xml:space="preserve"> </w:t>
      </w:r>
      <w:r w:rsidR="00B22D13" w:rsidRPr="006D52C8">
        <w:rPr>
          <w:rFonts w:cstheme="minorHAnsi"/>
        </w:rPr>
        <w:t xml:space="preserve">útboðslýsingu </w:t>
      </w:r>
      <w:r w:rsidR="00750017" w:rsidRPr="00750017">
        <w:rPr>
          <w:rFonts w:cstheme="minorHAnsi"/>
          <w:b/>
          <w:bCs/>
          <w:color w:val="C00000"/>
        </w:rPr>
        <w:t>Sveitarfélagsins AB</w:t>
      </w:r>
      <w:r w:rsidR="00750017">
        <w:rPr>
          <w:rFonts w:cstheme="minorHAnsi"/>
        </w:rPr>
        <w:t xml:space="preserve"> </w:t>
      </w:r>
      <w:r w:rsidR="00B22D13" w:rsidRPr="006D52C8">
        <w:rPr>
          <w:rFonts w:cstheme="minorHAnsi"/>
        </w:rPr>
        <w:t>nr</w:t>
      </w:r>
      <w:r w:rsidR="00B22D13" w:rsidRPr="00E65767">
        <w:rPr>
          <w:rFonts w:cstheme="minorHAnsi"/>
        </w:rPr>
        <w:t xml:space="preserve">. </w:t>
      </w:r>
      <w:r w:rsidR="00B22D13" w:rsidRPr="00E65767">
        <w:rPr>
          <w:rFonts w:cstheme="minorHAnsi"/>
          <w:highlight w:val="yellow"/>
        </w:rPr>
        <w:t>XX</w:t>
      </w:r>
      <w:r w:rsidR="00750017">
        <w:rPr>
          <w:rFonts w:cstheme="minorHAnsi"/>
          <w:highlight w:val="yellow"/>
        </w:rPr>
        <w:t>-</w:t>
      </w:r>
      <w:r w:rsidR="00B22D13" w:rsidRPr="00E65767">
        <w:rPr>
          <w:rFonts w:cstheme="minorHAnsi"/>
          <w:highlight w:val="yellow"/>
        </w:rPr>
        <w:t xml:space="preserve">XXX frá </w:t>
      </w:r>
      <w:proofErr w:type="spellStart"/>
      <w:r w:rsidR="00B22D13" w:rsidRPr="00E65767">
        <w:rPr>
          <w:rFonts w:cstheme="minorHAnsi"/>
          <w:highlight w:val="yellow"/>
        </w:rPr>
        <w:t>dd.mm.áá</w:t>
      </w:r>
      <w:proofErr w:type="spellEnd"/>
    </w:p>
    <w:p w14:paraId="00CA0ED8" w14:textId="77777777" w:rsidR="00B22D13" w:rsidRPr="006D52C8" w:rsidRDefault="00B22D13" w:rsidP="00750017">
      <w:pPr>
        <w:ind w:left="284" w:hanging="5"/>
        <w:rPr>
          <w:rFonts w:cstheme="minorHAnsi"/>
        </w:rPr>
      </w:pPr>
      <w:r w:rsidRPr="006D52C8">
        <w:rPr>
          <w:rFonts w:cstheme="minorHAnsi"/>
        </w:rPr>
        <w:t>Verkið skal unnið í samræmi við eftirfarandi samningsgögn:</w:t>
      </w:r>
    </w:p>
    <w:p w14:paraId="62A836DA" w14:textId="137616C0" w:rsidR="00B22D13" w:rsidRPr="006D52C8" w:rsidRDefault="00B22D13" w:rsidP="00D754E3">
      <w:pPr>
        <w:pStyle w:val="Mlsgreinlista"/>
        <w:numPr>
          <w:ilvl w:val="0"/>
          <w:numId w:val="20"/>
        </w:numPr>
        <w:spacing w:before="120" w:line="240" w:lineRule="auto"/>
        <w:ind w:left="709" w:hanging="141"/>
        <w:rPr>
          <w:rFonts w:cstheme="minorHAnsi"/>
        </w:rPr>
      </w:pPr>
      <w:r w:rsidRPr="006D52C8">
        <w:rPr>
          <w:rFonts w:cstheme="minorHAnsi"/>
        </w:rPr>
        <w:t xml:space="preserve">Útboðsgögn, í útboði nr. </w:t>
      </w:r>
      <w:r w:rsidRPr="00987240">
        <w:rPr>
          <w:rFonts w:cstheme="minorHAnsi"/>
          <w:highlight w:val="yellow"/>
        </w:rPr>
        <w:t>XX</w:t>
      </w:r>
      <w:r w:rsidR="00750017">
        <w:rPr>
          <w:rFonts w:cstheme="minorHAnsi"/>
          <w:highlight w:val="yellow"/>
        </w:rPr>
        <w:t>-</w:t>
      </w:r>
      <w:r w:rsidRPr="00987240">
        <w:rPr>
          <w:rFonts w:cstheme="minorHAnsi"/>
          <w:highlight w:val="yellow"/>
        </w:rPr>
        <w:t>XXX</w:t>
      </w:r>
      <w:r w:rsidRPr="006D52C8">
        <w:rPr>
          <w:rFonts w:cstheme="minorHAnsi"/>
        </w:rPr>
        <w:t xml:space="preserve">  fyrir </w:t>
      </w:r>
      <w:r w:rsidR="00750017" w:rsidRPr="00750017">
        <w:rPr>
          <w:rFonts w:cstheme="minorHAnsi"/>
          <w:b/>
          <w:bCs/>
          <w:color w:val="C00000"/>
        </w:rPr>
        <w:t>Sveitarfélagi</w:t>
      </w:r>
      <w:r w:rsidR="00750017">
        <w:rPr>
          <w:rFonts w:cstheme="minorHAnsi"/>
          <w:b/>
          <w:bCs/>
          <w:color w:val="C00000"/>
        </w:rPr>
        <w:t>ð</w:t>
      </w:r>
      <w:r w:rsidR="00750017" w:rsidRPr="00750017">
        <w:rPr>
          <w:rFonts w:cstheme="minorHAnsi"/>
          <w:b/>
          <w:bCs/>
          <w:color w:val="C00000"/>
        </w:rPr>
        <w:t xml:space="preserve"> AB</w:t>
      </w:r>
      <w:r w:rsidRPr="006D52C8">
        <w:rPr>
          <w:rFonts w:cstheme="minorHAnsi"/>
        </w:rPr>
        <w:t xml:space="preserve">,  þ.m.t. viðaukar, svör við fyrirspurnum og athugasemdum til </w:t>
      </w:r>
      <w:proofErr w:type="spellStart"/>
      <w:r w:rsidRPr="006D52C8">
        <w:rPr>
          <w:rFonts w:cstheme="minorHAnsi"/>
        </w:rPr>
        <w:t>bjóðenda</w:t>
      </w:r>
      <w:proofErr w:type="spellEnd"/>
      <w:r w:rsidRPr="006D52C8">
        <w:rPr>
          <w:rFonts w:cstheme="minorHAnsi"/>
        </w:rPr>
        <w:t xml:space="preserve"> á tilboðstíma </w:t>
      </w:r>
      <w:r w:rsidRPr="00987240">
        <w:rPr>
          <w:rFonts w:cstheme="minorHAnsi"/>
          <w:highlight w:val="yellow"/>
        </w:rPr>
        <w:t>(fylgiskjal 1)</w:t>
      </w:r>
      <w:r w:rsidRPr="006D52C8">
        <w:rPr>
          <w:rFonts w:cstheme="minorHAnsi"/>
        </w:rPr>
        <w:t>.</w:t>
      </w:r>
    </w:p>
    <w:p w14:paraId="6A4D46D9" w14:textId="67A32E57" w:rsidR="00B22D13" w:rsidRPr="006D52C8" w:rsidRDefault="00B22D13" w:rsidP="00D754E3">
      <w:pPr>
        <w:pStyle w:val="Mlsgreinlista"/>
        <w:numPr>
          <w:ilvl w:val="0"/>
          <w:numId w:val="20"/>
        </w:numPr>
        <w:spacing w:before="120" w:line="240" w:lineRule="auto"/>
        <w:ind w:left="709" w:hanging="141"/>
        <w:rPr>
          <w:rFonts w:cstheme="minorHAnsi"/>
        </w:rPr>
      </w:pPr>
      <w:bookmarkStart w:id="1" w:name="_Hlk520894827"/>
      <w:r w:rsidRPr="006D52C8">
        <w:rPr>
          <w:rFonts w:cstheme="minorHAnsi"/>
        </w:rPr>
        <w:t xml:space="preserve">Tilboð </w:t>
      </w:r>
      <w:r w:rsidR="00750017">
        <w:rPr>
          <w:rFonts w:cstheme="minorHAnsi"/>
        </w:rPr>
        <w:t>verktaka</w:t>
      </w:r>
      <w:r w:rsidRPr="006D52C8">
        <w:rPr>
          <w:rFonts w:cstheme="minorHAnsi"/>
        </w:rPr>
        <w:t xml:space="preserve">, dags. </w:t>
      </w:r>
      <w:proofErr w:type="spellStart"/>
      <w:r w:rsidRPr="00987240">
        <w:rPr>
          <w:rFonts w:cstheme="minorHAnsi"/>
          <w:highlight w:val="yellow"/>
        </w:rPr>
        <w:t>dd.mm.áá</w:t>
      </w:r>
      <w:proofErr w:type="spellEnd"/>
      <w:r w:rsidRPr="00987240">
        <w:rPr>
          <w:rFonts w:cstheme="minorHAnsi"/>
          <w:highlight w:val="yellow"/>
        </w:rPr>
        <w:t xml:space="preserve">  (fylgiskjal 2).</w:t>
      </w:r>
    </w:p>
    <w:bookmarkEnd w:id="1"/>
    <w:p w14:paraId="31A3EF97" w14:textId="77777777" w:rsidR="00B22D13" w:rsidRDefault="00B22D13" w:rsidP="00D754E3">
      <w:pPr>
        <w:pStyle w:val="Mlsgreinlista"/>
        <w:numPr>
          <w:ilvl w:val="0"/>
          <w:numId w:val="20"/>
        </w:numPr>
        <w:spacing w:before="120" w:line="240" w:lineRule="auto"/>
        <w:ind w:left="709" w:hanging="141"/>
        <w:rPr>
          <w:rFonts w:cstheme="minorHAnsi"/>
        </w:rPr>
      </w:pPr>
      <w:r w:rsidRPr="006D52C8">
        <w:rPr>
          <w:rFonts w:cstheme="minorHAnsi"/>
        </w:rPr>
        <w:t xml:space="preserve">Samskipti </w:t>
      </w:r>
      <w:r>
        <w:rPr>
          <w:rFonts w:cstheme="minorHAnsi"/>
        </w:rPr>
        <w:t>ÞV</w:t>
      </w:r>
      <w:r w:rsidRPr="006D52C8">
        <w:rPr>
          <w:rFonts w:cstheme="minorHAnsi"/>
        </w:rPr>
        <w:t xml:space="preserve"> og </w:t>
      </w:r>
      <w:r>
        <w:rPr>
          <w:rFonts w:cstheme="minorHAnsi"/>
        </w:rPr>
        <w:t>þjónustuaðila</w:t>
      </w:r>
      <w:r w:rsidRPr="006D52C8">
        <w:rPr>
          <w:rFonts w:cstheme="minorHAnsi"/>
        </w:rPr>
        <w:t xml:space="preserve"> á samningstíma </w:t>
      </w:r>
      <w:r w:rsidRPr="00987240">
        <w:rPr>
          <w:rFonts w:cstheme="minorHAnsi"/>
          <w:highlight w:val="yellow"/>
        </w:rPr>
        <w:t>(fylgiskjal 3).</w:t>
      </w:r>
    </w:p>
    <w:p w14:paraId="792B37E3" w14:textId="5B6D02FA" w:rsidR="00B22D13" w:rsidRDefault="00191CA8" w:rsidP="00D754E3">
      <w:pPr>
        <w:pStyle w:val="Mlsgreinlista"/>
        <w:numPr>
          <w:ilvl w:val="0"/>
          <w:numId w:val="20"/>
        </w:numPr>
        <w:spacing w:before="120" w:line="240" w:lineRule="auto"/>
        <w:ind w:left="709" w:hanging="141"/>
        <w:rPr>
          <w:rFonts w:cstheme="minorHAnsi"/>
        </w:rPr>
      </w:pPr>
      <w:r>
        <w:rPr>
          <w:rFonts w:cstheme="minorHAnsi"/>
        </w:rPr>
        <w:t>V</w:t>
      </w:r>
      <w:r w:rsidR="00C261B5">
        <w:rPr>
          <w:rFonts w:cstheme="minorHAnsi"/>
        </w:rPr>
        <w:t>e</w:t>
      </w:r>
      <w:r>
        <w:rPr>
          <w:rFonts w:cstheme="minorHAnsi"/>
        </w:rPr>
        <w:t xml:space="preserve">rksamningur drög </w:t>
      </w:r>
      <w:r w:rsidR="00B22D13">
        <w:rPr>
          <w:rFonts w:cstheme="minorHAnsi"/>
        </w:rPr>
        <w:t xml:space="preserve"> </w:t>
      </w:r>
      <w:r w:rsidR="00B22D13" w:rsidRPr="00693834">
        <w:rPr>
          <w:rFonts w:cstheme="minorHAnsi"/>
          <w:highlight w:val="yellow"/>
        </w:rPr>
        <w:t>(fylgiskjal 4).</w:t>
      </w:r>
    </w:p>
    <w:p w14:paraId="0A0BFCF9" w14:textId="77777777" w:rsidR="00B22D13" w:rsidRDefault="00B22D13" w:rsidP="00D754E3">
      <w:pPr>
        <w:pStyle w:val="Mlsgreinlista"/>
        <w:numPr>
          <w:ilvl w:val="0"/>
          <w:numId w:val="20"/>
        </w:numPr>
        <w:spacing w:before="120" w:line="240" w:lineRule="auto"/>
        <w:ind w:left="709" w:hanging="141"/>
        <w:rPr>
          <w:rFonts w:cstheme="minorHAnsi"/>
        </w:rPr>
      </w:pPr>
      <w:r>
        <w:rPr>
          <w:rFonts w:cstheme="minorHAnsi"/>
        </w:rPr>
        <w:t>Verkáætlun (</w:t>
      </w:r>
      <w:r w:rsidRPr="00693834">
        <w:rPr>
          <w:rFonts w:cstheme="minorHAnsi"/>
          <w:highlight w:val="yellow"/>
        </w:rPr>
        <w:t>fylgiskjal 5</w:t>
      </w:r>
      <w:r>
        <w:rPr>
          <w:rFonts w:cstheme="minorHAnsi"/>
        </w:rPr>
        <w:t>).</w:t>
      </w:r>
    </w:p>
    <w:p w14:paraId="2AB284F2" w14:textId="1BC7CF6B" w:rsidR="00B22D13" w:rsidRDefault="00B22D13" w:rsidP="00D754E3">
      <w:pPr>
        <w:pStyle w:val="Mlsgreinlista"/>
        <w:numPr>
          <w:ilvl w:val="0"/>
          <w:numId w:val="20"/>
        </w:numPr>
        <w:spacing w:before="120" w:line="240" w:lineRule="auto"/>
        <w:ind w:left="709" w:hanging="141"/>
        <w:rPr>
          <w:rFonts w:cstheme="minorHAnsi"/>
        </w:rPr>
      </w:pPr>
      <w:r>
        <w:rPr>
          <w:rFonts w:cstheme="minorHAnsi"/>
        </w:rPr>
        <w:t xml:space="preserve">ÍST </w:t>
      </w:r>
      <w:r w:rsidR="00FE56F0">
        <w:rPr>
          <w:rFonts w:cstheme="minorHAnsi"/>
        </w:rPr>
        <w:t>30:2012 (sem verkta</w:t>
      </w:r>
      <w:r w:rsidR="00C261B5">
        <w:rPr>
          <w:rFonts w:cstheme="minorHAnsi"/>
        </w:rPr>
        <w:t>k</w:t>
      </w:r>
      <w:r w:rsidR="00FE56F0">
        <w:rPr>
          <w:rFonts w:cstheme="minorHAnsi"/>
        </w:rPr>
        <w:t>i skal útvega)</w:t>
      </w:r>
      <w:r>
        <w:rPr>
          <w:rFonts w:cstheme="minorHAnsi"/>
        </w:rPr>
        <w:t>.</w:t>
      </w:r>
    </w:p>
    <w:p w14:paraId="4731646F" w14:textId="77777777" w:rsidR="00FE56F0" w:rsidRDefault="00D754E3" w:rsidP="00FE56F0">
      <w:pPr>
        <w:spacing w:line="240" w:lineRule="auto"/>
        <w:ind w:left="284" w:hanging="5"/>
        <w:rPr>
          <w:rFonts w:cstheme="minorHAnsi"/>
        </w:rPr>
      </w:pPr>
      <w:r w:rsidRPr="00CF3E6C">
        <w:rPr>
          <w:rFonts w:cstheme="minorHAnsi"/>
        </w:rPr>
        <w:t xml:space="preserve">Útboðsgögn, þ.m.t.  viðaukar, svör við fyrirspurnum og athugasemdum til </w:t>
      </w:r>
      <w:proofErr w:type="spellStart"/>
      <w:r w:rsidRPr="00CF3E6C">
        <w:rPr>
          <w:rFonts w:cstheme="minorHAnsi"/>
        </w:rPr>
        <w:t>bjóðenda</w:t>
      </w:r>
      <w:proofErr w:type="spellEnd"/>
      <w:r w:rsidRPr="00CF3E6C">
        <w:rPr>
          <w:rFonts w:cstheme="minorHAnsi"/>
        </w:rPr>
        <w:t xml:space="preserve"> á tilboðstíma og tilboð </w:t>
      </w:r>
      <w:proofErr w:type="spellStart"/>
      <w:r w:rsidRPr="00CF3E6C">
        <w:rPr>
          <w:rFonts w:cstheme="minorHAnsi"/>
        </w:rPr>
        <w:t>bjóðanda</w:t>
      </w:r>
      <w:proofErr w:type="spellEnd"/>
      <w:r w:rsidRPr="00CF3E6C">
        <w:rPr>
          <w:rFonts w:cstheme="minorHAnsi"/>
        </w:rPr>
        <w:t xml:space="preserve"> er hluti af samningi þessum. </w:t>
      </w:r>
      <w:r>
        <w:rPr>
          <w:rFonts w:cstheme="minorHAnsi"/>
        </w:rPr>
        <w:t xml:space="preserve"> </w:t>
      </w:r>
      <w:r w:rsidRPr="00CF3E6C">
        <w:rPr>
          <w:rFonts w:cstheme="minorHAnsi"/>
        </w:rPr>
        <w:t>Stangist texti samningsgagna á við lög, víkur samningstextinn.</w:t>
      </w:r>
    </w:p>
    <w:p w14:paraId="12BF602C" w14:textId="7C237BAB" w:rsidR="00D754E3" w:rsidRDefault="00D754E3" w:rsidP="00C468F8">
      <w:pPr>
        <w:spacing w:after="240" w:line="240" w:lineRule="auto"/>
        <w:ind w:left="284" w:hanging="6"/>
        <w:rPr>
          <w:rFonts w:cstheme="minorHAnsi"/>
        </w:rPr>
      </w:pPr>
      <w:r w:rsidRPr="00D754E3">
        <w:rPr>
          <w:rFonts w:cstheme="minorHAnsi"/>
        </w:rPr>
        <w:t xml:space="preserve">Áður en verksamningur er undirritaður skal verktaki leggja fram </w:t>
      </w:r>
      <w:proofErr w:type="spellStart"/>
      <w:r w:rsidRPr="00D754E3">
        <w:rPr>
          <w:rFonts w:cstheme="minorHAnsi"/>
        </w:rPr>
        <w:t>verkáætlun</w:t>
      </w:r>
      <w:proofErr w:type="spellEnd"/>
      <w:r w:rsidRPr="00D754E3">
        <w:rPr>
          <w:rFonts w:cstheme="minorHAnsi"/>
        </w:rPr>
        <w:t xml:space="preserve"> (tíma-, greiðslu- og mannaflaáætlun) um verkið í heild</w:t>
      </w:r>
      <w:r w:rsidR="00D142F8">
        <w:rPr>
          <w:rFonts w:cstheme="minorHAnsi"/>
        </w:rPr>
        <w:t xml:space="preserve"> ásamt </w:t>
      </w:r>
      <w:r w:rsidRPr="00D142F8">
        <w:rPr>
          <w:rFonts w:cstheme="minorHAnsi"/>
          <w:highlight w:val="yellow"/>
        </w:rPr>
        <w:t>verkmöppu gæðakerfis fyrir verkið</w:t>
      </w:r>
      <w:r w:rsidRPr="00D754E3">
        <w:rPr>
          <w:rFonts w:cstheme="minorHAnsi"/>
        </w:rPr>
        <w:t xml:space="preserve">. Verktaki skal undirrita tíma- og mannaflaáætlun </w:t>
      </w:r>
      <w:r w:rsidRPr="00C67BF3">
        <w:rPr>
          <w:rFonts w:cstheme="minorHAnsi"/>
          <w:highlight w:val="yellow"/>
        </w:rPr>
        <w:t>og undirverktakar sem koma að meginhluta verksins skulu einnig staðfesta hana.</w:t>
      </w:r>
      <w:r w:rsidRPr="00D754E3">
        <w:rPr>
          <w:rFonts w:cstheme="minorHAnsi"/>
        </w:rPr>
        <w:t xml:space="preserve"> Verkáætlun þessi verður hluti verksamnings.  </w:t>
      </w:r>
    </w:p>
    <w:p w14:paraId="58537DAA" w14:textId="2473BF5D" w:rsidR="00E35554" w:rsidRPr="00C468F8" w:rsidRDefault="00C73E88" w:rsidP="007C1598">
      <w:pPr>
        <w:pStyle w:val="Fyrirsgn3"/>
        <w:numPr>
          <w:ilvl w:val="1"/>
          <w:numId w:val="6"/>
        </w:numPr>
        <w:ind w:left="709"/>
        <w:rPr>
          <w:b/>
          <w:bCs/>
        </w:rPr>
      </w:pPr>
      <w:r>
        <w:t xml:space="preserve"> </w:t>
      </w:r>
      <w:r w:rsidR="001D0E78" w:rsidRPr="00C468F8">
        <w:rPr>
          <w:b/>
          <w:bCs/>
        </w:rPr>
        <w:t xml:space="preserve">Framkvæmdatími </w:t>
      </w:r>
      <w:r w:rsidR="00C86F17" w:rsidRPr="00C468F8">
        <w:rPr>
          <w:b/>
          <w:bCs/>
        </w:rPr>
        <w:t>–</w:t>
      </w:r>
      <w:r w:rsidR="001D0E78" w:rsidRPr="00C468F8">
        <w:rPr>
          <w:b/>
          <w:bCs/>
        </w:rPr>
        <w:t xml:space="preserve"> verklok</w:t>
      </w:r>
    </w:p>
    <w:p w14:paraId="1DEE50BA" w14:textId="7E32CEFB" w:rsidR="00C86F17" w:rsidRPr="00C86F17" w:rsidRDefault="00C86F17" w:rsidP="00A33FB6">
      <w:pPr>
        <w:ind w:left="284" w:hanging="5"/>
      </w:pPr>
      <w:r w:rsidRPr="00C86F17">
        <w:t xml:space="preserve">Framkvæmdatími hefst þegar verkkaupi hefur með formlegum hætti tekið tilboði verktaka.  </w:t>
      </w:r>
    </w:p>
    <w:p w14:paraId="039FAE69" w14:textId="52B8240E" w:rsidR="00B81917" w:rsidRDefault="00543D8B" w:rsidP="00A33FB6">
      <w:pPr>
        <w:ind w:left="284" w:hanging="5"/>
      </w:pPr>
      <w:r w:rsidRPr="00A07099">
        <w:rPr>
          <w:highlight w:val="yellow"/>
        </w:rPr>
        <w:t xml:space="preserve">Verktaki á að skila undirvinnu á leiksvæðum fyrir </w:t>
      </w:r>
      <w:r w:rsidR="003873EB" w:rsidRPr="00A07099">
        <w:rPr>
          <w:highlight w:val="yellow"/>
        </w:rPr>
        <w:t>dd</w:t>
      </w:r>
      <w:r w:rsidRPr="00A07099">
        <w:rPr>
          <w:highlight w:val="yellow"/>
        </w:rPr>
        <w:t>.</w:t>
      </w:r>
      <w:r w:rsidR="003873EB" w:rsidRPr="00A07099">
        <w:rPr>
          <w:highlight w:val="yellow"/>
        </w:rPr>
        <w:t>mm</w:t>
      </w:r>
      <w:r w:rsidRPr="00A07099">
        <w:rPr>
          <w:highlight w:val="yellow"/>
        </w:rPr>
        <w:t xml:space="preserve"> </w:t>
      </w:r>
      <w:r w:rsidR="00A07099">
        <w:rPr>
          <w:highlight w:val="yellow"/>
        </w:rPr>
        <w:t>áááá</w:t>
      </w:r>
      <w:r w:rsidRPr="00A07099">
        <w:rPr>
          <w:highlight w:val="yellow"/>
        </w:rPr>
        <w:t xml:space="preserve"> vegna vinnu við leiktæki, fallvarnarefni og gervigrasi.  Vinna á vegum söluaðila þessa verkþátta á að vera á tímabilinu </w:t>
      </w:r>
      <w:proofErr w:type="spellStart"/>
      <w:r w:rsidR="003873EB" w:rsidRPr="00A07099">
        <w:rPr>
          <w:highlight w:val="yellow"/>
        </w:rPr>
        <w:t>dd</w:t>
      </w:r>
      <w:proofErr w:type="spellEnd"/>
      <w:r w:rsidRPr="00A07099">
        <w:rPr>
          <w:highlight w:val="yellow"/>
        </w:rPr>
        <w:t xml:space="preserve">. </w:t>
      </w:r>
      <w:r w:rsidR="00104DBD" w:rsidRPr="00A07099">
        <w:rPr>
          <w:highlight w:val="yellow"/>
        </w:rPr>
        <w:t>mm</w:t>
      </w:r>
      <w:r w:rsidRPr="00A07099">
        <w:rPr>
          <w:highlight w:val="yellow"/>
        </w:rPr>
        <w:t xml:space="preserve"> til </w:t>
      </w:r>
      <w:r w:rsidR="00104DBD" w:rsidRPr="00A07099">
        <w:rPr>
          <w:highlight w:val="yellow"/>
        </w:rPr>
        <w:t>dd.mm</w:t>
      </w:r>
      <w:r w:rsidRPr="00A07099">
        <w:rPr>
          <w:highlight w:val="yellow"/>
        </w:rPr>
        <w:t xml:space="preserve"> </w:t>
      </w:r>
      <w:r w:rsidR="00A07099">
        <w:rPr>
          <w:highlight w:val="yellow"/>
        </w:rPr>
        <w:t>áááá</w:t>
      </w:r>
      <w:r w:rsidRPr="00A07099">
        <w:rPr>
          <w:highlight w:val="yellow"/>
        </w:rPr>
        <w:t>. Verktaki þarf að samræma sína vinnu gagnvart öðrum framkvæmdaraðilum á lóðinni og taka fullt tillit til þeirra vinnu.</w:t>
      </w:r>
      <w:r w:rsidR="00B81917" w:rsidRPr="00B81917">
        <w:t xml:space="preserve"> </w:t>
      </w:r>
    </w:p>
    <w:p w14:paraId="1076CBEF" w14:textId="517D89B4" w:rsidR="00874685" w:rsidRDefault="00B81917" w:rsidP="00461FA7">
      <w:pPr>
        <w:spacing w:after="240"/>
        <w:ind w:left="284" w:hanging="6"/>
        <w:rPr>
          <w:rFonts w:cstheme="minorHAnsi"/>
        </w:rPr>
      </w:pPr>
      <w:r w:rsidRPr="00B81917">
        <w:t>Framkvæmdum skal vera að fullu lokið eigi síðar en</w:t>
      </w:r>
      <w:r>
        <w:t xml:space="preserve"> dd.mm.2020</w:t>
      </w:r>
      <w:r w:rsidRPr="00B81917">
        <w:t>. Verkinu telst ekki lokið af hálfu verktaka fyrr en hann hefur staðið að fullu við skuldbindingar sínar samkvæmt útboðsgögnum. Þá skal aðstaða verktaka hafa verið fjarlægð og vinnusvæðið hreinsað að fullu.</w:t>
      </w:r>
      <w:r w:rsidR="00C468F8">
        <w:t xml:space="preserve">  </w:t>
      </w:r>
    </w:p>
    <w:p w14:paraId="387A4E17" w14:textId="6EC2CA68" w:rsidR="00874685" w:rsidRPr="00C468F8" w:rsidRDefault="00A21CF7" w:rsidP="00F1378F">
      <w:pPr>
        <w:pStyle w:val="Fyrirsgn3"/>
        <w:numPr>
          <w:ilvl w:val="1"/>
          <w:numId w:val="6"/>
        </w:numPr>
        <w:ind w:left="284" w:firstLine="0"/>
        <w:rPr>
          <w:b/>
          <w:bCs/>
        </w:rPr>
      </w:pPr>
      <w:r w:rsidRPr="00C468F8">
        <w:rPr>
          <w:b/>
          <w:bCs/>
        </w:rPr>
        <w:t xml:space="preserve"> Samskipti á samningstíma</w:t>
      </w:r>
    </w:p>
    <w:p w14:paraId="27B724E4" w14:textId="77777777" w:rsidR="006936CA" w:rsidRDefault="006936CA" w:rsidP="00F1378F">
      <w:pPr>
        <w:spacing w:line="240" w:lineRule="auto"/>
        <w:ind w:left="284" w:hanging="6"/>
        <w:rPr>
          <w:rFonts w:cstheme="minorHAnsi"/>
        </w:rPr>
      </w:pPr>
      <w:r>
        <w:rPr>
          <w:rFonts w:cstheme="minorHAnsi"/>
        </w:rPr>
        <w:t>Kaupandi</w:t>
      </w:r>
      <w:r w:rsidR="009745D0" w:rsidRPr="006936CA">
        <w:rPr>
          <w:rFonts w:cstheme="minorHAnsi"/>
        </w:rPr>
        <w:t xml:space="preserve"> skipar fulltrúa sinn til að annast samskipti við </w:t>
      </w:r>
      <w:r>
        <w:rPr>
          <w:rFonts w:cstheme="minorHAnsi"/>
        </w:rPr>
        <w:t>verktaka</w:t>
      </w:r>
      <w:r w:rsidR="009745D0" w:rsidRPr="006936CA">
        <w:rPr>
          <w:rFonts w:cstheme="minorHAnsi"/>
        </w:rPr>
        <w:t xml:space="preserve"> á samningstímanum. Fulltrúi </w:t>
      </w:r>
      <w:r>
        <w:rPr>
          <w:rFonts w:cstheme="minorHAnsi"/>
        </w:rPr>
        <w:t>verktaka</w:t>
      </w:r>
      <w:r w:rsidR="009745D0" w:rsidRPr="006936CA">
        <w:rPr>
          <w:rFonts w:cstheme="minorHAnsi"/>
        </w:rPr>
        <w:t xml:space="preserve"> er: </w:t>
      </w:r>
      <w:r w:rsidR="009745D0" w:rsidRPr="006936CA">
        <w:rPr>
          <w:rFonts w:cstheme="minorHAnsi"/>
          <w:highlight w:val="yellow"/>
        </w:rPr>
        <w:t>&gt;&gt;&gt; nafn &lt;&lt;&lt;&lt;</w:t>
      </w:r>
      <w:r w:rsidR="009745D0" w:rsidRPr="006936CA">
        <w:rPr>
          <w:rFonts w:cstheme="minorHAnsi"/>
        </w:rPr>
        <w:t xml:space="preserve">   sem skal hafa eftirlit með því að verkefnið sé framkvæmt samkvæmt ákvæðum samnings og fylgigagna.</w:t>
      </w:r>
    </w:p>
    <w:p w14:paraId="6FCB994D" w14:textId="7C59C110" w:rsidR="00461FA7" w:rsidRDefault="009745D0" w:rsidP="00461FA7">
      <w:pPr>
        <w:spacing w:line="240" w:lineRule="auto"/>
        <w:ind w:left="284" w:hanging="5"/>
        <w:rPr>
          <w:rFonts w:cstheme="minorHAnsi"/>
        </w:rPr>
      </w:pPr>
      <w:r w:rsidRPr="009745D0">
        <w:rPr>
          <w:rFonts w:cstheme="minorHAnsi"/>
        </w:rPr>
        <w:t xml:space="preserve">Samskipti </w:t>
      </w:r>
      <w:r w:rsidR="006936CA">
        <w:rPr>
          <w:rFonts w:cstheme="minorHAnsi"/>
        </w:rPr>
        <w:t>kaupanda</w:t>
      </w:r>
      <w:r w:rsidRPr="009745D0">
        <w:rPr>
          <w:rFonts w:cstheme="minorHAnsi"/>
        </w:rPr>
        <w:t xml:space="preserve"> og </w:t>
      </w:r>
      <w:r w:rsidR="006936CA">
        <w:rPr>
          <w:rFonts w:cstheme="minorHAnsi"/>
        </w:rPr>
        <w:t>verktaka</w:t>
      </w:r>
      <w:r w:rsidRPr="009745D0">
        <w:rPr>
          <w:rFonts w:cstheme="minorHAnsi"/>
        </w:rPr>
        <w:t xml:space="preserve"> á samningstíma skulu vera </w:t>
      </w:r>
      <w:r w:rsidR="0040561B">
        <w:rPr>
          <w:rFonts w:cstheme="minorHAnsi"/>
        </w:rPr>
        <w:t xml:space="preserve">samkvæmt </w:t>
      </w:r>
      <w:r w:rsidRPr="009745D0">
        <w:rPr>
          <w:rFonts w:cstheme="minorHAnsi"/>
        </w:rPr>
        <w:t xml:space="preserve">skriflegum reglum sbr. </w:t>
      </w:r>
      <w:r w:rsidR="00FE6907">
        <w:rPr>
          <w:rFonts w:cstheme="minorHAnsi"/>
        </w:rPr>
        <w:t>k</w:t>
      </w:r>
      <w:r w:rsidR="00DE1D70">
        <w:rPr>
          <w:rFonts w:cstheme="minorHAnsi"/>
        </w:rPr>
        <w:t xml:space="preserve">aflinn </w:t>
      </w:r>
      <w:r w:rsidR="00FE6907">
        <w:rPr>
          <w:rFonts w:cstheme="minorHAnsi"/>
        </w:rPr>
        <w:t>„</w:t>
      </w:r>
      <w:r w:rsidR="00DE1D70">
        <w:rPr>
          <w:rFonts w:cstheme="minorHAnsi"/>
        </w:rPr>
        <w:t>Vinnustaður</w:t>
      </w:r>
      <w:r w:rsidR="00FE6907">
        <w:rPr>
          <w:rFonts w:cstheme="minorHAnsi"/>
        </w:rPr>
        <w:t>“</w:t>
      </w:r>
      <w:r w:rsidR="00C468F8">
        <w:rPr>
          <w:rFonts w:cstheme="minorHAnsi"/>
        </w:rPr>
        <w:t xml:space="preserve"> </w:t>
      </w:r>
      <w:r w:rsidR="00DE1D70">
        <w:rPr>
          <w:rFonts w:cstheme="minorHAnsi"/>
        </w:rPr>
        <w:t>í útboðsgögnum.</w:t>
      </w:r>
      <w:r w:rsidR="00461FA7">
        <w:rPr>
          <w:rFonts w:cstheme="minorHAnsi"/>
        </w:rPr>
        <w:br w:type="page"/>
      </w:r>
    </w:p>
    <w:p w14:paraId="47700A09" w14:textId="166BCA58" w:rsidR="00461FA7" w:rsidRDefault="00AA06FB" w:rsidP="00AA06FB">
      <w:pPr>
        <w:pStyle w:val="Fyrirsgn3"/>
        <w:numPr>
          <w:ilvl w:val="1"/>
          <w:numId w:val="6"/>
        </w:numPr>
        <w:ind w:left="142" w:firstLine="0"/>
        <w:rPr>
          <w:b/>
          <w:bCs/>
        </w:rPr>
      </w:pPr>
      <w:r>
        <w:rPr>
          <w:b/>
          <w:bCs/>
        </w:rPr>
        <w:lastRenderedPageBreak/>
        <w:t>Starfskjör</w:t>
      </w:r>
    </w:p>
    <w:p w14:paraId="345EE585" w14:textId="7C95FB28" w:rsidR="00F1378F" w:rsidRDefault="00F1378F" w:rsidP="00F1378F">
      <w:pPr>
        <w:spacing w:line="240" w:lineRule="auto"/>
        <w:ind w:left="142" w:firstLine="0"/>
        <w:rPr>
          <w:rFonts w:cstheme="minorHAnsi"/>
        </w:rPr>
      </w:pPr>
      <w:r w:rsidRPr="00F1378F">
        <w:rPr>
          <w:rFonts w:cstheme="minorHAnsi"/>
        </w:rPr>
        <w:t xml:space="preserve">Þjónustuaðili skal tryggja og bera ábyrgð á að allir starfsmenn hans, undirverktakar/starfsmannaleiga sem koma að framkvæmd samnings fái laun, starfskjör, sjúkra- og slysatryggingar og önnur réttindi, í samræmi við samninginn, gildandi kjarasamninga og lög hverju sinni. Ofangreint skal eiga við óháð lengd starfstíma starfsmanns.  Þjónustuaðili skal uppfylla skyldur sínar sem notendafyrirtæki skv. lögum um starfsmannaleigur ef þjónusta slíkra fyrirtækja er notuð og ábyrgist gagnvart </w:t>
      </w:r>
      <w:r>
        <w:rPr>
          <w:rFonts w:cstheme="minorHAnsi"/>
        </w:rPr>
        <w:t>kaupanda</w:t>
      </w:r>
      <w:r w:rsidRPr="00F1378F">
        <w:rPr>
          <w:rFonts w:cstheme="minorHAnsi"/>
        </w:rPr>
        <w:t xml:space="preserve">, að starfsmenn á vegum starfsmannaleiga njóti réttinda skv. íslenskum lögum og kjarasamningum. </w:t>
      </w:r>
    </w:p>
    <w:p w14:paraId="1455B127" w14:textId="54A303E6" w:rsidR="00F91995" w:rsidRPr="006D52C8" w:rsidRDefault="00F91995" w:rsidP="00F91995">
      <w:pPr>
        <w:spacing w:line="240" w:lineRule="auto"/>
        <w:ind w:left="142" w:hanging="5"/>
        <w:rPr>
          <w:rFonts w:cstheme="minorHAnsi"/>
        </w:rPr>
      </w:pPr>
      <w:r w:rsidRPr="006D52C8">
        <w:rPr>
          <w:rFonts w:cstheme="minorHAnsi"/>
        </w:rPr>
        <w:t xml:space="preserve">Hvenær sem er á samningstíma skal </w:t>
      </w:r>
      <w:r>
        <w:rPr>
          <w:rFonts w:cstheme="minorHAnsi"/>
        </w:rPr>
        <w:t>verktaki</w:t>
      </w:r>
      <w:r w:rsidRPr="006D52C8">
        <w:rPr>
          <w:rFonts w:cstheme="minorHAnsi"/>
        </w:rPr>
        <w:t xml:space="preserve"> geta sýnt </w:t>
      </w:r>
      <w:r>
        <w:rPr>
          <w:rFonts w:cstheme="minorHAnsi"/>
        </w:rPr>
        <w:t>kaupanda</w:t>
      </w:r>
      <w:r w:rsidRPr="006D52C8">
        <w:rPr>
          <w:rFonts w:cstheme="minorHAnsi"/>
        </w:rPr>
        <w:t xml:space="preserve"> fram á að öll réttindi og skyldur skv. ofangreindu séu uppfyllt. </w:t>
      </w:r>
      <w:r>
        <w:rPr>
          <w:rFonts w:cstheme="minorHAnsi"/>
        </w:rPr>
        <w:t>Verktaki</w:t>
      </w:r>
      <w:r w:rsidRPr="006D52C8">
        <w:rPr>
          <w:rFonts w:cstheme="minorHAnsi"/>
        </w:rPr>
        <w:t xml:space="preserve"> skal framvísa gögnum sem sýna </w:t>
      </w:r>
      <w:r>
        <w:rPr>
          <w:rFonts w:cstheme="minorHAnsi"/>
        </w:rPr>
        <w:t>kaupanda</w:t>
      </w:r>
      <w:r w:rsidRPr="006D52C8">
        <w:rPr>
          <w:rFonts w:cstheme="minorHAnsi"/>
        </w:rPr>
        <w:t xml:space="preserve"> fram á að ofangreind réttindi og skyldur séu uppfyllt innan fimm </w:t>
      </w:r>
      <w:r>
        <w:rPr>
          <w:rFonts w:cstheme="minorHAnsi"/>
        </w:rPr>
        <w:t xml:space="preserve">(5) </w:t>
      </w:r>
      <w:r w:rsidRPr="006D52C8">
        <w:rPr>
          <w:rFonts w:cstheme="minorHAnsi"/>
        </w:rPr>
        <w:t>virkra daga frá þeim degi sem gagna er óskað</w:t>
      </w:r>
      <w:r>
        <w:rPr>
          <w:rFonts w:cstheme="minorHAnsi"/>
        </w:rPr>
        <w:t xml:space="preserve">, sé </w:t>
      </w:r>
      <w:r w:rsidR="0094610D">
        <w:rPr>
          <w:rFonts w:cstheme="minorHAnsi"/>
        </w:rPr>
        <w:t>verktaki</w:t>
      </w:r>
      <w:r>
        <w:rPr>
          <w:rFonts w:cstheme="minorHAnsi"/>
        </w:rPr>
        <w:t xml:space="preserve"> sannarlega mögulegt að afla umbeðinna gagna innan þess frests</w:t>
      </w:r>
      <w:r w:rsidRPr="006D52C8">
        <w:rPr>
          <w:rFonts w:cstheme="minorHAnsi"/>
        </w:rPr>
        <w:t xml:space="preserve">. </w:t>
      </w:r>
    </w:p>
    <w:p w14:paraId="3679DE90" w14:textId="6D3903F0" w:rsidR="00F91995" w:rsidRDefault="00F91995" w:rsidP="00E55B69">
      <w:pPr>
        <w:spacing w:line="240" w:lineRule="auto"/>
        <w:ind w:left="142" w:hanging="6"/>
        <w:rPr>
          <w:rFonts w:cstheme="minorHAnsi"/>
        </w:rPr>
      </w:pPr>
      <w:r w:rsidRPr="006D52C8">
        <w:rPr>
          <w:rFonts w:cstheme="minorHAnsi"/>
        </w:rPr>
        <w:t xml:space="preserve">Séu gögn ekki afhent innan þess tíma eða </w:t>
      </w:r>
      <w:r w:rsidR="0094610D">
        <w:rPr>
          <w:rFonts w:cstheme="minorHAnsi"/>
        </w:rPr>
        <w:t>verktaki</w:t>
      </w:r>
      <w:r w:rsidRPr="006D52C8">
        <w:rPr>
          <w:rFonts w:cstheme="minorHAnsi"/>
        </w:rPr>
        <w:t xml:space="preserve"> getur ekki sýnt fram á að ofangreind réttindi eða skyldur séu uppfylltar að mati </w:t>
      </w:r>
      <w:r w:rsidR="0094610D">
        <w:rPr>
          <w:rFonts w:cstheme="minorHAnsi"/>
        </w:rPr>
        <w:t>kaupanda</w:t>
      </w:r>
      <w:r w:rsidRPr="006D52C8">
        <w:rPr>
          <w:rFonts w:cstheme="minorHAnsi"/>
        </w:rPr>
        <w:t xml:space="preserve">, er </w:t>
      </w:r>
      <w:r w:rsidR="0094610D">
        <w:rPr>
          <w:rFonts w:cstheme="minorHAnsi"/>
        </w:rPr>
        <w:t>kaupanda</w:t>
      </w:r>
      <w:r w:rsidRPr="006D52C8">
        <w:rPr>
          <w:rFonts w:cstheme="minorHAnsi"/>
        </w:rPr>
        <w:t xml:space="preserve"> heimilt að innheimta dagsektir úr hendi </w:t>
      </w:r>
      <w:r w:rsidR="0094610D">
        <w:rPr>
          <w:rFonts w:cstheme="minorHAnsi"/>
        </w:rPr>
        <w:t>verkt</w:t>
      </w:r>
      <w:r w:rsidR="001A275D">
        <w:rPr>
          <w:rFonts w:cstheme="minorHAnsi"/>
        </w:rPr>
        <w:t>aka</w:t>
      </w:r>
      <w:r w:rsidRPr="006D52C8">
        <w:rPr>
          <w:rFonts w:cstheme="minorHAnsi"/>
        </w:rPr>
        <w:t xml:space="preserve"> að fjárhæð allt að kr. 20.000 án VSK á dag fyrir hvern starfsmann þar sem réttindi eru brotin á, eða fyrir hvern dag sem gögn eru ekki afhent innan tilgreinds tímafrests. Dagsektir skulu greiðast þar til bætt hefur verið úr. Nái heildarfjárhæð dagsekta 10 % af samningsfjárhæð er </w:t>
      </w:r>
      <w:r w:rsidR="001A275D">
        <w:rPr>
          <w:rFonts w:cstheme="minorHAnsi"/>
        </w:rPr>
        <w:t>kaupanda</w:t>
      </w:r>
      <w:r w:rsidRPr="006D52C8">
        <w:rPr>
          <w:rFonts w:cstheme="minorHAnsi"/>
        </w:rPr>
        <w:t xml:space="preserve"> heimilt að rifta samningi.</w:t>
      </w:r>
    </w:p>
    <w:p w14:paraId="5519F4A1" w14:textId="40278CE1" w:rsidR="00CA7515" w:rsidRDefault="002E620B" w:rsidP="002E620B">
      <w:pPr>
        <w:pStyle w:val="Fyrirsgn3"/>
        <w:numPr>
          <w:ilvl w:val="1"/>
          <w:numId w:val="6"/>
        </w:numPr>
        <w:ind w:left="142" w:firstLine="0"/>
        <w:rPr>
          <w:b/>
          <w:bCs/>
        </w:rPr>
      </w:pPr>
      <w:r>
        <w:rPr>
          <w:b/>
          <w:bCs/>
        </w:rPr>
        <w:t xml:space="preserve">Breytingar á verkinu (viðbótarverk) </w:t>
      </w:r>
      <w:r w:rsidR="000A1B3D">
        <w:rPr>
          <w:b/>
          <w:bCs/>
        </w:rPr>
        <w:t>–</w:t>
      </w:r>
      <w:r>
        <w:rPr>
          <w:b/>
          <w:bCs/>
        </w:rPr>
        <w:t xml:space="preserve"> </w:t>
      </w:r>
      <w:r w:rsidR="00794280">
        <w:rPr>
          <w:b/>
          <w:bCs/>
        </w:rPr>
        <w:t>A</w:t>
      </w:r>
      <w:r>
        <w:rPr>
          <w:b/>
          <w:bCs/>
        </w:rPr>
        <w:t>ukaverk</w:t>
      </w:r>
    </w:p>
    <w:p w14:paraId="11062B45" w14:textId="77777777" w:rsidR="000A1B3D" w:rsidRDefault="000A1B3D" w:rsidP="000A1B3D">
      <w:pPr>
        <w:ind w:left="142" w:hanging="5"/>
      </w:pPr>
      <w:r w:rsidRPr="000A1B3D">
        <w:t xml:space="preserve">Orðskýringar: </w:t>
      </w:r>
    </w:p>
    <w:p w14:paraId="7EBD309D" w14:textId="77777777" w:rsidR="00BF4CCB" w:rsidRDefault="000A1B3D" w:rsidP="00E55B69">
      <w:pPr>
        <w:spacing w:line="240" w:lineRule="auto"/>
        <w:ind w:left="142" w:hanging="6"/>
      </w:pPr>
      <w:r w:rsidRPr="00BF4CCB">
        <w:rPr>
          <w:b/>
          <w:bCs/>
          <w:u w:val="single"/>
        </w:rPr>
        <w:t>Viðbótarverk</w:t>
      </w:r>
      <w:r w:rsidRPr="000A1B3D">
        <w:t xml:space="preserve"> er skilgreint í grein 1.2.19 í ÍST 30: 2012. Allar breytingar sem </w:t>
      </w:r>
      <w:r w:rsidR="00BF4CCB">
        <w:t>kaupandi</w:t>
      </w:r>
      <w:r w:rsidRPr="000A1B3D">
        <w:t xml:space="preserve"> gerir á verkinu, eftir að verksamningur er kominn á, teljast því vera viðbótarverk. Þó svo að viðbótarverk valdi að jafnaði hækkun á kostnaði verks, geta þau einnig valdið lækkun á greiðslum til verktaka, til dæmis ef verkkaupi tekur ákvörðun um að minnka umfang verks eða breyta verki til kostnaðarlækkunar með því að draga úr kröfum til </w:t>
      </w:r>
      <w:proofErr w:type="spellStart"/>
      <w:r w:rsidRPr="000A1B3D">
        <w:t>fyrirskrifaðs</w:t>
      </w:r>
      <w:proofErr w:type="spellEnd"/>
      <w:r w:rsidRPr="000A1B3D">
        <w:t xml:space="preserve"> efnis eða útfærslu.  </w:t>
      </w:r>
    </w:p>
    <w:p w14:paraId="5C6E51C2" w14:textId="1542B46A" w:rsidR="000A1B3D" w:rsidRPr="000A1B3D" w:rsidRDefault="000A1B3D" w:rsidP="00E55B69">
      <w:pPr>
        <w:spacing w:line="240" w:lineRule="auto"/>
        <w:ind w:left="142" w:hanging="5"/>
      </w:pPr>
      <w:r w:rsidRPr="00BF4CCB">
        <w:rPr>
          <w:b/>
          <w:bCs/>
          <w:u w:val="single"/>
        </w:rPr>
        <w:t>Aukaverk</w:t>
      </w:r>
      <w:r w:rsidRPr="000A1B3D">
        <w:t xml:space="preserve"> er skilgreint í grein 1.2.5 í ÍST 30: 2012. Aukaverk koma því til vegna skorts á upplýsingum, ónákvæmni eða mistaka í útboðsgögnum og öfugt við viðbótarverkin geta aukaverk einungis valdið kostnaðarauka í verkinu. Komi til viðbótarverka eða aukaverka skal fylgja ákvæðum ÍST 30: 2012, greinar 3.6. Verði samkomulag um að verktaki vinni aukaverk eða viðbótarverk í tímavinnu skal nota taxta sem verktaki býður í tilboði sínu.  Verktaki má engin aukaverk eða viðbótarverk vinna nema samkvæmt skýlausum fyrirmælum </w:t>
      </w:r>
      <w:proofErr w:type="spellStart"/>
      <w:r w:rsidR="00BF4CCB">
        <w:t>kapanda</w:t>
      </w:r>
      <w:proofErr w:type="spellEnd"/>
      <w:r w:rsidRPr="000A1B3D">
        <w:t>. Allar yfirlýsingar um breytingar skulu vera skriflegar, svo og kröfugerð og samningar.</w:t>
      </w:r>
    </w:p>
    <w:p w14:paraId="3F5904CD" w14:textId="47E7E4B1" w:rsidR="00CA7515" w:rsidRPr="006D52C8" w:rsidRDefault="00221B4D" w:rsidP="00E55B69">
      <w:pPr>
        <w:spacing w:line="240" w:lineRule="auto"/>
        <w:ind w:left="142" w:hanging="5"/>
        <w:rPr>
          <w:rFonts w:cstheme="minorHAnsi"/>
        </w:rPr>
      </w:pPr>
      <w:r w:rsidRPr="00221B4D">
        <w:rPr>
          <w:rFonts w:cstheme="minorHAnsi"/>
        </w:rPr>
        <w:t xml:space="preserve">Verktaki má engin aukaverk eða viðbótarverk vinna nema samkvæmt skýlausum fyrirmælum </w:t>
      </w:r>
      <w:r>
        <w:rPr>
          <w:rFonts w:cstheme="minorHAnsi"/>
        </w:rPr>
        <w:t>kaupanda</w:t>
      </w:r>
      <w:r w:rsidRPr="00221B4D">
        <w:rPr>
          <w:rFonts w:cstheme="minorHAnsi"/>
        </w:rPr>
        <w:t>. Allar yfirlýsingar um breytingar skulu vera skriflegar, svo og kröfugerð og samningar</w:t>
      </w:r>
    </w:p>
    <w:p w14:paraId="335FD355" w14:textId="71F8D333" w:rsidR="006B4792" w:rsidRDefault="002406E5" w:rsidP="002406E5">
      <w:pPr>
        <w:pStyle w:val="Fyrirsgn3"/>
        <w:numPr>
          <w:ilvl w:val="1"/>
          <w:numId w:val="6"/>
        </w:numPr>
        <w:ind w:left="142" w:firstLine="0"/>
        <w:rPr>
          <w:b/>
          <w:bCs/>
        </w:rPr>
      </w:pPr>
      <w:r>
        <w:rPr>
          <w:b/>
          <w:bCs/>
        </w:rPr>
        <w:t>Greiðslur</w:t>
      </w:r>
    </w:p>
    <w:p w14:paraId="71CB3878" w14:textId="1E4C0584" w:rsidR="002406E5" w:rsidRDefault="002753EB" w:rsidP="002753EB">
      <w:pPr>
        <w:ind w:left="142" w:firstLine="0"/>
      </w:pPr>
      <w:r w:rsidRPr="002753EB">
        <w:t>Um greiðslur og reikningsskil vísast almennt til greinar 5.1 í ÍST 30: 2012. Greitt verður til verktaka samkvæmt yfirfarinni (leiðréttri) tilboðsskrá. Reikningar skulu lagðir fram samkvæmt samkomulagi á fyrsta verkfundi. Greiðsluliðir skulu reikningsfærðir eftir framvindu verksins og skilmerkilega skal koma fram hvaða liði er verið að innheimta hverju sinni.</w:t>
      </w:r>
    </w:p>
    <w:p w14:paraId="657C65AE" w14:textId="4C103998" w:rsidR="008F0D65" w:rsidRDefault="008F0D65" w:rsidP="00544FC8">
      <w:pPr>
        <w:spacing w:after="40"/>
        <w:ind w:left="142" w:firstLine="0"/>
      </w:pPr>
      <w:r w:rsidRPr="008F0D65">
        <w:t>Gerðir skulu sérstakir reikningar vegna aukaverka og viðbótarverka og þeim fylgi greinargerð um verkið á eyðublöðum sem verkkaupi afhendir og útreikningur þeirra magntalna sem reikningurinn byggist á.</w:t>
      </w:r>
    </w:p>
    <w:p w14:paraId="257E663F" w14:textId="725B4C4E" w:rsidR="008F0D65" w:rsidRDefault="008F0D65" w:rsidP="00544FC8">
      <w:pPr>
        <w:spacing w:after="0" w:line="240" w:lineRule="auto"/>
        <w:ind w:left="142" w:firstLine="566"/>
      </w:pPr>
      <w:r>
        <w:t>Reikningar skulu skráðir á:</w:t>
      </w:r>
    </w:p>
    <w:p w14:paraId="0B1CDE4D" w14:textId="357AE4FB" w:rsidR="008F0D65" w:rsidRPr="002E4FFE" w:rsidRDefault="008F0D65" w:rsidP="00544FC8">
      <w:pPr>
        <w:spacing w:after="0" w:line="240" w:lineRule="auto"/>
        <w:ind w:left="142" w:firstLine="0"/>
        <w:rPr>
          <w:b/>
          <w:bCs/>
          <w:color w:val="C00000"/>
        </w:rPr>
      </w:pPr>
      <w:r>
        <w:tab/>
      </w:r>
      <w:r w:rsidR="00544FC8">
        <w:tab/>
      </w:r>
      <w:r w:rsidRPr="002E4FFE">
        <w:rPr>
          <w:b/>
          <w:bCs/>
          <w:color w:val="C00000"/>
        </w:rPr>
        <w:t>Sveitarfélagið AB</w:t>
      </w:r>
    </w:p>
    <w:p w14:paraId="3E6155F4" w14:textId="6750ED43" w:rsidR="00A0577E" w:rsidRPr="002E4FFE" w:rsidRDefault="00A0577E" w:rsidP="00544FC8">
      <w:pPr>
        <w:spacing w:after="0" w:line="240" w:lineRule="auto"/>
        <w:ind w:left="142" w:firstLine="0"/>
        <w:rPr>
          <w:b/>
          <w:bCs/>
          <w:color w:val="C00000"/>
        </w:rPr>
      </w:pPr>
      <w:r w:rsidRPr="002E4FFE">
        <w:rPr>
          <w:b/>
          <w:bCs/>
          <w:color w:val="C00000"/>
        </w:rPr>
        <w:tab/>
      </w:r>
      <w:r w:rsidR="00544FC8" w:rsidRPr="002E4FFE">
        <w:rPr>
          <w:b/>
          <w:bCs/>
          <w:color w:val="C00000"/>
        </w:rPr>
        <w:tab/>
      </w:r>
      <w:r w:rsidRPr="002E4FFE">
        <w:rPr>
          <w:b/>
          <w:bCs/>
          <w:color w:val="C00000"/>
        </w:rPr>
        <w:t>Framkvæmdasvið</w:t>
      </w:r>
    </w:p>
    <w:p w14:paraId="26AB06B2" w14:textId="0A8DA975" w:rsidR="00544FC8" w:rsidRPr="002E4FFE" w:rsidRDefault="00544FC8" w:rsidP="00544FC8">
      <w:pPr>
        <w:spacing w:after="0" w:line="240" w:lineRule="auto"/>
        <w:ind w:left="142" w:firstLine="0"/>
        <w:rPr>
          <w:b/>
          <w:bCs/>
          <w:color w:val="C00000"/>
        </w:rPr>
      </w:pPr>
      <w:r w:rsidRPr="002E4FFE">
        <w:rPr>
          <w:b/>
          <w:bCs/>
          <w:color w:val="C00000"/>
        </w:rPr>
        <w:tab/>
      </w:r>
      <w:r w:rsidRPr="002E4FFE">
        <w:rPr>
          <w:b/>
          <w:bCs/>
          <w:color w:val="C00000"/>
        </w:rPr>
        <w:tab/>
      </w:r>
      <w:r w:rsidR="002E4FFE" w:rsidRPr="002E4FFE">
        <w:rPr>
          <w:b/>
          <w:bCs/>
          <w:color w:val="C00000"/>
        </w:rPr>
        <w:t>XXX Sveitarfélagið AB</w:t>
      </w:r>
    </w:p>
    <w:p w14:paraId="27DB8D99" w14:textId="3C3DF09A" w:rsidR="00544FC8" w:rsidRDefault="00DA3E8E" w:rsidP="002753EB">
      <w:pPr>
        <w:ind w:left="142" w:firstLine="0"/>
      </w:pPr>
      <w:r>
        <w:lastRenderedPageBreak/>
        <w:t xml:space="preserve">Kaupandi áskilur sér </w:t>
      </w:r>
      <w:r w:rsidR="00BF1EF9">
        <w:t>30 daga greiðslufrest miðað við komudagsetningu reiknings nema annað hafi sérstaklega umsamið.</w:t>
      </w:r>
    </w:p>
    <w:p w14:paraId="2F4423EE" w14:textId="5C76145C" w:rsidR="00CC1B4E" w:rsidRDefault="00CC1B4E" w:rsidP="002753EB">
      <w:pPr>
        <w:ind w:left="142" w:firstLine="0"/>
      </w:pPr>
      <w:r w:rsidRPr="000E5A3B">
        <w:rPr>
          <w:highlight w:val="yellow"/>
        </w:rPr>
        <w:t>Samningsfjárhæð er á föstu verðlagi og því verða engar verðbætur greiddar til verktaka á samningstímanum eða Samningsfjárhæð verður verðbætt skv. vísitölu xxx</w:t>
      </w:r>
      <w:r w:rsidR="000E5A3B" w:rsidRPr="000E5A3B">
        <w:rPr>
          <w:highlight w:val="yellow"/>
        </w:rPr>
        <w:t>.</w:t>
      </w:r>
    </w:p>
    <w:p w14:paraId="62088F48" w14:textId="1979AE97" w:rsidR="000E5A3B" w:rsidRDefault="000D12E9" w:rsidP="000E5A3B">
      <w:pPr>
        <w:pStyle w:val="Fyrirsgn3"/>
        <w:numPr>
          <w:ilvl w:val="1"/>
          <w:numId w:val="6"/>
        </w:numPr>
        <w:ind w:left="142" w:firstLine="0"/>
        <w:rPr>
          <w:b/>
          <w:bCs/>
        </w:rPr>
      </w:pPr>
      <w:r>
        <w:rPr>
          <w:b/>
          <w:bCs/>
        </w:rPr>
        <w:t xml:space="preserve">Ábyrgðir </w:t>
      </w:r>
      <w:r w:rsidR="000A3463">
        <w:rPr>
          <w:b/>
          <w:bCs/>
        </w:rPr>
        <w:t>-</w:t>
      </w:r>
      <w:r>
        <w:rPr>
          <w:b/>
          <w:bCs/>
        </w:rPr>
        <w:t xml:space="preserve"> tryggingar </w:t>
      </w:r>
      <w:r w:rsidR="000A3463">
        <w:rPr>
          <w:b/>
          <w:bCs/>
        </w:rPr>
        <w:t>-</w:t>
      </w:r>
      <w:r>
        <w:rPr>
          <w:b/>
          <w:bCs/>
        </w:rPr>
        <w:t xml:space="preserve"> ágreiningsmá</w:t>
      </w:r>
      <w:r w:rsidR="000A3463">
        <w:rPr>
          <w:b/>
          <w:bCs/>
        </w:rPr>
        <w:t>l</w:t>
      </w:r>
    </w:p>
    <w:p w14:paraId="4BEF8D18" w14:textId="05524CB6" w:rsidR="00544FC8" w:rsidRDefault="0035638A" w:rsidP="002753EB">
      <w:pPr>
        <w:ind w:left="142" w:firstLine="0"/>
      </w:pPr>
      <w:r w:rsidRPr="0035638A">
        <w:t>Ábyrgð og áhætta er skilgreind í grein 3.9 í ÍST 30: 2012.</w:t>
      </w:r>
    </w:p>
    <w:p w14:paraId="0E0DE572" w14:textId="77777777" w:rsidR="00E83222" w:rsidRDefault="00E83222" w:rsidP="002753EB">
      <w:pPr>
        <w:ind w:left="142" w:firstLine="0"/>
      </w:pPr>
      <w:r w:rsidRPr="00E83222">
        <w:t xml:space="preserve">Verktaki ber ábyrgð á því tjóni, sem hann kann að verða fyrir við framkvæmd verksins. </w:t>
      </w:r>
      <w:proofErr w:type="spellStart"/>
      <w:r w:rsidRPr="00E83222">
        <w:t>Ennfremur</w:t>
      </w:r>
      <w:proofErr w:type="spellEnd"/>
      <w:r w:rsidRPr="00E83222">
        <w:t xml:space="preserve"> ber hann ábyrgð á því tjóni eða slysum sem hann kann að valda verkkaupa eða þriðja aðila meðan á framkvæmdum stendur. Verktaki skal leggja fram skírteini um frjálsa ábyrgðartryggingu fyrir tjóni sem hann kann að valda verkkaupa eða þriðja aðila. Alla galla, sem fram kunna að koma á verkinu og um er að kenna slæmum frágangi eða efni, skal verktaki bæta að fullu, enda setji hann fyrir því þá tryggingu sem verkkaupi tekur gilda (verktrygging/-ábyrgð). Þrátt fyrir eftirlit verkkaupa, ber verktaki fulla ábyrgð á efni og vinnu. </w:t>
      </w:r>
    </w:p>
    <w:p w14:paraId="0800821D" w14:textId="77777777" w:rsidR="00E83222" w:rsidRDefault="00E83222" w:rsidP="002753EB">
      <w:pPr>
        <w:ind w:left="142" w:firstLine="0"/>
      </w:pPr>
      <w:r w:rsidRPr="00E83222">
        <w:t xml:space="preserve">Meðan á framkvæmd verksins stendur og þar til lokaúttekt hefur farið fram skal verktaki hafa og kosta allar nauðsynlegar </w:t>
      </w:r>
      <w:proofErr w:type="spellStart"/>
      <w:r w:rsidRPr="00E83222">
        <w:t>vátryggingar</w:t>
      </w:r>
      <w:proofErr w:type="spellEnd"/>
      <w:r w:rsidRPr="00E83222">
        <w:t xml:space="preserve"> sem leiða af framkvæmdinni. </w:t>
      </w:r>
    </w:p>
    <w:p w14:paraId="1F94852F" w14:textId="77777777" w:rsidR="00E83222" w:rsidRDefault="00E83222" w:rsidP="002753EB">
      <w:pPr>
        <w:ind w:left="142" w:firstLine="0"/>
      </w:pPr>
      <w:r w:rsidRPr="00E83222">
        <w:t xml:space="preserve">Slysatryggingu starfsmanna sinna skal verktaki annast og kosta sem og önnur þau </w:t>
      </w:r>
      <w:proofErr w:type="spellStart"/>
      <w:r w:rsidRPr="00E83222">
        <w:t>lögboðnu</w:t>
      </w:r>
      <w:proofErr w:type="spellEnd"/>
      <w:r w:rsidRPr="00E83222">
        <w:t xml:space="preserve"> og samningsbundnu gjöld sem fylgja því að hafa menn í vinnu og selja efni og þjónustu.  </w:t>
      </w:r>
    </w:p>
    <w:p w14:paraId="4155A64D" w14:textId="168C4DE2" w:rsidR="00E83222" w:rsidRDefault="00E83222" w:rsidP="002753EB">
      <w:pPr>
        <w:ind w:left="142" w:firstLine="0"/>
      </w:pPr>
      <w:r w:rsidRPr="00E83222">
        <w:t xml:space="preserve">Hvenær sem er á framkvæmdatíma verksins getur verkkaupi krafist gagna til staðfestingar því, að </w:t>
      </w:r>
      <w:proofErr w:type="spellStart"/>
      <w:r w:rsidRPr="00E83222">
        <w:t>lögboðin</w:t>
      </w:r>
      <w:proofErr w:type="spellEnd"/>
      <w:r w:rsidRPr="00E83222">
        <w:t xml:space="preserve"> gjöld, s.s. staðgreiðsla skatta, tryggingagjöld, virðisaukaskattur, lífeyrissjóðsgjöld o.s.frv. séu í skilum. Verktaki skal afhenda verkkaupa afrit af skírteinum fyrir þeim tryggingum, sem hann greiðir fyrir vegna verksins á hverjum tíma, ásamt með staðfestingu á greiðslu iðgjalda af þessum tryggingum.</w:t>
      </w:r>
    </w:p>
    <w:p w14:paraId="03152FAC" w14:textId="5584D6C5" w:rsidR="00544FC8" w:rsidRDefault="009569E7" w:rsidP="002753EB">
      <w:pPr>
        <w:ind w:left="142" w:firstLine="0"/>
      </w:pPr>
      <w:r w:rsidRPr="009569E7">
        <w:rPr>
          <w:highlight w:val="yellow"/>
        </w:rPr>
        <w:t>Til tryggingar því að verktaki standi við allar skuldbindingar sínar við verkkaupa vegna verkefnis þessa afhendir hann verkkaupa fyrir undirritun verksamnings verktryggingu, skv. kafla 3.5 í ÍST 30: 2012.</w:t>
      </w:r>
    </w:p>
    <w:p w14:paraId="31A4221C" w14:textId="1BF34A72" w:rsidR="00A0577E" w:rsidRDefault="00450F06" w:rsidP="002753EB">
      <w:pPr>
        <w:ind w:left="142" w:firstLine="0"/>
      </w:pPr>
      <w:r w:rsidRPr="00450F06">
        <w:t xml:space="preserve">Rísi ágreiningur milli </w:t>
      </w:r>
      <w:r>
        <w:t>kaupanda</w:t>
      </w:r>
      <w:r w:rsidRPr="00450F06">
        <w:t xml:space="preserve"> og verktaka um verk það, sem lýsing þessi fjallar um, skal honum vísað til Héraðsdóms </w:t>
      </w:r>
      <w:proofErr w:type="spellStart"/>
      <w:r w:rsidRPr="00450F06">
        <w:rPr>
          <w:b/>
          <w:bCs/>
          <w:color w:val="C00000"/>
        </w:rPr>
        <w:t>xxxx</w:t>
      </w:r>
      <w:proofErr w:type="spellEnd"/>
      <w:r w:rsidRPr="00450F06">
        <w:t xml:space="preserve">. Kostnaður við aðgerðir samkvæmt grein þessari skal ákveðinn af dóminum sjálfum svo og hver skuli greiða þann kostnað.  </w:t>
      </w:r>
    </w:p>
    <w:p w14:paraId="60BCE041" w14:textId="1CF37B31" w:rsidR="009A05D7" w:rsidRDefault="009A05D7" w:rsidP="00570019">
      <w:pPr>
        <w:pStyle w:val="Fyrirsgn3"/>
        <w:numPr>
          <w:ilvl w:val="1"/>
          <w:numId w:val="6"/>
        </w:numPr>
        <w:ind w:left="142" w:firstLine="0"/>
      </w:pPr>
      <w:r w:rsidRPr="009A05D7">
        <w:rPr>
          <w:b/>
          <w:bCs/>
        </w:rPr>
        <w:t>Framsal á réttindum og skyldum</w:t>
      </w:r>
    </w:p>
    <w:p w14:paraId="148CF329" w14:textId="23752944" w:rsidR="0049218B" w:rsidRDefault="0049218B" w:rsidP="00E30EC8">
      <w:pPr>
        <w:spacing w:after="60"/>
        <w:ind w:left="142" w:firstLine="0"/>
      </w:pPr>
      <w:r>
        <w:t>Verktaka er óheimilt að framselja eða veðsetja rétt sinn samkvæmt samningi þessum án skriflegs samþykkis kaupanda.</w:t>
      </w:r>
    </w:p>
    <w:p w14:paraId="5820677F" w14:textId="66B9F445" w:rsidR="0049218B" w:rsidRDefault="0049218B" w:rsidP="002753EB">
      <w:pPr>
        <w:ind w:left="142" w:firstLine="0"/>
      </w:pPr>
      <w:r>
        <w:t>Verktaka er óheimilt, án skriflegs samþykkis kaupanda, að fela öðrum aðila að ganga inn í eða taka við skyldum í sinn stað, að hluta eða öllu leyti. Ef verktaki fær slíka heimild, breytast í engu skyldur seljanda gagnvart kaupanda.</w:t>
      </w:r>
    </w:p>
    <w:p w14:paraId="417DFAF2" w14:textId="54FE9133" w:rsidR="00450F06" w:rsidRDefault="00450F06" w:rsidP="00450F06">
      <w:pPr>
        <w:pStyle w:val="Fyrirsgn3"/>
        <w:numPr>
          <w:ilvl w:val="1"/>
          <w:numId w:val="6"/>
        </w:numPr>
        <w:ind w:left="142" w:firstLine="0"/>
        <w:rPr>
          <w:b/>
          <w:bCs/>
        </w:rPr>
      </w:pPr>
      <w:r>
        <w:rPr>
          <w:b/>
          <w:bCs/>
        </w:rPr>
        <w:t>Verklokaúttekt</w:t>
      </w:r>
    </w:p>
    <w:p w14:paraId="46225E61" w14:textId="77777777" w:rsidR="00E30EC8" w:rsidRDefault="00BD0B8B" w:rsidP="00E30EC8">
      <w:pPr>
        <w:spacing w:after="60"/>
        <w:ind w:left="142" w:firstLine="0"/>
      </w:pPr>
      <w:r w:rsidRPr="00BD0B8B">
        <w:t xml:space="preserve">Almennum kröfum um framkvæmd verklokaúttektar er lýst í grein 4.4 í ÍST 30: 2012. </w:t>
      </w:r>
    </w:p>
    <w:p w14:paraId="31D95539" w14:textId="66C59CEF" w:rsidR="00547710" w:rsidRPr="003E7E0B" w:rsidRDefault="00BD0B8B" w:rsidP="00BF68F9">
      <w:pPr>
        <w:ind w:left="142" w:firstLine="0"/>
      </w:pPr>
      <w:r w:rsidRPr="00BD0B8B">
        <w:t xml:space="preserve">Verktaki skal tilkynna eftirlitsaðila </w:t>
      </w:r>
      <w:r>
        <w:t>kaupanda</w:t>
      </w:r>
      <w:r w:rsidRPr="00BD0B8B">
        <w:t xml:space="preserve"> skriflega hvenær verklokaúttekt geti farið fram. Þegar það er gert eiga verktaki og eftirlitsaðili að vera búnir að yfirfara verkið til þess að ekki þurfi að koma til </w:t>
      </w:r>
      <w:proofErr w:type="spellStart"/>
      <w:r w:rsidRPr="00BD0B8B">
        <w:t>annarar</w:t>
      </w:r>
      <w:proofErr w:type="spellEnd"/>
      <w:r w:rsidRPr="00BD0B8B">
        <w:t xml:space="preserve"> úttektar. Ef boða þarf til </w:t>
      </w:r>
      <w:proofErr w:type="spellStart"/>
      <w:r w:rsidRPr="00BD0B8B">
        <w:t>annarar</w:t>
      </w:r>
      <w:proofErr w:type="spellEnd"/>
      <w:r w:rsidRPr="00BD0B8B">
        <w:t xml:space="preserve"> úttektar skal verktaki greiða kostnað verkkaupa sem til fellur vegna hennar. Það getur gerst ef verkinu er verulega ábótavant. En ef það koma fram smávægilegar athugasemdir skal eftirlitsaðili tilkynna þeim, sem viðstaddir voru úttektina skriflega þegar þær hafa verið lagfærðar án þess að farið sé í aðra formlega úttekt</w:t>
      </w:r>
      <w:r w:rsidR="00BF68F9">
        <w:t>.</w:t>
      </w:r>
      <w:r w:rsidR="00547710">
        <w:tab/>
      </w:r>
      <w:r w:rsidR="00547710">
        <w:tab/>
      </w:r>
      <w:r w:rsidR="00547710">
        <w:tab/>
      </w:r>
    </w:p>
    <w:sectPr w:rsidR="00547710" w:rsidRPr="003E7E0B" w:rsidSect="00544FC8">
      <w:pgSz w:w="11907" w:h="16840" w:code="9"/>
      <w:pgMar w:top="1440" w:right="1440" w:bottom="156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3F893" w14:textId="77777777" w:rsidR="00E20D5B" w:rsidRDefault="00E20D5B" w:rsidP="006B1867">
      <w:pPr>
        <w:spacing w:after="0" w:line="240" w:lineRule="auto"/>
      </w:pPr>
      <w:r>
        <w:separator/>
      </w:r>
    </w:p>
  </w:endnote>
  <w:endnote w:type="continuationSeparator" w:id="0">
    <w:p w14:paraId="2529C2F9" w14:textId="77777777" w:rsidR="00E20D5B" w:rsidRDefault="00E20D5B" w:rsidP="006B1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96C33" w14:textId="77777777" w:rsidR="00E20D5B" w:rsidRDefault="00E20D5B" w:rsidP="006B1867">
      <w:pPr>
        <w:spacing w:after="0" w:line="240" w:lineRule="auto"/>
      </w:pPr>
      <w:r>
        <w:separator/>
      </w:r>
    </w:p>
  </w:footnote>
  <w:footnote w:type="continuationSeparator" w:id="0">
    <w:p w14:paraId="4DAD1119" w14:textId="77777777" w:rsidR="00E20D5B" w:rsidRDefault="00E20D5B" w:rsidP="006B18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788D"/>
    <w:multiLevelType w:val="multilevel"/>
    <w:tmpl w:val="532C45FE"/>
    <w:lvl w:ilvl="0">
      <w:start w:val="1"/>
      <w:numFmt w:val="decimal"/>
      <w:lvlText w:val="%1."/>
      <w:lvlJc w:val="left"/>
      <w:pPr>
        <w:ind w:left="862" w:hanging="360"/>
      </w:pPr>
    </w:lvl>
    <w:lvl w:ilvl="1">
      <w:start w:val="1"/>
      <w:numFmt w:val="decimal"/>
      <w:isLgl/>
      <w:lvlText w:val="%1.%2"/>
      <w:lvlJc w:val="left"/>
      <w:pPr>
        <w:ind w:left="913" w:hanging="411"/>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1942" w:hanging="1440"/>
      </w:pPr>
      <w:rPr>
        <w:rFonts w:hint="default"/>
      </w:rPr>
    </w:lvl>
  </w:abstractNum>
  <w:abstractNum w:abstractNumId="1" w15:restartNumberingAfterBreak="0">
    <w:nsid w:val="0F573F8F"/>
    <w:multiLevelType w:val="hybridMultilevel"/>
    <w:tmpl w:val="559CD856"/>
    <w:lvl w:ilvl="0" w:tplc="9FF879DC">
      <w:start w:val="1"/>
      <w:numFmt w:val="upp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15:restartNumberingAfterBreak="0">
    <w:nsid w:val="129A55B8"/>
    <w:multiLevelType w:val="multilevel"/>
    <w:tmpl w:val="532C45FE"/>
    <w:lvl w:ilvl="0">
      <w:start w:val="1"/>
      <w:numFmt w:val="decimal"/>
      <w:lvlText w:val="%1."/>
      <w:lvlJc w:val="left"/>
      <w:pPr>
        <w:ind w:left="862" w:hanging="360"/>
      </w:pPr>
    </w:lvl>
    <w:lvl w:ilvl="1">
      <w:start w:val="1"/>
      <w:numFmt w:val="decimal"/>
      <w:isLgl/>
      <w:lvlText w:val="%1.%2"/>
      <w:lvlJc w:val="left"/>
      <w:pPr>
        <w:ind w:left="913" w:hanging="411"/>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1942" w:hanging="1440"/>
      </w:pPr>
      <w:rPr>
        <w:rFonts w:hint="default"/>
      </w:rPr>
    </w:lvl>
  </w:abstractNum>
  <w:abstractNum w:abstractNumId="3" w15:restartNumberingAfterBreak="0">
    <w:nsid w:val="167A0CDF"/>
    <w:multiLevelType w:val="hybridMultilevel"/>
    <w:tmpl w:val="FC200430"/>
    <w:lvl w:ilvl="0" w:tplc="2B56C88C">
      <w:start w:val="1"/>
      <w:numFmt w:val="decimal"/>
      <w:lvlText w:val="%1."/>
      <w:lvlJc w:val="left"/>
      <w:pPr>
        <w:ind w:left="862"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21451694"/>
    <w:multiLevelType w:val="hybridMultilevel"/>
    <w:tmpl w:val="A23A330E"/>
    <w:lvl w:ilvl="0" w:tplc="FD1A714A">
      <w:start w:val="1"/>
      <w:numFmt w:val="upp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298D4751"/>
    <w:multiLevelType w:val="multilevel"/>
    <w:tmpl w:val="532C45FE"/>
    <w:lvl w:ilvl="0">
      <w:start w:val="1"/>
      <w:numFmt w:val="decimal"/>
      <w:lvlText w:val="%1."/>
      <w:lvlJc w:val="left"/>
      <w:pPr>
        <w:ind w:left="862" w:hanging="360"/>
      </w:pPr>
    </w:lvl>
    <w:lvl w:ilvl="1">
      <w:start w:val="1"/>
      <w:numFmt w:val="decimal"/>
      <w:isLgl/>
      <w:lvlText w:val="%1.%2"/>
      <w:lvlJc w:val="left"/>
      <w:pPr>
        <w:ind w:left="913" w:hanging="411"/>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1942" w:hanging="1440"/>
      </w:pPr>
      <w:rPr>
        <w:rFonts w:hint="default"/>
      </w:rPr>
    </w:lvl>
  </w:abstractNum>
  <w:abstractNum w:abstractNumId="6" w15:restartNumberingAfterBreak="0">
    <w:nsid w:val="30916488"/>
    <w:multiLevelType w:val="multilevel"/>
    <w:tmpl w:val="532C45FE"/>
    <w:lvl w:ilvl="0">
      <w:start w:val="1"/>
      <w:numFmt w:val="decimal"/>
      <w:lvlText w:val="%1."/>
      <w:lvlJc w:val="left"/>
      <w:pPr>
        <w:ind w:left="862" w:hanging="360"/>
      </w:pPr>
    </w:lvl>
    <w:lvl w:ilvl="1">
      <w:start w:val="1"/>
      <w:numFmt w:val="decimal"/>
      <w:isLgl/>
      <w:lvlText w:val="%1.%2"/>
      <w:lvlJc w:val="left"/>
      <w:pPr>
        <w:ind w:left="913" w:hanging="411"/>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1942" w:hanging="1440"/>
      </w:pPr>
      <w:rPr>
        <w:rFonts w:hint="default"/>
      </w:rPr>
    </w:lvl>
  </w:abstractNum>
  <w:abstractNum w:abstractNumId="7" w15:restartNumberingAfterBreak="0">
    <w:nsid w:val="326C1F33"/>
    <w:multiLevelType w:val="hybridMultilevel"/>
    <w:tmpl w:val="FC200430"/>
    <w:lvl w:ilvl="0" w:tplc="2B56C88C">
      <w:start w:val="1"/>
      <w:numFmt w:val="decimal"/>
      <w:lvlText w:val="%1."/>
      <w:lvlJc w:val="left"/>
      <w:pPr>
        <w:ind w:left="862"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8" w15:restartNumberingAfterBreak="0">
    <w:nsid w:val="33686A1D"/>
    <w:multiLevelType w:val="hybridMultilevel"/>
    <w:tmpl w:val="352C3778"/>
    <w:lvl w:ilvl="0" w:tplc="D82EDC76">
      <w:start w:val="18"/>
      <w:numFmt w:val="bullet"/>
      <w:lvlText w:val="-"/>
      <w:lvlJc w:val="left"/>
      <w:pPr>
        <w:ind w:left="720" w:hanging="360"/>
      </w:pPr>
      <w:rPr>
        <w:rFonts w:ascii="Calibri" w:eastAsiaTheme="minorHAnsi" w:hAnsi="Calibri" w:cs="Calibr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cs="Wingdings" w:hint="default"/>
      </w:rPr>
    </w:lvl>
    <w:lvl w:ilvl="3" w:tplc="040F0001" w:tentative="1">
      <w:start w:val="1"/>
      <w:numFmt w:val="bullet"/>
      <w:lvlText w:val=""/>
      <w:lvlJc w:val="left"/>
      <w:pPr>
        <w:ind w:left="2880" w:hanging="360"/>
      </w:pPr>
      <w:rPr>
        <w:rFonts w:ascii="Symbol" w:hAnsi="Symbol" w:cs="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cs="Wingdings" w:hint="default"/>
      </w:rPr>
    </w:lvl>
    <w:lvl w:ilvl="6" w:tplc="040F0001" w:tentative="1">
      <w:start w:val="1"/>
      <w:numFmt w:val="bullet"/>
      <w:lvlText w:val=""/>
      <w:lvlJc w:val="left"/>
      <w:pPr>
        <w:ind w:left="5040" w:hanging="360"/>
      </w:pPr>
      <w:rPr>
        <w:rFonts w:ascii="Symbol" w:hAnsi="Symbol" w:cs="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4D8723D"/>
    <w:multiLevelType w:val="multilevel"/>
    <w:tmpl w:val="532C45FE"/>
    <w:lvl w:ilvl="0">
      <w:start w:val="1"/>
      <w:numFmt w:val="decimal"/>
      <w:lvlText w:val="%1."/>
      <w:lvlJc w:val="left"/>
      <w:pPr>
        <w:ind w:left="862" w:hanging="360"/>
      </w:pPr>
    </w:lvl>
    <w:lvl w:ilvl="1">
      <w:start w:val="1"/>
      <w:numFmt w:val="decimal"/>
      <w:isLgl/>
      <w:lvlText w:val="%1.%2"/>
      <w:lvlJc w:val="left"/>
      <w:pPr>
        <w:ind w:left="913" w:hanging="411"/>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1942" w:hanging="1440"/>
      </w:pPr>
      <w:rPr>
        <w:rFonts w:hint="default"/>
      </w:rPr>
    </w:lvl>
  </w:abstractNum>
  <w:abstractNum w:abstractNumId="10" w15:restartNumberingAfterBreak="0">
    <w:nsid w:val="35E67E0E"/>
    <w:multiLevelType w:val="hybridMultilevel"/>
    <w:tmpl w:val="6960EB0A"/>
    <w:lvl w:ilvl="0" w:tplc="040F000F">
      <w:start w:val="1"/>
      <w:numFmt w:val="decimal"/>
      <w:lvlText w:val="%1."/>
      <w:lvlJc w:val="left"/>
      <w:pPr>
        <w:ind w:left="1077" w:hanging="360"/>
      </w:pPr>
    </w:lvl>
    <w:lvl w:ilvl="1" w:tplc="040F0019" w:tentative="1">
      <w:start w:val="1"/>
      <w:numFmt w:val="lowerLetter"/>
      <w:lvlText w:val="%2."/>
      <w:lvlJc w:val="left"/>
      <w:pPr>
        <w:ind w:left="1797" w:hanging="360"/>
      </w:pPr>
    </w:lvl>
    <w:lvl w:ilvl="2" w:tplc="040F001B" w:tentative="1">
      <w:start w:val="1"/>
      <w:numFmt w:val="lowerRoman"/>
      <w:lvlText w:val="%3."/>
      <w:lvlJc w:val="right"/>
      <w:pPr>
        <w:ind w:left="2517" w:hanging="180"/>
      </w:pPr>
    </w:lvl>
    <w:lvl w:ilvl="3" w:tplc="040F000F" w:tentative="1">
      <w:start w:val="1"/>
      <w:numFmt w:val="decimal"/>
      <w:lvlText w:val="%4."/>
      <w:lvlJc w:val="left"/>
      <w:pPr>
        <w:ind w:left="3237" w:hanging="360"/>
      </w:pPr>
    </w:lvl>
    <w:lvl w:ilvl="4" w:tplc="040F0019" w:tentative="1">
      <w:start w:val="1"/>
      <w:numFmt w:val="lowerLetter"/>
      <w:lvlText w:val="%5."/>
      <w:lvlJc w:val="left"/>
      <w:pPr>
        <w:ind w:left="3957" w:hanging="360"/>
      </w:pPr>
    </w:lvl>
    <w:lvl w:ilvl="5" w:tplc="040F001B" w:tentative="1">
      <w:start w:val="1"/>
      <w:numFmt w:val="lowerRoman"/>
      <w:lvlText w:val="%6."/>
      <w:lvlJc w:val="right"/>
      <w:pPr>
        <w:ind w:left="4677" w:hanging="180"/>
      </w:pPr>
    </w:lvl>
    <w:lvl w:ilvl="6" w:tplc="040F000F" w:tentative="1">
      <w:start w:val="1"/>
      <w:numFmt w:val="decimal"/>
      <w:lvlText w:val="%7."/>
      <w:lvlJc w:val="left"/>
      <w:pPr>
        <w:ind w:left="5397" w:hanging="360"/>
      </w:pPr>
    </w:lvl>
    <w:lvl w:ilvl="7" w:tplc="040F0019" w:tentative="1">
      <w:start w:val="1"/>
      <w:numFmt w:val="lowerLetter"/>
      <w:lvlText w:val="%8."/>
      <w:lvlJc w:val="left"/>
      <w:pPr>
        <w:ind w:left="6117" w:hanging="360"/>
      </w:pPr>
    </w:lvl>
    <w:lvl w:ilvl="8" w:tplc="040F001B" w:tentative="1">
      <w:start w:val="1"/>
      <w:numFmt w:val="lowerRoman"/>
      <w:lvlText w:val="%9."/>
      <w:lvlJc w:val="right"/>
      <w:pPr>
        <w:ind w:left="6837" w:hanging="180"/>
      </w:pPr>
    </w:lvl>
  </w:abstractNum>
  <w:abstractNum w:abstractNumId="11" w15:restartNumberingAfterBreak="0">
    <w:nsid w:val="3B8A5CBF"/>
    <w:multiLevelType w:val="hybridMultilevel"/>
    <w:tmpl w:val="ABE4D8DA"/>
    <w:lvl w:ilvl="0" w:tplc="040F000F">
      <w:start w:val="1"/>
      <w:numFmt w:val="decimal"/>
      <w:lvlText w:val="%1."/>
      <w:lvlJc w:val="left"/>
      <w:pPr>
        <w:ind w:left="862" w:hanging="360"/>
      </w:pPr>
    </w:lvl>
    <w:lvl w:ilvl="1" w:tplc="040F0019" w:tentative="1">
      <w:start w:val="1"/>
      <w:numFmt w:val="lowerLetter"/>
      <w:lvlText w:val="%2."/>
      <w:lvlJc w:val="left"/>
      <w:pPr>
        <w:ind w:left="1582" w:hanging="360"/>
      </w:pPr>
    </w:lvl>
    <w:lvl w:ilvl="2" w:tplc="040F001B" w:tentative="1">
      <w:start w:val="1"/>
      <w:numFmt w:val="lowerRoman"/>
      <w:lvlText w:val="%3."/>
      <w:lvlJc w:val="right"/>
      <w:pPr>
        <w:ind w:left="2302" w:hanging="180"/>
      </w:pPr>
    </w:lvl>
    <w:lvl w:ilvl="3" w:tplc="040F000F" w:tentative="1">
      <w:start w:val="1"/>
      <w:numFmt w:val="decimal"/>
      <w:lvlText w:val="%4."/>
      <w:lvlJc w:val="left"/>
      <w:pPr>
        <w:ind w:left="3022" w:hanging="360"/>
      </w:pPr>
    </w:lvl>
    <w:lvl w:ilvl="4" w:tplc="040F0019" w:tentative="1">
      <w:start w:val="1"/>
      <w:numFmt w:val="lowerLetter"/>
      <w:lvlText w:val="%5."/>
      <w:lvlJc w:val="left"/>
      <w:pPr>
        <w:ind w:left="3742" w:hanging="360"/>
      </w:pPr>
    </w:lvl>
    <w:lvl w:ilvl="5" w:tplc="040F001B" w:tentative="1">
      <w:start w:val="1"/>
      <w:numFmt w:val="lowerRoman"/>
      <w:lvlText w:val="%6."/>
      <w:lvlJc w:val="right"/>
      <w:pPr>
        <w:ind w:left="4462" w:hanging="180"/>
      </w:pPr>
    </w:lvl>
    <w:lvl w:ilvl="6" w:tplc="040F000F" w:tentative="1">
      <w:start w:val="1"/>
      <w:numFmt w:val="decimal"/>
      <w:lvlText w:val="%7."/>
      <w:lvlJc w:val="left"/>
      <w:pPr>
        <w:ind w:left="5182" w:hanging="360"/>
      </w:pPr>
    </w:lvl>
    <w:lvl w:ilvl="7" w:tplc="040F0019" w:tentative="1">
      <w:start w:val="1"/>
      <w:numFmt w:val="lowerLetter"/>
      <w:lvlText w:val="%8."/>
      <w:lvlJc w:val="left"/>
      <w:pPr>
        <w:ind w:left="5902" w:hanging="360"/>
      </w:pPr>
    </w:lvl>
    <w:lvl w:ilvl="8" w:tplc="040F001B" w:tentative="1">
      <w:start w:val="1"/>
      <w:numFmt w:val="lowerRoman"/>
      <w:lvlText w:val="%9."/>
      <w:lvlJc w:val="right"/>
      <w:pPr>
        <w:ind w:left="6622" w:hanging="180"/>
      </w:pPr>
    </w:lvl>
  </w:abstractNum>
  <w:abstractNum w:abstractNumId="12" w15:restartNumberingAfterBreak="0">
    <w:nsid w:val="3BA73A78"/>
    <w:multiLevelType w:val="hybridMultilevel"/>
    <w:tmpl w:val="BC0472DE"/>
    <w:lvl w:ilvl="0" w:tplc="040F000F">
      <w:start w:val="1"/>
      <w:numFmt w:val="decimal"/>
      <w:lvlText w:val="%1."/>
      <w:lvlJc w:val="left"/>
      <w:pPr>
        <w:ind w:left="862" w:hanging="360"/>
      </w:pPr>
    </w:lvl>
    <w:lvl w:ilvl="1" w:tplc="040F0019" w:tentative="1">
      <w:start w:val="1"/>
      <w:numFmt w:val="lowerLetter"/>
      <w:lvlText w:val="%2."/>
      <w:lvlJc w:val="left"/>
      <w:pPr>
        <w:ind w:left="1582" w:hanging="360"/>
      </w:pPr>
    </w:lvl>
    <w:lvl w:ilvl="2" w:tplc="040F001B" w:tentative="1">
      <w:start w:val="1"/>
      <w:numFmt w:val="lowerRoman"/>
      <w:lvlText w:val="%3."/>
      <w:lvlJc w:val="right"/>
      <w:pPr>
        <w:ind w:left="2302" w:hanging="180"/>
      </w:pPr>
    </w:lvl>
    <w:lvl w:ilvl="3" w:tplc="040F000F" w:tentative="1">
      <w:start w:val="1"/>
      <w:numFmt w:val="decimal"/>
      <w:lvlText w:val="%4."/>
      <w:lvlJc w:val="left"/>
      <w:pPr>
        <w:ind w:left="3022" w:hanging="360"/>
      </w:pPr>
    </w:lvl>
    <w:lvl w:ilvl="4" w:tplc="040F0019" w:tentative="1">
      <w:start w:val="1"/>
      <w:numFmt w:val="lowerLetter"/>
      <w:lvlText w:val="%5."/>
      <w:lvlJc w:val="left"/>
      <w:pPr>
        <w:ind w:left="3742" w:hanging="360"/>
      </w:pPr>
    </w:lvl>
    <w:lvl w:ilvl="5" w:tplc="040F001B" w:tentative="1">
      <w:start w:val="1"/>
      <w:numFmt w:val="lowerRoman"/>
      <w:lvlText w:val="%6."/>
      <w:lvlJc w:val="right"/>
      <w:pPr>
        <w:ind w:left="4462" w:hanging="180"/>
      </w:pPr>
    </w:lvl>
    <w:lvl w:ilvl="6" w:tplc="040F000F" w:tentative="1">
      <w:start w:val="1"/>
      <w:numFmt w:val="decimal"/>
      <w:lvlText w:val="%7."/>
      <w:lvlJc w:val="left"/>
      <w:pPr>
        <w:ind w:left="5182" w:hanging="360"/>
      </w:pPr>
    </w:lvl>
    <w:lvl w:ilvl="7" w:tplc="040F0019" w:tentative="1">
      <w:start w:val="1"/>
      <w:numFmt w:val="lowerLetter"/>
      <w:lvlText w:val="%8."/>
      <w:lvlJc w:val="left"/>
      <w:pPr>
        <w:ind w:left="5902" w:hanging="360"/>
      </w:pPr>
    </w:lvl>
    <w:lvl w:ilvl="8" w:tplc="040F001B" w:tentative="1">
      <w:start w:val="1"/>
      <w:numFmt w:val="lowerRoman"/>
      <w:lvlText w:val="%9."/>
      <w:lvlJc w:val="right"/>
      <w:pPr>
        <w:ind w:left="6622" w:hanging="180"/>
      </w:pPr>
    </w:lvl>
  </w:abstractNum>
  <w:abstractNum w:abstractNumId="13" w15:restartNumberingAfterBreak="0">
    <w:nsid w:val="3E3368D6"/>
    <w:multiLevelType w:val="multilevel"/>
    <w:tmpl w:val="532C45FE"/>
    <w:lvl w:ilvl="0">
      <w:start w:val="1"/>
      <w:numFmt w:val="decimal"/>
      <w:lvlText w:val="%1."/>
      <w:lvlJc w:val="left"/>
      <w:pPr>
        <w:ind w:left="862" w:hanging="360"/>
      </w:pPr>
    </w:lvl>
    <w:lvl w:ilvl="1">
      <w:start w:val="1"/>
      <w:numFmt w:val="decimal"/>
      <w:isLgl/>
      <w:lvlText w:val="%1.%2"/>
      <w:lvlJc w:val="left"/>
      <w:pPr>
        <w:ind w:left="913" w:hanging="411"/>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1942" w:hanging="1440"/>
      </w:pPr>
      <w:rPr>
        <w:rFonts w:hint="default"/>
      </w:rPr>
    </w:lvl>
  </w:abstractNum>
  <w:abstractNum w:abstractNumId="14" w15:restartNumberingAfterBreak="0">
    <w:nsid w:val="3F44430E"/>
    <w:multiLevelType w:val="hybridMultilevel"/>
    <w:tmpl w:val="4D9252FA"/>
    <w:lvl w:ilvl="0" w:tplc="040F0001">
      <w:start w:val="1"/>
      <w:numFmt w:val="bullet"/>
      <w:lvlText w:val=""/>
      <w:lvlJc w:val="left"/>
      <w:pPr>
        <w:ind w:left="1077" w:hanging="360"/>
      </w:pPr>
      <w:rPr>
        <w:rFonts w:ascii="Symbol" w:hAnsi="Symbol" w:hint="default"/>
      </w:rPr>
    </w:lvl>
    <w:lvl w:ilvl="1" w:tplc="040F0003" w:tentative="1">
      <w:start w:val="1"/>
      <w:numFmt w:val="bullet"/>
      <w:lvlText w:val="o"/>
      <w:lvlJc w:val="left"/>
      <w:pPr>
        <w:ind w:left="1797" w:hanging="360"/>
      </w:pPr>
      <w:rPr>
        <w:rFonts w:ascii="Courier New" w:hAnsi="Courier New" w:cs="Courier New" w:hint="default"/>
      </w:rPr>
    </w:lvl>
    <w:lvl w:ilvl="2" w:tplc="040F0005" w:tentative="1">
      <w:start w:val="1"/>
      <w:numFmt w:val="bullet"/>
      <w:lvlText w:val=""/>
      <w:lvlJc w:val="left"/>
      <w:pPr>
        <w:ind w:left="2517" w:hanging="360"/>
      </w:pPr>
      <w:rPr>
        <w:rFonts w:ascii="Wingdings" w:hAnsi="Wingdings" w:hint="default"/>
      </w:rPr>
    </w:lvl>
    <w:lvl w:ilvl="3" w:tplc="040F0001" w:tentative="1">
      <w:start w:val="1"/>
      <w:numFmt w:val="bullet"/>
      <w:lvlText w:val=""/>
      <w:lvlJc w:val="left"/>
      <w:pPr>
        <w:ind w:left="3237" w:hanging="360"/>
      </w:pPr>
      <w:rPr>
        <w:rFonts w:ascii="Symbol" w:hAnsi="Symbol" w:hint="default"/>
      </w:rPr>
    </w:lvl>
    <w:lvl w:ilvl="4" w:tplc="040F0003" w:tentative="1">
      <w:start w:val="1"/>
      <w:numFmt w:val="bullet"/>
      <w:lvlText w:val="o"/>
      <w:lvlJc w:val="left"/>
      <w:pPr>
        <w:ind w:left="3957" w:hanging="360"/>
      </w:pPr>
      <w:rPr>
        <w:rFonts w:ascii="Courier New" w:hAnsi="Courier New" w:cs="Courier New" w:hint="default"/>
      </w:rPr>
    </w:lvl>
    <w:lvl w:ilvl="5" w:tplc="040F0005" w:tentative="1">
      <w:start w:val="1"/>
      <w:numFmt w:val="bullet"/>
      <w:lvlText w:val=""/>
      <w:lvlJc w:val="left"/>
      <w:pPr>
        <w:ind w:left="4677" w:hanging="360"/>
      </w:pPr>
      <w:rPr>
        <w:rFonts w:ascii="Wingdings" w:hAnsi="Wingdings" w:hint="default"/>
      </w:rPr>
    </w:lvl>
    <w:lvl w:ilvl="6" w:tplc="040F0001" w:tentative="1">
      <w:start w:val="1"/>
      <w:numFmt w:val="bullet"/>
      <w:lvlText w:val=""/>
      <w:lvlJc w:val="left"/>
      <w:pPr>
        <w:ind w:left="5397" w:hanging="360"/>
      </w:pPr>
      <w:rPr>
        <w:rFonts w:ascii="Symbol" w:hAnsi="Symbol" w:hint="default"/>
      </w:rPr>
    </w:lvl>
    <w:lvl w:ilvl="7" w:tplc="040F0003" w:tentative="1">
      <w:start w:val="1"/>
      <w:numFmt w:val="bullet"/>
      <w:lvlText w:val="o"/>
      <w:lvlJc w:val="left"/>
      <w:pPr>
        <w:ind w:left="6117" w:hanging="360"/>
      </w:pPr>
      <w:rPr>
        <w:rFonts w:ascii="Courier New" w:hAnsi="Courier New" w:cs="Courier New" w:hint="default"/>
      </w:rPr>
    </w:lvl>
    <w:lvl w:ilvl="8" w:tplc="040F0005" w:tentative="1">
      <w:start w:val="1"/>
      <w:numFmt w:val="bullet"/>
      <w:lvlText w:val=""/>
      <w:lvlJc w:val="left"/>
      <w:pPr>
        <w:ind w:left="6837" w:hanging="360"/>
      </w:pPr>
      <w:rPr>
        <w:rFonts w:ascii="Wingdings" w:hAnsi="Wingdings" w:hint="default"/>
      </w:rPr>
    </w:lvl>
  </w:abstractNum>
  <w:abstractNum w:abstractNumId="15" w15:restartNumberingAfterBreak="0">
    <w:nsid w:val="492C6BB2"/>
    <w:multiLevelType w:val="hybridMultilevel"/>
    <w:tmpl w:val="C79C4784"/>
    <w:lvl w:ilvl="0" w:tplc="040F0001">
      <w:start w:val="1"/>
      <w:numFmt w:val="bullet"/>
      <w:lvlText w:val=""/>
      <w:lvlJc w:val="left"/>
      <w:pPr>
        <w:ind w:left="1077" w:hanging="360"/>
      </w:pPr>
      <w:rPr>
        <w:rFonts w:ascii="Symbol" w:hAnsi="Symbol" w:hint="default"/>
      </w:rPr>
    </w:lvl>
    <w:lvl w:ilvl="1" w:tplc="040F0003" w:tentative="1">
      <w:start w:val="1"/>
      <w:numFmt w:val="bullet"/>
      <w:lvlText w:val="o"/>
      <w:lvlJc w:val="left"/>
      <w:pPr>
        <w:ind w:left="1797" w:hanging="360"/>
      </w:pPr>
      <w:rPr>
        <w:rFonts w:ascii="Courier New" w:hAnsi="Courier New" w:cs="Courier New" w:hint="default"/>
      </w:rPr>
    </w:lvl>
    <w:lvl w:ilvl="2" w:tplc="040F0005" w:tentative="1">
      <w:start w:val="1"/>
      <w:numFmt w:val="bullet"/>
      <w:lvlText w:val=""/>
      <w:lvlJc w:val="left"/>
      <w:pPr>
        <w:ind w:left="2517" w:hanging="360"/>
      </w:pPr>
      <w:rPr>
        <w:rFonts w:ascii="Wingdings" w:hAnsi="Wingdings" w:hint="default"/>
      </w:rPr>
    </w:lvl>
    <w:lvl w:ilvl="3" w:tplc="040F0001" w:tentative="1">
      <w:start w:val="1"/>
      <w:numFmt w:val="bullet"/>
      <w:lvlText w:val=""/>
      <w:lvlJc w:val="left"/>
      <w:pPr>
        <w:ind w:left="3237" w:hanging="360"/>
      </w:pPr>
      <w:rPr>
        <w:rFonts w:ascii="Symbol" w:hAnsi="Symbol" w:hint="default"/>
      </w:rPr>
    </w:lvl>
    <w:lvl w:ilvl="4" w:tplc="040F0003" w:tentative="1">
      <w:start w:val="1"/>
      <w:numFmt w:val="bullet"/>
      <w:lvlText w:val="o"/>
      <w:lvlJc w:val="left"/>
      <w:pPr>
        <w:ind w:left="3957" w:hanging="360"/>
      </w:pPr>
      <w:rPr>
        <w:rFonts w:ascii="Courier New" w:hAnsi="Courier New" w:cs="Courier New" w:hint="default"/>
      </w:rPr>
    </w:lvl>
    <w:lvl w:ilvl="5" w:tplc="040F0005" w:tentative="1">
      <w:start w:val="1"/>
      <w:numFmt w:val="bullet"/>
      <w:lvlText w:val=""/>
      <w:lvlJc w:val="left"/>
      <w:pPr>
        <w:ind w:left="4677" w:hanging="360"/>
      </w:pPr>
      <w:rPr>
        <w:rFonts w:ascii="Wingdings" w:hAnsi="Wingdings" w:hint="default"/>
      </w:rPr>
    </w:lvl>
    <w:lvl w:ilvl="6" w:tplc="040F0001" w:tentative="1">
      <w:start w:val="1"/>
      <w:numFmt w:val="bullet"/>
      <w:lvlText w:val=""/>
      <w:lvlJc w:val="left"/>
      <w:pPr>
        <w:ind w:left="5397" w:hanging="360"/>
      </w:pPr>
      <w:rPr>
        <w:rFonts w:ascii="Symbol" w:hAnsi="Symbol" w:hint="default"/>
      </w:rPr>
    </w:lvl>
    <w:lvl w:ilvl="7" w:tplc="040F0003" w:tentative="1">
      <w:start w:val="1"/>
      <w:numFmt w:val="bullet"/>
      <w:lvlText w:val="o"/>
      <w:lvlJc w:val="left"/>
      <w:pPr>
        <w:ind w:left="6117" w:hanging="360"/>
      </w:pPr>
      <w:rPr>
        <w:rFonts w:ascii="Courier New" w:hAnsi="Courier New" w:cs="Courier New" w:hint="default"/>
      </w:rPr>
    </w:lvl>
    <w:lvl w:ilvl="8" w:tplc="040F0005" w:tentative="1">
      <w:start w:val="1"/>
      <w:numFmt w:val="bullet"/>
      <w:lvlText w:val=""/>
      <w:lvlJc w:val="left"/>
      <w:pPr>
        <w:ind w:left="6837" w:hanging="360"/>
      </w:pPr>
      <w:rPr>
        <w:rFonts w:ascii="Wingdings" w:hAnsi="Wingdings" w:hint="default"/>
      </w:rPr>
    </w:lvl>
  </w:abstractNum>
  <w:abstractNum w:abstractNumId="16" w15:restartNumberingAfterBreak="0">
    <w:nsid w:val="4AFA10D4"/>
    <w:multiLevelType w:val="hybridMultilevel"/>
    <w:tmpl w:val="4CEC4B12"/>
    <w:lvl w:ilvl="0" w:tplc="040F000F">
      <w:start w:val="1"/>
      <w:numFmt w:val="decimal"/>
      <w:lvlText w:val="%1."/>
      <w:lvlJc w:val="left"/>
      <w:pPr>
        <w:ind w:left="502" w:hanging="360"/>
      </w:pPr>
    </w:lvl>
    <w:lvl w:ilvl="1" w:tplc="040F0019" w:tentative="1">
      <w:start w:val="1"/>
      <w:numFmt w:val="lowerLetter"/>
      <w:lvlText w:val="%2."/>
      <w:lvlJc w:val="left"/>
      <w:pPr>
        <w:ind w:left="1222" w:hanging="360"/>
      </w:pPr>
    </w:lvl>
    <w:lvl w:ilvl="2" w:tplc="040F001B" w:tentative="1">
      <w:start w:val="1"/>
      <w:numFmt w:val="lowerRoman"/>
      <w:lvlText w:val="%3."/>
      <w:lvlJc w:val="right"/>
      <w:pPr>
        <w:ind w:left="1942" w:hanging="180"/>
      </w:pPr>
    </w:lvl>
    <w:lvl w:ilvl="3" w:tplc="040F000F" w:tentative="1">
      <w:start w:val="1"/>
      <w:numFmt w:val="decimal"/>
      <w:lvlText w:val="%4."/>
      <w:lvlJc w:val="left"/>
      <w:pPr>
        <w:ind w:left="2662" w:hanging="360"/>
      </w:pPr>
    </w:lvl>
    <w:lvl w:ilvl="4" w:tplc="040F0019" w:tentative="1">
      <w:start w:val="1"/>
      <w:numFmt w:val="lowerLetter"/>
      <w:lvlText w:val="%5."/>
      <w:lvlJc w:val="left"/>
      <w:pPr>
        <w:ind w:left="3382" w:hanging="360"/>
      </w:pPr>
    </w:lvl>
    <w:lvl w:ilvl="5" w:tplc="040F001B" w:tentative="1">
      <w:start w:val="1"/>
      <w:numFmt w:val="lowerRoman"/>
      <w:lvlText w:val="%6."/>
      <w:lvlJc w:val="right"/>
      <w:pPr>
        <w:ind w:left="4102" w:hanging="180"/>
      </w:pPr>
    </w:lvl>
    <w:lvl w:ilvl="6" w:tplc="040F000F" w:tentative="1">
      <w:start w:val="1"/>
      <w:numFmt w:val="decimal"/>
      <w:lvlText w:val="%7."/>
      <w:lvlJc w:val="left"/>
      <w:pPr>
        <w:ind w:left="4822" w:hanging="360"/>
      </w:pPr>
    </w:lvl>
    <w:lvl w:ilvl="7" w:tplc="040F0019" w:tentative="1">
      <w:start w:val="1"/>
      <w:numFmt w:val="lowerLetter"/>
      <w:lvlText w:val="%8."/>
      <w:lvlJc w:val="left"/>
      <w:pPr>
        <w:ind w:left="5542" w:hanging="360"/>
      </w:pPr>
    </w:lvl>
    <w:lvl w:ilvl="8" w:tplc="040F001B" w:tentative="1">
      <w:start w:val="1"/>
      <w:numFmt w:val="lowerRoman"/>
      <w:lvlText w:val="%9."/>
      <w:lvlJc w:val="right"/>
      <w:pPr>
        <w:ind w:left="6262" w:hanging="180"/>
      </w:pPr>
    </w:lvl>
  </w:abstractNum>
  <w:abstractNum w:abstractNumId="17" w15:restartNumberingAfterBreak="0">
    <w:nsid w:val="512832B9"/>
    <w:multiLevelType w:val="multilevel"/>
    <w:tmpl w:val="3F2E2D14"/>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FD4D4E"/>
    <w:multiLevelType w:val="hybridMultilevel"/>
    <w:tmpl w:val="FABEF80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9" w15:restartNumberingAfterBreak="0">
    <w:nsid w:val="5B9D5EBE"/>
    <w:multiLevelType w:val="hybridMultilevel"/>
    <w:tmpl w:val="B8A8A896"/>
    <w:lvl w:ilvl="0" w:tplc="1A8E09F8">
      <w:numFmt w:val="bullet"/>
      <w:lvlText w:val="-"/>
      <w:lvlJc w:val="left"/>
      <w:pPr>
        <w:ind w:left="717" w:hanging="360"/>
      </w:pPr>
      <w:rPr>
        <w:rFonts w:ascii="Calibri" w:eastAsiaTheme="minorHAnsi" w:hAnsi="Calibri" w:cs="Calibri" w:hint="default"/>
      </w:rPr>
    </w:lvl>
    <w:lvl w:ilvl="1" w:tplc="040F0003" w:tentative="1">
      <w:start w:val="1"/>
      <w:numFmt w:val="bullet"/>
      <w:lvlText w:val="o"/>
      <w:lvlJc w:val="left"/>
      <w:pPr>
        <w:ind w:left="1437" w:hanging="360"/>
      </w:pPr>
      <w:rPr>
        <w:rFonts w:ascii="Courier New" w:hAnsi="Courier New" w:cs="Courier New" w:hint="default"/>
      </w:rPr>
    </w:lvl>
    <w:lvl w:ilvl="2" w:tplc="040F0005" w:tentative="1">
      <w:start w:val="1"/>
      <w:numFmt w:val="bullet"/>
      <w:lvlText w:val=""/>
      <w:lvlJc w:val="left"/>
      <w:pPr>
        <w:ind w:left="2157" w:hanging="360"/>
      </w:pPr>
      <w:rPr>
        <w:rFonts w:ascii="Wingdings" w:hAnsi="Wingdings" w:hint="default"/>
      </w:rPr>
    </w:lvl>
    <w:lvl w:ilvl="3" w:tplc="040F0001" w:tentative="1">
      <w:start w:val="1"/>
      <w:numFmt w:val="bullet"/>
      <w:lvlText w:val=""/>
      <w:lvlJc w:val="left"/>
      <w:pPr>
        <w:ind w:left="2877" w:hanging="360"/>
      </w:pPr>
      <w:rPr>
        <w:rFonts w:ascii="Symbol" w:hAnsi="Symbol" w:hint="default"/>
      </w:rPr>
    </w:lvl>
    <w:lvl w:ilvl="4" w:tplc="040F0003" w:tentative="1">
      <w:start w:val="1"/>
      <w:numFmt w:val="bullet"/>
      <w:lvlText w:val="o"/>
      <w:lvlJc w:val="left"/>
      <w:pPr>
        <w:ind w:left="3597" w:hanging="360"/>
      </w:pPr>
      <w:rPr>
        <w:rFonts w:ascii="Courier New" w:hAnsi="Courier New" w:cs="Courier New" w:hint="default"/>
      </w:rPr>
    </w:lvl>
    <w:lvl w:ilvl="5" w:tplc="040F0005" w:tentative="1">
      <w:start w:val="1"/>
      <w:numFmt w:val="bullet"/>
      <w:lvlText w:val=""/>
      <w:lvlJc w:val="left"/>
      <w:pPr>
        <w:ind w:left="4317" w:hanging="360"/>
      </w:pPr>
      <w:rPr>
        <w:rFonts w:ascii="Wingdings" w:hAnsi="Wingdings" w:hint="default"/>
      </w:rPr>
    </w:lvl>
    <w:lvl w:ilvl="6" w:tplc="040F0001" w:tentative="1">
      <w:start w:val="1"/>
      <w:numFmt w:val="bullet"/>
      <w:lvlText w:val=""/>
      <w:lvlJc w:val="left"/>
      <w:pPr>
        <w:ind w:left="5037" w:hanging="360"/>
      </w:pPr>
      <w:rPr>
        <w:rFonts w:ascii="Symbol" w:hAnsi="Symbol" w:hint="default"/>
      </w:rPr>
    </w:lvl>
    <w:lvl w:ilvl="7" w:tplc="040F0003" w:tentative="1">
      <w:start w:val="1"/>
      <w:numFmt w:val="bullet"/>
      <w:lvlText w:val="o"/>
      <w:lvlJc w:val="left"/>
      <w:pPr>
        <w:ind w:left="5757" w:hanging="360"/>
      </w:pPr>
      <w:rPr>
        <w:rFonts w:ascii="Courier New" w:hAnsi="Courier New" w:cs="Courier New" w:hint="default"/>
      </w:rPr>
    </w:lvl>
    <w:lvl w:ilvl="8" w:tplc="040F0005" w:tentative="1">
      <w:start w:val="1"/>
      <w:numFmt w:val="bullet"/>
      <w:lvlText w:val=""/>
      <w:lvlJc w:val="left"/>
      <w:pPr>
        <w:ind w:left="6477" w:hanging="360"/>
      </w:pPr>
      <w:rPr>
        <w:rFonts w:ascii="Wingdings" w:hAnsi="Wingdings" w:hint="default"/>
      </w:rPr>
    </w:lvl>
  </w:abstractNum>
  <w:abstractNum w:abstractNumId="20" w15:restartNumberingAfterBreak="0">
    <w:nsid w:val="64A37FF2"/>
    <w:multiLevelType w:val="hybridMultilevel"/>
    <w:tmpl w:val="7E9C8BB6"/>
    <w:lvl w:ilvl="0" w:tplc="0EBEE460">
      <w:start w:val="1"/>
      <w:numFmt w:val="decimal"/>
      <w:lvlText w:val="%1."/>
      <w:lvlJc w:val="left"/>
      <w:pPr>
        <w:ind w:left="862"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1" w15:restartNumberingAfterBreak="0">
    <w:nsid w:val="69750D8C"/>
    <w:multiLevelType w:val="hybridMultilevel"/>
    <w:tmpl w:val="237CD5BC"/>
    <w:lvl w:ilvl="0" w:tplc="48D8FADC">
      <w:start w:val="1"/>
      <w:numFmt w:val="decimal"/>
      <w:lvlText w:val="%1."/>
      <w:lvlJc w:val="right"/>
      <w:pPr>
        <w:ind w:left="720" w:hanging="360"/>
      </w:pPr>
      <w:rPr>
        <w:rFonts w:asciiTheme="minorHAnsi" w:eastAsiaTheme="minorHAnsi" w:hAnsiTheme="minorHAnsi" w:cstheme="minorHAnsi"/>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2" w15:restartNumberingAfterBreak="0">
    <w:nsid w:val="69813AFB"/>
    <w:multiLevelType w:val="hybridMultilevel"/>
    <w:tmpl w:val="F894DE8C"/>
    <w:lvl w:ilvl="0" w:tplc="040F000F">
      <w:start w:val="1"/>
      <w:numFmt w:val="decimal"/>
      <w:lvlText w:val="%1."/>
      <w:lvlJc w:val="left"/>
      <w:pPr>
        <w:ind w:left="862" w:hanging="360"/>
      </w:pPr>
    </w:lvl>
    <w:lvl w:ilvl="1" w:tplc="040F0019" w:tentative="1">
      <w:start w:val="1"/>
      <w:numFmt w:val="lowerLetter"/>
      <w:lvlText w:val="%2."/>
      <w:lvlJc w:val="left"/>
      <w:pPr>
        <w:ind w:left="1582" w:hanging="360"/>
      </w:pPr>
    </w:lvl>
    <w:lvl w:ilvl="2" w:tplc="040F001B" w:tentative="1">
      <w:start w:val="1"/>
      <w:numFmt w:val="lowerRoman"/>
      <w:lvlText w:val="%3."/>
      <w:lvlJc w:val="right"/>
      <w:pPr>
        <w:ind w:left="2302" w:hanging="180"/>
      </w:pPr>
    </w:lvl>
    <w:lvl w:ilvl="3" w:tplc="040F000F" w:tentative="1">
      <w:start w:val="1"/>
      <w:numFmt w:val="decimal"/>
      <w:lvlText w:val="%4."/>
      <w:lvlJc w:val="left"/>
      <w:pPr>
        <w:ind w:left="3022" w:hanging="360"/>
      </w:pPr>
    </w:lvl>
    <w:lvl w:ilvl="4" w:tplc="040F0019" w:tentative="1">
      <w:start w:val="1"/>
      <w:numFmt w:val="lowerLetter"/>
      <w:lvlText w:val="%5."/>
      <w:lvlJc w:val="left"/>
      <w:pPr>
        <w:ind w:left="3742" w:hanging="360"/>
      </w:pPr>
    </w:lvl>
    <w:lvl w:ilvl="5" w:tplc="040F001B" w:tentative="1">
      <w:start w:val="1"/>
      <w:numFmt w:val="lowerRoman"/>
      <w:lvlText w:val="%6."/>
      <w:lvlJc w:val="right"/>
      <w:pPr>
        <w:ind w:left="4462" w:hanging="180"/>
      </w:pPr>
    </w:lvl>
    <w:lvl w:ilvl="6" w:tplc="040F000F" w:tentative="1">
      <w:start w:val="1"/>
      <w:numFmt w:val="decimal"/>
      <w:lvlText w:val="%7."/>
      <w:lvlJc w:val="left"/>
      <w:pPr>
        <w:ind w:left="5182" w:hanging="360"/>
      </w:pPr>
    </w:lvl>
    <w:lvl w:ilvl="7" w:tplc="040F0019" w:tentative="1">
      <w:start w:val="1"/>
      <w:numFmt w:val="lowerLetter"/>
      <w:lvlText w:val="%8."/>
      <w:lvlJc w:val="left"/>
      <w:pPr>
        <w:ind w:left="5902" w:hanging="360"/>
      </w:pPr>
    </w:lvl>
    <w:lvl w:ilvl="8" w:tplc="040F001B" w:tentative="1">
      <w:start w:val="1"/>
      <w:numFmt w:val="lowerRoman"/>
      <w:lvlText w:val="%9."/>
      <w:lvlJc w:val="right"/>
      <w:pPr>
        <w:ind w:left="6622" w:hanging="180"/>
      </w:pPr>
    </w:lvl>
  </w:abstractNum>
  <w:abstractNum w:abstractNumId="23" w15:restartNumberingAfterBreak="0">
    <w:nsid w:val="747F00D5"/>
    <w:multiLevelType w:val="multilevel"/>
    <w:tmpl w:val="55A407BC"/>
    <w:lvl w:ilvl="0">
      <w:start w:val="7"/>
      <w:numFmt w:val="decimal"/>
      <w:lvlText w:val="%1."/>
      <w:lvlJc w:val="left"/>
      <w:pPr>
        <w:ind w:left="360" w:hanging="360"/>
      </w:pPr>
      <w:rPr>
        <w:rFonts w:hint="default"/>
      </w:rPr>
    </w:lvl>
    <w:lvl w:ilvl="1">
      <w:start w:val="3"/>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4" w15:restartNumberingAfterBreak="0">
    <w:nsid w:val="764B6F83"/>
    <w:multiLevelType w:val="hybridMultilevel"/>
    <w:tmpl w:val="8F843672"/>
    <w:lvl w:ilvl="0" w:tplc="040F000F">
      <w:start w:val="1"/>
      <w:numFmt w:val="decimal"/>
      <w:lvlText w:val="%1."/>
      <w:lvlJc w:val="left"/>
      <w:pPr>
        <w:ind w:left="502" w:hanging="360"/>
      </w:pPr>
      <w:rPr>
        <w:rFonts w:hint="default"/>
      </w:rPr>
    </w:lvl>
    <w:lvl w:ilvl="1" w:tplc="040F0019" w:tentative="1">
      <w:start w:val="1"/>
      <w:numFmt w:val="lowerLetter"/>
      <w:lvlText w:val="%2."/>
      <w:lvlJc w:val="left"/>
      <w:pPr>
        <w:ind w:left="1222" w:hanging="360"/>
      </w:pPr>
    </w:lvl>
    <w:lvl w:ilvl="2" w:tplc="040F001B" w:tentative="1">
      <w:start w:val="1"/>
      <w:numFmt w:val="lowerRoman"/>
      <w:lvlText w:val="%3."/>
      <w:lvlJc w:val="right"/>
      <w:pPr>
        <w:ind w:left="1942" w:hanging="180"/>
      </w:pPr>
    </w:lvl>
    <w:lvl w:ilvl="3" w:tplc="040F000F" w:tentative="1">
      <w:start w:val="1"/>
      <w:numFmt w:val="decimal"/>
      <w:lvlText w:val="%4."/>
      <w:lvlJc w:val="left"/>
      <w:pPr>
        <w:ind w:left="2662" w:hanging="360"/>
      </w:pPr>
    </w:lvl>
    <w:lvl w:ilvl="4" w:tplc="040F0019" w:tentative="1">
      <w:start w:val="1"/>
      <w:numFmt w:val="lowerLetter"/>
      <w:lvlText w:val="%5."/>
      <w:lvlJc w:val="left"/>
      <w:pPr>
        <w:ind w:left="3382" w:hanging="360"/>
      </w:pPr>
    </w:lvl>
    <w:lvl w:ilvl="5" w:tplc="040F001B" w:tentative="1">
      <w:start w:val="1"/>
      <w:numFmt w:val="lowerRoman"/>
      <w:lvlText w:val="%6."/>
      <w:lvlJc w:val="right"/>
      <w:pPr>
        <w:ind w:left="4102" w:hanging="180"/>
      </w:pPr>
    </w:lvl>
    <w:lvl w:ilvl="6" w:tplc="040F000F" w:tentative="1">
      <w:start w:val="1"/>
      <w:numFmt w:val="decimal"/>
      <w:lvlText w:val="%7."/>
      <w:lvlJc w:val="left"/>
      <w:pPr>
        <w:ind w:left="4822" w:hanging="360"/>
      </w:pPr>
    </w:lvl>
    <w:lvl w:ilvl="7" w:tplc="040F0019" w:tentative="1">
      <w:start w:val="1"/>
      <w:numFmt w:val="lowerLetter"/>
      <w:lvlText w:val="%8."/>
      <w:lvlJc w:val="left"/>
      <w:pPr>
        <w:ind w:left="5542" w:hanging="360"/>
      </w:pPr>
    </w:lvl>
    <w:lvl w:ilvl="8" w:tplc="040F001B" w:tentative="1">
      <w:start w:val="1"/>
      <w:numFmt w:val="lowerRoman"/>
      <w:lvlText w:val="%9."/>
      <w:lvlJc w:val="right"/>
      <w:pPr>
        <w:ind w:left="6262" w:hanging="180"/>
      </w:pPr>
    </w:lvl>
  </w:abstractNum>
  <w:abstractNum w:abstractNumId="25" w15:restartNumberingAfterBreak="0">
    <w:nsid w:val="7ADD46D4"/>
    <w:multiLevelType w:val="hybridMultilevel"/>
    <w:tmpl w:val="0A66624E"/>
    <w:lvl w:ilvl="0" w:tplc="040F000F">
      <w:start w:val="1"/>
      <w:numFmt w:val="decimal"/>
      <w:lvlText w:val="%1."/>
      <w:lvlJc w:val="left"/>
      <w:pPr>
        <w:ind w:left="960" w:hanging="360"/>
      </w:pPr>
    </w:lvl>
    <w:lvl w:ilvl="1" w:tplc="040F0019">
      <w:start w:val="1"/>
      <w:numFmt w:val="lowerLetter"/>
      <w:lvlText w:val="%2."/>
      <w:lvlJc w:val="left"/>
      <w:pPr>
        <w:ind w:left="1680" w:hanging="360"/>
      </w:pPr>
    </w:lvl>
    <w:lvl w:ilvl="2" w:tplc="040F001B">
      <w:start w:val="1"/>
      <w:numFmt w:val="lowerRoman"/>
      <w:lvlText w:val="%3."/>
      <w:lvlJc w:val="right"/>
      <w:pPr>
        <w:ind w:left="2400" w:hanging="180"/>
      </w:pPr>
    </w:lvl>
    <w:lvl w:ilvl="3" w:tplc="040F000F" w:tentative="1">
      <w:start w:val="1"/>
      <w:numFmt w:val="decimal"/>
      <w:lvlText w:val="%4."/>
      <w:lvlJc w:val="left"/>
      <w:pPr>
        <w:ind w:left="3120" w:hanging="360"/>
      </w:pPr>
    </w:lvl>
    <w:lvl w:ilvl="4" w:tplc="040F0019" w:tentative="1">
      <w:start w:val="1"/>
      <w:numFmt w:val="lowerLetter"/>
      <w:lvlText w:val="%5."/>
      <w:lvlJc w:val="left"/>
      <w:pPr>
        <w:ind w:left="3840" w:hanging="360"/>
      </w:pPr>
    </w:lvl>
    <w:lvl w:ilvl="5" w:tplc="040F001B" w:tentative="1">
      <w:start w:val="1"/>
      <w:numFmt w:val="lowerRoman"/>
      <w:lvlText w:val="%6."/>
      <w:lvlJc w:val="right"/>
      <w:pPr>
        <w:ind w:left="4560" w:hanging="180"/>
      </w:pPr>
    </w:lvl>
    <w:lvl w:ilvl="6" w:tplc="040F000F" w:tentative="1">
      <w:start w:val="1"/>
      <w:numFmt w:val="decimal"/>
      <w:lvlText w:val="%7."/>
      <w:lvlJc w:val="left"/>
      <w:pPr>
        <w:ind w:left="5280" w:hanging="360"/>
      </w:pPr>
    </w:lvl>
    <w:lvl w:ilvl="7" w:tplc="040F0019" w:tentative="1">
      <w:start w:val="1"/>
      <w:numFmt w:val="lowerLetter"/>
      <w:lvlText w:val="%8."/>
      <w:lvlJc w:val="left"/>
      <w:pPr>
        <w:ind w:left="6000" w:hanging="360"/>
      </w:pPr>
    </w:lvl>
    <w:lvl w:ilvl="8" w:tplc="040F001B" w:tentative="1">
      <w:start w:val="1"/>
      <w:numFmt w:val="lowerRoman"/>
      <w:lvlText w:val="%9."/>
      <w:lvlJc w:val="right"/>
      <w:pPr>
        <w:ind w:left="6720" w:hanging="180"/>
      </w:pPr>
    </w:lvl>
  </w:abstractNum>
  <w:abstractNum w:abstractNumId="26" w15:restartNumberingAfterBreak="0">
    <w:nsid w:val="7CEF28E4"/>
    <w:multiLevelType w:val="hybridMultilevel"/>
    <w:tmpl w:val="9108536C"/>
    <w:lvl w:ilvl="0" w:tplc="27C28AE2">
      <w:start w:val="1"/>
      <w:numFmt w:val="decimal"/>
      <w:lvlText w:val="%1."/>
      <w:lvlJc w:val="left"/>
      <w:pPr>
        <w:ind w:left="502" w:hanging="360"/>
      </w:pPr>
      <w:rPr>
        <w:rFonts w:hint="default"/>
      </w:rPr>
    </w:lvl>
    <w:lvl w:ilvl="1" w:tplc="040F0019" w:tentative="1">
      <w:start w:val="1"/>
      <w:numFmt w:val="lowerLetter"/>
      <w:lvlText w:val="%2."/>
      <w:lvlJc w:val="left"/>
      <w:pPr>
        <w:ind w:left="1222" w:hanging="360"/>
      </w:pPr>
    </w:lvl>
    <w:lvl w:ilvl="2" w:tplc="040F001B" w:tentative="1">
      <w:start w:val="1"/>
      <w:numFmt w:val="lowerRoman"/>
      <w:lvlText w:val="%3."/>
      <w:lvlJc w:val="right"/>
      <w:pPr>
        <w:ind w:left="1942" w:hanging="180"/>
      </w:pPr>
    </w:lvl>
    <w:lvl w:ilvl="3" w:tplc="040F000F" w:tentative="1">
      <w:start w:val="1"/>
      <w:numFmt w:val="decimal"/>
      <w:lvlText w:val="%4."/>
      <w:lvlJc w:val="left"/>
      <w:pPr>
        <w:ind w:left="2662" w:hanging="360"/>
      </w:pPr>
    </w:lvl>
    <w:lvl w:ilvl="4" w:tplc="040F0019" w:tentative="1">
      <w:start w:val="1"/>
      <w:numFmt w:val="lowerLetter"/>
      <w:lvlText w:val="%5."/>
      <w:lvlJc w:val="left"/>
      <w:pPr>
        <w:ind w:left="3382" w:hanging="360"/>
      </w:pPr>
    </w:lvl>
    <w:lvl w:ilvl="5" w:tplc="040F001B" w:tentative="1">
      <w:start w:val="1"/>
      <w:numFmt w:val="lowerRoman"/>
      <w:lvlText w:val="%6."/>
      <w:lvlJc w:val="right"/>
      <w:pPr>
        <w:ind w:left="4102" w:hanging="180"/>
      </w:pPr>
    </w:lvl>
    <w:lvl w:ilvl="6" w:tplc="040F000F" w:tentative="1">
      <w:start w:val="1"/>
      <w:numFmt w:val="decimal"/>
      <w:lvlText w:val="%7."/>
      <w:lvlJc w:val="left"/>
      <w:pPr>
        <w:ind w:left="4822" w:hanging="360"/>
      </w:pPr>
    </w:lvl>
    <w:lvl w:ilvl="7" w:tplc="040F0019" w:tentative="1">
      <w:start w:val="1"/>
      <w:numFmt w:val="lowerLetter"/>
      <w:lvlText w:val="%8."/>
      <w:lvlJc w:val="left"/>
      <w:pPr>
        <w:ind w:left="5542" w:hanging="360"/>
      </w:pPr>
    </w:lvl>
    <w:lvl w:ilvl="8" w:tplc="040F001B" w:tentative="1">
      <w:start w:val="1"/>
      <w:numFmt w:val="lowerRoman"/>
      <w:lvlText w:val="%9."/>
      <w:lvlJc w:val="right"/>
      <w:pPr>
        <w:ind w:left="6262" w:hanging="180"/>
      </w:pPr>
    </w:lvl>
  </w:abstractNum>
  <w:num w:numId="1">
    <w:abstractNumId w:val="19"/>
  </w:num>
  <w:num w:numId="2">
    <w:abstractNumId w:val="14"/>
  </w:num>
  <w:num w:numId="3">
    <w:abstractNumId w:val="18"/>
  </w:num>
  <w:num w:numId="4">
    <w:abstractNumId w:val="15"/>
  </w:num>
  <w:num w:numId="5">
    <w:abstractNumId w:val="22"/>
  </w:num>
  <w:num w:numId="6">
    <w:abstractNumId w:val="0"/>
  </w:num>
  <w:num w:numId="7">
    <w:abstractNumId w:val="8"/>
  </w:num>
  <w:num w:numId="8">
    <w:abstractNumId w:val="25"/>
  </w:num>
  <w:num w:numId="9">
    <w:abstractNumId w:val="11"/>
  </w:num>
  <w:num w:numId="10">
    <w:abstractNumId w:val="16"/>
  </w:num>
  <w:num w:numId="11">
    <w:abstractNumId w:val="12"/>
  </w:num>
  <w:num w:numId="12">
    <w:abstractNumId w:val="17"/>
  </w:num>
  <w:num w:numId="13">
    <w:abstractNumId w:val="26"/>
  </w:num>
  <w:num w:numId="14">
    <w:abstractNumId w:val="1"/>
  </w:num>
  <w:num w:numId="15">
    <w:abstractNumId w:val="4"/>
  </w:num>
  <w:num w:numId="16">
    <w:abstractNumId w:val="24"/>
  </w:num>
  <w:num w:numId="17">
    <w:abstractNumId w:val="3"/>
  </w:num>
  <w:num w:numId="18">
    <w:abstractNumId w:val="20"/>
  </w:num>
  <w:num w:numId="19">
    <w:abstractNumId w:val="10"/>
  </w:num>
  <w:num w:numId="20">
    <w:abstractNumId w:val="21"/>
  </w:num>
  <w:num w:numId="21">
    <w:abstractNumId w:val="7"/>
  </w:num>
  <w:num w:numId="22">
    <w:abstractNumId w:val="9"/>
  </w:num>
  <w:num w:numId="23">
    <w:abstractNumId w:val="6"/>
  </w:num>
  <w:num w:numId="24">
    <w:abstractNumId w:val="23"/>
  </w:num>
  <w:num w:numId="25">
    <w:abstractNumId w:val="5"/>
  </w:num>
  <w:num w:numId="26">
    <w:abstractNumId w:val="1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C21"/>
    <w:rsid w:val="00000AEE"/>
    <w:rsid w:val="0000133E"/>
    <w:rsid w:val="00003137"/>
    <w:rsid w:val="00004482"/>
    <w:rsid w:val="00004BDA"/>
    <w:rsid w:val="00004E17"/>
    <w:rsid w:val="00010169"/>
    <w:rsid w:val="00012000"/>
    <w:rsid w:val="000126C4"/>
    <w:rsid w:val="00013B41"/>
    <w:rsid w:val="00013EB4"/>
    <w:rsid w:val="0001485E"/>
    <w:rsid w:val="000164E2"/>
    <w:rsid w:val="00017D4E"/>
    <w:rsid w:val="000207D2"/>
    <w:rsid w:val="00020B17"/>
    <w:rsid w:val="00020F2C"/>
    <w:rsid w:val="00022A57"/>
    <w:rsid w:val="00030D1D"/>
    <w:rsid w:val="00030F1B"/>
    <w:rsid w:val="00031C26"/>
    <w:rsid w:val="00031D95"/>
    <w:rsid w:val="00031DC2"/>
    <w:rsid w:val="00031ED2"/>
    <w:rsid w:val="00032323"/>
    <w:rsid w:val="00033641"/>
    <w:rsid w:val="0003434B"/>
    <w:rsid w:val="000347FC"/>
    <w:rsid w:val="00035C72"/>
    <w:rsid w:val="00040FDA"/>
    <w:rsid w:val="000410F0"/>
    <w:rsid w:val="00042536"/>
    <w:rsid w:val="0004270E"/>
    <w:rsid w:val="000427EE"/>
    <w:rsid w:val="000446B8"/>
    <w:rsid w:val="00044CBB"/>
    <w:rsid w:val="00046599"/>
    <w:rsid w:val="000501B9"/>
    <w:rsid w:val="00053F6B"/>
    <w:rsid w:val="000546B7"/>
    <w:rsid w:val="0005486F"/>
    <w:rsid w:val="00057B63"/>
    <w:rsid w:val="00061B56"/>
    <w:rsid w:val="00064362"/>
    <w:rsid w:val="0007375C"/>
    <w:rsid w:val="00080B0C"/>
    <w:rsid w:val="00080E6B"/>
    <w:rsid w:val="00081856"/>
    <w:rsid w:val="00081DFE"/>
    <w:rsid w:val="000824EF"/>
    <w:rsid w:val="000830F6"/>
    <w:rsid w:val="00083C44"/>
    <w:rsid w:val="00091E4F"/>
    <w:rsid w:val="000935F2"/>
    <w:rsid w:val="000940A1"/>
    <w:rsid w:val="0009477D"/>
    <w:rsid w:val="000962C7"/>
    <w:rsid w:val="000A0EF2"/>
    <w:rsid w:val="000A1A72"/>
    <w:rsid w:val="000A1B3D"/>
    <w:rsid w:val="000A1ED8"/>
    <w:rsid w:val="000A3463"/>
    <w:rsid w:val="000A54BC"/>
    <w:rsid w:val="000A58B0"/>
    <w:rsid w:val="000B2B10"/>
    <w:rsid w:val="000B5E30"/>
    <w:rsid w:val="000C05B7"/>
    <w:rsid w:val="000C0D01"/>
    <w:rsid w:val="000C17BF"/>
    <w:rsid w:val="000C3158"/>
    <w:rsid w:val="000C4FC8"/>
    <w:rsid w:val="000D0B21"/>
    <w:rsid w:val="000D0C62"/>
    <w:rsid w:val="000D1160"/>
    <w:rsid w:val="000D12E9"/>
    <w:rsid w:val="000D161C"/>
    <w:rsid w:val="000D1FDE"/>
    <w:rsid w:val="000D3F21"/>
    <w:rsid w:val="000D43C7"/>
    <w:rsid w:val="000D560C"/>
    <w:rsid w:val="000D636A"/>
    <w:rsid w:val="000E0BA9"/>
    <w:rsid w:val="000E19A8"/>
    <w:rsid w:val="000E1E94"/>
    <w:rsid w:val="000E24AD"/>
    <w:rsid w:val="000E367E"/>
    <w:rsid w:val="000E40AC"/>
    <w:rsid w:val="000E564F"/>
    <w:rsid w:val="000E5A3B"/>
    <w:rsid w:val="000E5B61"/>
    <w:rsid w:val="000E7A60"/>
    <w:rsid w:val="000F06B6"/>
    <w:rsid w:val="000F18BE"/>
    <w:rsid w:val="000F48EB"/>
    <w:rsid w:val="000F5A19"/>
    <w:rsid w:val="000F7A85"/>
    <w:rsid w:val="00101872"/>
    <w:rsid w:val="00103629"/>
    <w:rsid w:val="00104DBD"/>
    <w:rsid w:val="00105740"/>
    <w:rsid w:val="00106801"/>
    <w:rsid w:val="00106A39"/>
    <w:rsid w:val="0011001E"/>
    <w:rsid w:val="001100EB"/>
    <w:rsid w:val="00111580"/>
    <w:rsid w:val="00111E6C"/>
    <w:rsid w:val="00111E74"/>
    <w:rsid w:val="00115C70"/>
    <w:rsid w:val="00115F86"/>
    <w:rsid w:val="00116C45"/>
    <w:rsid w:val="00120A86"/>
    <w:rsid w:val="00121895"/>
    <w:rsid w:val="00121F9E"/>
    <w:rsid w:val="00122A08"/>
    <w:rsid w:val="00123DF6"/>
    <w:rsid w:val="00125C4A"/>
    <w:rsid w:val="00132EF5"/>
    <w:rsid w:val="0013325B"/>
    <w:rsid w:val="00135014"/>
    <w:rsid w:val="001359AF"/>
    <w:rsid w:val="001378EE"/>
    <w:rsid w:val="00140F11"/>
    <w:rsid w:val="00142136"/>
    <w:rsid w:val="001436DC"/>
    <w:rsid w:val="0014372E"/>
    <w:rsid w:val="00144C6B"/>
    <w:rsid w:val="00144E19"/>
    <w:rsid w:val="00145264"/>
    <w:rsid w:val="0014608B"/>
    <w:rsid w:val="001476FD"/>
    <w:rsid w:val="001507DC"/>
    <w:rsid w:val="0015415F"/>
    <w:rsid w:val="001562E4"/>
    <w:rsid w:val="00157031"/>
    <w:rsid w:val="001573A5"/>
    <w:rsid w:val="00157E8E"/>
    <w:rsid w:val="00160E29"/>
    <w:rsid w:val="00163F0D"/>
    <w:rsid w:val="00164510"/>
    <w:rsid w:val="0016460A"/>
    <w:rsid w:val="00164E27"/>
    <w:rsid w:val="0016535F"/>
    <w:rsid w:val="001660A0"/>
    <w:rsid w:val="001673BF"/>
    <w:rsid w:val="00167B8F"/>
    <w:rsid w:val="0017135C"/>
    <w:rsid w:val="00173604"/>
    <w:rsid w:val="001737D3"/>
    <w:rsid w:val="00174919"/>
    <w:rsid w:val="00174C6A"/>
    <w:rsid w:val="00175BEE"/>
    <w:rsid w:val="001761F6"/>
    <w:rsid w:val="001768AC"/>
    <w:rsid w:val="00177FAE"/>
    <w:rsid w:val="00181023"/>
    <w:rsid w:val="00182B54"/>
    <w:rsid w:val="00182F55"/>
    <w:rsid w:val="00184687"/>
    <w:rsid w:val="00185AA4"/>
    <w:rsid w:val="00186C47"/>
    <w:rsid w:val="001902C1"/>
    <w:rsid w:val="00190BF2"/>
    <w:rsid w:val="00191CA8"/>
    <w:rsid w:val="00192BEF"/>
    <w:rsid w:val="001935EA"/>
    <w:rsid w:val="001953D6"/>
    <w:rsid w:val="001A0FEE"/>
    <w:rsid w:val="001A13D7"/>
    <w:rsid w:val="001A275D"/>
    <w:rsid w:val="001B093B"/>
    <w:rsid w:val="001B1B37"/>
    <w:rsid w:val="001B3BCA"/>
    <w:rsid w:val="001B3C4D"/>
    <w:rsid w:val="001C1C9C"/>
    <w:rsid w:val="001C279D"/>
    <w:rsid w:val="001C29DD"/>
    <w:rsid w:val="001C31DD"/>
    <w:rsid w:val="001C3422"/>
    <w:rsid w:val="001C414A"/>
    <w:rsid w:val="001C5323"/>
    <w:rsid w:val="001D0900"/>
    <w:rsid w:val="001D0E78"/>
    <w:rsid w:val="001D1FF6"/>
    <w:rsid w:val="001D3560"/>
    <w:rsid w:val="001D6178"/>
    <w:rsid w:val="001D6B2F"/>
    <w:rsid w:val="001E10C0"/>
    <w:rsid w:val="001E3DB7"/>
    <w:rsid w:val="001E596D"/>
    <w:rsid w:val="001F00A3"/>
    <w:rsid w:val="001F1E28"/>
    <w:rsid w:val="001F2693"/>
    <w:rsid w:val="001F3695"/>
    <w:rsid w:val="001F38AB"/>
    <w:rsid w:val="001F49E8"/>
    <w:rsid w:val="001F6D4A"/>
    <w:rsid w:val="00200826"/>
    <w:rsid w:val="002009A6"/>
    <w:rsid w:val="002014C9"/>
    <w:rsid w:val="00203821"/>
    <w:rsid w:val="00203F47"/>
    <w:rsid w:val="0020449A"/>
    <w:rsid w:val="00204806"/>
    <w:rsid w:val="002049AD"/>
    <w:rsid w:val="00204B46"/>
    <w:rsid w:val="002054FD"/>
    <w:rsid w:val="002063D7"/>
    <w:rsid w:val="00207B9D"/>
    <w:rsid w:val="00210F4C"/>
    <w:rsid w:val="00212470"/>
    <w:rsid w:val="00214938"/>
    <w:rsid w:val="00215D7B"/>
    <w:rsid w:val="002173DE"/>
    <w:rsid w:val="00220214"/>
    <w:rsid w:val="0022154E"/>
    <w:rsid w:val="00221B4D"/>
    <w:rsid w:val="00223E9E"/>
    <w:rsid w:val="00224F8D"/>
    <w:rsid w:val="002272DF"/>
    <w:rsid w:val="00233738"/>
    <w:rsid w:val="00235470"/>
    <w:rsid w:val="0023693B"/>
    <w:rsid w:val="002406E5"/>
    <w:rsid w:val="00240DEA"/>
    <w:rsid w:val="00242A7D"/>
    <w:rsid w:val="002431E5"/>
    <w:rsid w:val="00243410"/>
    <w:rsid w:val="002537CA"/>
    <w:rsid w:val="00254179"/>
    <w:rsid w:val="002543D5"/>
    <w:rsid w:val="00255969"/>
    <w:rsid w:val="00255DB7"/>
    <w:rsid w:val="00256BEA"/>
    <w:rsid w:val="002578E3"/>
    <w:rsid w:val="0026072A"/>
    <w:rsid w:val="00260E9C"/>
    <w:rsid w:val="002642EE"/>
    <w:rsid w:val="00264BB1"/>
    <w:rsid w:val="00265080"/>
    <w:rsid w:val="00265F17"/>
    <w:rsid w:val="00266167"/>
    <w:rsid w:val="00266799"/>
    <w:rsid w:val="002675A0"/>
    <w:rsid w:val="0026777C"/>
    <w:rsid w:val="00270FE6"/>
    <w:rsid w:val="00272B34"/>
    <w:rsid w:val="00273E08"/>
    <w:rsid w:val="002745FB"/>
    <w:rsid w:val="002753EB"/>
    <w:rsid w:val="0027684D"/>
    <w:rsid w:val="002772AC"/>
    <w:rsid w:val="00280B3F"/>
    <w:rsid w:val="0028108C"/>
    <w:rsid w:val="00283FBE"/>
    <w:rsid w:val="00285A82"/>
    <w:rsid w:val="0028769E"/>
    <w:rsid w:val="00290497"/>
    <w:rsid w:val="0029187E"/>
    <w:rsid w:val="00291E65"/>
    <w:rsid w:val="002937CC"/>
    <w:rsid w:val="00293B67"/>
    <w:rsid w:val="00294AEA"/>
    <w:rsid w:val="00294EA0"/>
    <w:rsid w:val="00295F1A"/>
    <w:rsid w:val="002A04AA"/>
    <w:rsid w:val="002A082D"/>
    <w:rsid w:val="002A0E17"/>
    <w:rsid w:val="002A1033"/>
    <w:rsid w:val="002A199B"/>
    <w:rsid w:val="002A2032"/>
    <w:rsid w:val="002A299A"/>
    <w:rsid w:val="002A2C64"/>
    <w:rsid w:val="002A5575"/>
    <w:rsid w:val="002A5A63"/>
    <w:rsid w:val="002A6AE9"/>
    <w:rsid w:val="002A74F2"/>
    <w:rsid w:val="002B1478"/>
    <w:rsid w:val="002B2254"/>
    <w:rsid w:val="002B3FB3"/>
    <w:rsid w:val="002B46D2"/>
    <w:rsid w:val="002B5937"/>
    <w:rsid w:val="002B59E6"/>
    <w:rsid w:val="002C0038"/>
    <w:rsid w:val="002C0F42"/>
    <w:rsid w:val="002C383F"/>
    <w:rsid w:val="002C3C08"/>
    <w:rsid w:val="002C4B8A"/>
    <w:rsid w:val="002C5AE2"/>
    <w:rsid w:val="002C7340"/>
    <w:rsid w:val="002D08D1"/>
    <w:rsid w:val="002D11E6"/>
    <w:rsid w:val="002D1645"/>
    <w:rsid w:val="002D35AA"/>
    <w:rsid w:val="002D475F"/>
    <w:rsid w:val="002D75BF"/>
    <w:rsid w:val="002D77E6"/>
    <w:rsid w:val="002E075D"/>
    <w:rsid w:val="002E0CA9"/>
    <w:rsid w:val="002E1FBB"/>
    <w:rsid w:val="002E2450"/>
    <w:rsid w:val="002E2464"/>
    <w:rsid w:val="002E3DBA"/>
    <w:rsid w:val="002E40F1"/>
    <w:rsid w:val="002E4FFE"/>
    <w:rsid w:val="002E5169"/>
    <w:rsid w:val="002E620B"/>
    <w:rsid w:val="002E7929"/>
    <w:rsid w:val="002F162D"/>
    <w:rsid w:val="002F245D"/>
    <w:rsid w:val="002F29B9"/>
    <w:rsid w:val="002F4215"/>
    <w:rsid w:val="002F5EEC"/>
    <w:rsid w:val="002F601B"/>
    <w:rsid w:val="00301E6C"/>
    <w:rsid w:val="003032BE"/>
    <w:rsid w:val="00303C90"/>
    <w:rsid w:val="00304BDA"/>
    <w:rsid w:val="00304EBB"/>
    <w:rsid w:val="00305017"/>
    <w:rsid w:val="00306CE8"/>
    <w:rsid w:val="00311308"/>
    <w:rsid w:val="003121A5"/>
    <w:rsid w:val="00316320"/>
    <w:rsid w:val="00316B5F"/>
    <w:rsid w:val="003206ED"/>
    <w:rsid w:val="00321C24"/>
    <w:rsid w:val="0032338C"/>
    <w:rsid w:val="003238D5"/>
    <w:rsid w:val="003243ED"/>
    <w:rsid w:val="00324B7C"/>
    <w:rsid w:val="00324E32"/>
    <w:rsid w:val="003259B1"/>
    <w:rsid w:val="00327EA8"/>
    <w:rsid w:val="00333494"/>
    <w:rsid w:val="003336C7"/>
    <w:rsid w:val="0033423C"/>
    <w:rsid w:val="00334CC9"/>
    <w:rsid w:val="003354FB"/>
    <w:rsid w:val="00335CF0"/>
    <w:rsid w:val="0033718A"/>
    <w:rsid w:val="00341252"/>
    <w:rsid w:val="0034156D"/>
    <w:rsid w:val="00341759"/>
    <w:rsid w:val="00342C3E"/>
    <w:rsid w:val="003506B3"/>
    <w:rsid w:val="00350DA8"/>
    <w:rsid w:val="00352DD2"/>
    <w:rsid w:val="00353ACC"/>
    <w:rsid w:val="00353C59"/>
    <w:rsid w:val="00353D27"/>
    <w:rsid w:val="003548AC"/>
    <w:rsid w:val="0035638A"/>
    <w:rsid w:val="00357D25"/>
    <w:rsid w:val="003609B3"/>
    <w:rsid w:val="00363F6C"/>
    <w:rsid w:val="00364EBF"/>
    <w:rsid w:val="00367147"/>
    <w:rsid w:val="0036749C"/>
    <w:rsid w:val="00370146"/>
    <w:rsid w:val="0037051F"/>
    <w:rsid w:val="00370CB4"/>
    <w:rsid w:val="00371748"/>
    <w:rsid w:val="0037240F"/>
    <w:rsid w:val="00373422"/>
    <w:rsid w:val="003734E6"/>
    <w:rsid w:val="003758BE"/>
    <w:rsid w:val="00376221"/>
    <w:rsid w:val="0038099B"/>
    <w:rsid w:val="00380AF7"/>
    <w:rsid w:val="00381076"/>
    <w:rsid w:val="00381687"/>
    <w:rsid w:val="00382EAE"/>
    <w:rsid w:val="003834F4"/>
    <w:rsid w:val="00384109"/>
    <w:rsid w:val="003873EB"/>
    <w:rsid w:val="00387B7D"/>
    <w:rsid w:val="00394082"/>
    <w:rsid w:val="00396B1B"/>
    <w:rsid w:val="0039728F"/>
    <w:rsid w:val="003A107F"/>
    <w:rsid w:val="003A188D"/>
    <w:rsid w:val="003A2995"/>
    <w:rsid w:val="003A3299"/>
    <w:rsid w:val="003A7FD6"/>
    <w:rsid w:val="003B1461"/>
    <w:rsid w:val="003B243A"/>
    <w:rsid w:val="003B31A1"/>
    <w:rsid w:val="003B31A4"/>
    <w:rsid w:val="003B4B87"/>
    <w:rsid w:val="003B6ED1"/>
    <w:rsid w:val="003C12E0"/>
    <w:rsid w:val="003C1BC5"/>
    <w:rsid w:val="003C1BE1"/>
    <w:rsid w:val="003C203A"/>
    <w:rsid w:val="003C3B2E"/>
    <w:rsid w:val="003C61A0"/>
    <w:rsid w:val="003C673E"/>
    <w:rsid w:val="003C6EB3"/>
    <w:rsid w:val="003C7464"/>
    <w:rsid w:val="003C76F1"/>
    <w:rsid w:val="003C7BD5"/>
    <w:rsid w:val="003D19B7"/>
    <w:rsid w:val="003D2834"/>
    <w:rsid w:val="003D5F78"/>
    <w:rsid w:val="003E3312"/>
    <w:rsid w:val="003E357A"/>
    <w:rsid w:val="003E5158"/>
    <w:rsid w:val="003E7CAA"/>
    <w:rsid w:val="003E7E0B"/>
    <w:rsid w:val="003E7E25"/>
    <w:rsid w:val="003F0001"/>
    <w:rsid w:val="003F0724"/>
    <w:rsid w:val="003F0F9C"/>
    <w:rsid w:val="003F14B7"/>
    <w:rsid w:val="003F30B6"/>
    <w:rsid w:val="003F37BD"/>
    <w:rsid w:val="003F426F"/>
    <w:rsid w:val="00401223"/>
    <w:rsid w:val="00402B8E"/>
    <w:rsid w:val="004049BD"/>
    <w:rsid w:val="00404EFC"/>
    <w:rsid w:val="0040561B"/>
    <w:rsid w:val="00405E23"/>
    <w:rsid w:val="004079E1"/>
    <w:rsid w:val="00412AF7"/>
    <w:rsid w:val="00412F28"/>
    <w:rsid w:val="00414659"/>
    <w:rsid w:val="00414838"/>
    <w:rsid w:val="00415973"/>
    <w:rsid w:val="0041599E"/>
    <w:rsid w:val="00415FB5"/>
    <w:rsid w:val="00417036"/>
    <w:rsid w:val="0041773A"/>
    <w:rsid w:val="00421969"/>
    <w:rsid w:val="00423B80"/>
    <w:rsid w:val="00425A11"/>
    <w:rsid w:val="004271D3"/>
    <w:rsid w:val="0043029B"/>
    <w:rsid w:val="00430738"/>
    <w:rsid w:val="00430B8C"/>
    <w:rsid w:val="0043323A"/>
    <w:rsid w:val="0043471E"/>
    <w:rsid w:val="004350C4"/>
    <w:rsid w:val="00435292"/>
    <w:rsid w:val="00436E48"/>
    <w:rsid w:val="00440E1C"/>
    <w:rsid w:val="00440E4D"/>
    <w:rsid w:val="004410E2"/>
    <w:rsid w:val="004415AE"/>
    <w:rsid w:val="0044196E"/>
    <w:rsid w:val="00442453"/>
    <w:rsid w:val="0044495F"/>
    <w:rsid w:val="00450A64"/>
    <w:rsid w:val="00450F06"/>
    <w:rsid w:val="00452849"/>
    <w:rsid w:val="00452B28"/>
    <w:rsid w:val="004538E9"/>
    <w:rsid w:val="00456292"/>
    <w:rsid w:val="004577D3"/>
    <w:rsid w:val="00460FF9"/>
    <w:rsid w:val="00461FA7"/>
    <w:rsid w:val="0046259E"/>
    <w:rsid w:val="004649D5"/>
    <w:rsid w:val="004711DD"/>
    <w:rsid w:val="004728F8"/>
    <w:rsid w:val="00473060"/>
    <w:rsid w:val="00473C6F"/>
    <w:rsid w:val="004753DF"/>
    <w:rsid w:val="00477F9D"/>
    <w:rsid w:val="00481A1D"/>
    <w:rsid w:val="004855ED"/>
    <w:rsid w:val="004862CF"/>
    <w:rsid w:val="00486B2D"/>
    <w:rsid w:val="004874D0"/>
    <w:rsid w:val="00487E7B"/>
    <w:rsid w:val="0049218B"/>
    <w:rsid w:val="00493AB6"/>
    <w:rsid w:val="0049402A"/>
    <w:rsid w:val="004960AC"/>
    <w:rsid w:val="004A0B9A"/>
    <w:rsid w:val="004A5484"/>
    <w:rsid w:val="004A7779"/>
    <w:rsid w:val="004B0FAD"/>
    <w:rsid w:val="004B1E1E"/>
    <w:rsid w:val="004B2393"/>
    <w:rsid w:val="004B2C92"/>
    <w:rsid w:val="004B5207"/>
    <w:rsid w:val="004B7D64"/>
    <w:rsid w:val="004C12D3"/>
    <w:rsid w:val="004C1427"/>
    <w:rsid w:val="004C1C60"/>
    <w:rsid w:val="004C4EDF"/>
    <w:rsid w:val="004C5F1E"/>
    <w:rsid w:val="004C65C7"/>
    <w:rsid w:val="004C6634"/>
    <w:rsid w:val="004C6E89"/>
    <w:rsid w:val="004C7932"/>
    <w:rsid w:val="004D0637"/>
    <w:rsid w:val="004D17EA"/>
    <w:rsid w:val="004D27A3"/>
    <w:rsid w:val="004D35F9"/>
    <w:rsid w:val="004D3869"/>
    <w:rsid w:val="004D3B94"/>
    <w:rsid w:val="004D3D8B"/>
    <w:rsid w:val="004D5622"/>
    <w:rsid w:val="004E0DF5"/>
    <w:rsid w:val="004E0F20"/>
    <w:rsid w:val="004E4AE4"/>
    <w:rsid w:val="004E4D1C"/>
    <w:rsid w:val="004F0324"/>
    <w:rsid w:val="004F1533"/>
    <w:rsid w:val="004F221A"/>
    <w:rsid w:val="004F33DC"/>
    <w:rsid w:val="004F4AEE"/>
    <w:rsid w:val="004F4CF6"/>
    <w:rsid w:val="004F4D69"/>
    <w:rsid w:val="004F5280"/>
    <w:rsid w:val="005001AE"/>
    <w:rsid w:val="00500A00"/>
    <w:rsid w:val="0050604F"/>
    <w:rsid w:val="00507972"/>
    <w:rsid w:val="00507B19"/>
    <w:rsid w:val="0051021C"/>
    <w:rsid w:val="00510F37"/>
    <w:rsid w:val="0051103E"/>
    <w:rsid w:val="005121AF"/>
    <w:rsid w:val="005124FC"/>
    <w:rsid w:val="00513F85"/>
    <w:rsid w:val="0051606B"/>
    <w:rsid w:val="005163E8"/>
    <w:rsid w:val="00520128"/>
    <w:rsid w:val="00521ADD"/>
    <w:rsid w:val="00523C6A"/>
    <w:rsid w:val="00525CFD"/>
    <w:rsid w:val="005262DF"/>
    <w:rsid w:val="005263CF"/>
    <w:rsid w:val="00526F5B"/>
    <w:rsid w:val="00533879"/>
    <w:rsid w:val="00534731"/>
    <w:rsid w:val="00534A6B"/>
    <w:rsid w:val="0053556C"/>
    <w:rsid w:val="005367D2"/>
    <w:rsid w:val="00542633"/>
    <w:rsid w:val="00543D8B"/>
    <w:rsid w:val="00544FC8"/>
    <w:rsid w:val="005451D0"/>
    <w:rsid w:val="00545DED"/>
    <w:rsid w:val="00547710"/>
    <w:rsid w:val="005477DA"/>
    <w:rsid w:val="005506A9"/>
    <w:rsid w:val="00550AC9"/>
    <w:rsid w:val="0055139B"/>
    <w:rsid w:val="00551A1C"/>
    <w:rsid w:val="005534DA"/>
    <w:rsid w:val="00553A24"/>
    <w:rsid w:val="00561790"/>
    <w:rsid w:val="005617BC"/>
    <w:rsid w:val="00562C7A"/>
    <w:rsid w:val="00563784"/>
    <w:rsid w:val="005647C5"/>
    <w:rsid w:val="0056514D"/>
    <w:rsid w:val="005659FF"/>
    <w:rsid w:val="00566C45"/>
    <w:rsid w:val="00567A20"/>
    <w:rsid w:val="00567A4D"/>
    <w:rsid w:val="0057041E"/>
    <w:rsid w:val="005704D8"/>
    <w:rsid w:val="00571813"/>
    <w:rsid w:val="005725C3"/>
    <w:rsid w:val="0057327D"/>
    <w:rsid w:val="00576200"/>
    <w:rsid w:val="00577854"/>
    <w:rsid w:val="00580256"/>
    <w:rsid w:val="005805C8"/>
    <w:rsid w:val="005811B4"/>
    <w:rsid w:val="005813EF"/>
    <w:rsid w:val="00581879"/>
    <w:rsid w:val="00581EEF"/>
    <w:rsid w:val="005852CE"/>
    <w:rsid w:val="00585C03"/>
    <w:rsid w:val="0058627C"/>
    <w:rsid w:val="005907A9"/>
    <w:rsid w:val="00591CB9"/>
    <w:rsid w:val="00591D11"/>
    <w:rsid w:val="0059227C"/>
    <w:rsid w:val="005939D5"/>
    <w:rsid w:val="00595493"/>
    <w:rsid w:val="0059691D"/>
    <w:rsid w:val="005A0DC4"/>
    <w:rsid w:val="005A28A7"/>
    <w:rsid w:val="005A5C3A"/>
    <w:rsid w:val="005A6D5E"/>
    <w:rsid w:val="005A779A"/>
    <w:rsid w:val="005B0B1B"/>
    <w:rsid w:val="005B1B80"/>
    <w:rsid w:val="005B1EF4"/>
    <w:rsid w:val="005B1FDC"/>
    <w:rsid w:val="005B26CC"/>
    <w:rsid w:val="005B3A3B"/>
    <w:rsid w:val="005B5152"/>
    <w:rsid w:val="005B5404"/>
    <w:rsid w:val="005C070F"/>
    <w:rsid w:val="005C1519"/>
    <w:rsid w:val="005C1AC4"/>
    <w:rsid w:val="005C2483"/>
    <w:rsid w:val="005C36BF"/>
    <w:rsid w:val="005C3BD8"/>
    <w:rsid w:val="005C44BE"/>
    <w:rsid w:val="005C476B"/>
    <w:rsid w:val="005C53CD"/>
    <w:rsid w:val="005C5894"/>
    <w:rsid w:val="005D0354"/>
    <w:rsid w:val="005D04E7"/>
    <w:rsid w:val="005D0618"/>
    <w:rsid w:val="005D1DF0"/>
    <w:rsid w:val="005D29DA"/>
    <w:rsid w:val="005D361C"/>
    <w:rsid w:val="005D3727"/>
    <w:rsid w:val="005D6ED9"/>
    <w:rsid w:val="005D7A0D"/>
    <w:rsid w:val="005E26A7"/>
    <w:rsid w:val="005E2738"/>
    <w:rsid w:val="005E35F4"/>
    <w:rsid w:val="005E3EA4"/>
    <w:rsid w:val="005E5254"/>
    <w:rsid w:val="005E5405"/>
    <w:rsid w:val="005E6592"/>
    <w:rsid w:val="005E7424"/>
    <w:rsid w:val="005E7964"/>
    <w:rsid w:val="005E7B17"/>
    <w:rsid w:val="005F31B4"/>
    <w:rsid w:val="005F391B"/>
    <w:rsid w:val="005F4CB1"/>
    <w:rsid w:val="005F5F47"/>
    <w:rsid w:val="005F7D1C"/>
    <w:rsid w:val="00602998"/>
    <w:rsid w:val="00602A35"/>
    <w:rsid w:val="00602F05"/>
    <w:rsid w:val="00604919"/>
    <w:rsid w:val="00604E81"/>
    <w:rsid w:val="006057D3"/>
    <w:rsid w:val="00606C9A"/>
    <w:rsid w:val="00607BE0"/>
    <w:rsid w:val="00610A75"/>
    <w:rsid w:val="00612165"/>
    <w:rsid w:val="00612E95"/>
    <w:rsid w:val="0061384C"/>
    <w:rsid w:val="00613FDA"/>
    <w:rsid w:val="006147EB"/>
    <w:rsid w:val="00614C52"/>
    <w:rsid w:val="00620369"/>
    <w:rsid w:val="006217C2"/>
    <w:rsid w:val="006273FF"/>
    <w:rsid w:val="006302A9"/>
    <w:rsid w:val="0063034D"/>
    <w:rsid w:val="00630A80"/>
    <w:rsid w:val="0063187F"/>
    <w:rsid w:val="00632377"/>
    <w:rsid w:val="00632AD7"/>
    <w:rsid w:val="00635909"/>
    <w:rsid w:val="0063654D"/>
    <w:rsid w:val="00640291"/>
    <w:rsid w:val="00643E90"/>
    <w:rsid w:val="00644606"/>
    <w:rsid w:val="00647C8B"/>
    <w:rsid w:val="006508D6"/>
    <w:rsid w:val="00652F80"/>
    <w:rsid w:val="006543E7"/>
    <w:rsid w:val="00654F04"/>
    <w:rsid w:val="0065713B"/>
    <w:rsid w:val="00657825"/>
    <w:rsid w:val="00657970"/>
    <w:rsid w:val="00660944"/>
    <w:rsid w:val="00660CD9"/>
    <w:rsid w:val="00664824"/>
    <w:rsid w:val="00665EA3"/>
    <w:rsid w:val="006663DD"/>
    <w:rsid w:val="00667303"/>
    <w:rsid w:val="0067137E"/>
    <w:rsid w:val="00671391"/>
    <w:rsid w:val="0067166D"/>
    <w:rsid w:val="00671B17"/>
    <w:rsid w:val="00674314"/>
    <w:rsid w:val="0067463F"/>
    <w:rsid w:val="00677282"/>
    <w:rsid w:val="0068178C"/>
    <w:rsid w:val="0068584A"/>
    <w:rsid w:val="0068649E"/>
    <w:rsid w:val="0068687C"/>
    <w:rsid w:val="00686DBB"/>
    <w:rsid w:val="00691FFD"/>
    <w:rsid w:val="006936CA"/>
    <w:rsid w:val="00694D77"/>
    <w:rsid w:val="00696E67"/>
    <w:rsid w:val="00696E76"/>
    <w:rsid w:val="006A3849"/>
    <w:rsid w:val="006A4F69"/>
    <w:rsid w:val="006A56A1"/>
    <w:rsid w:val="006A5A18"/>
    <w:rsid w:val="006A5BF9"/>
    <w:rsid w:val="006A5E93"/>
    <w:rsid w:val="006A6573"/>
    <w:rsid w:val="006A66A0"/>
    <w:rsid w:val="006A6ABB"/>
    <w:rsid w:val="006A6DA2"/>
    <w:rsid w:val="006B0662"/>
    <w:rsid w:val="006B0D01"/>
    <w:rsid w:val="006B1649"/>
    <w:rsid w:val="006B1867"/>
    <w:rsid w:val="006B1C73"/>
    <w:rsid w:val="006B1E40"/>
    <w:rsid w:val="006B33E2"/>
    <w:rsid w:val="006B3BCD"/>
    <w:rsid w:val="006B3DDF"/>
    <w:rsid w:val="006B4792"/>
    <w:rsid w:val="006B521A"/>
    <w:rsid w:val="006B5522"/>
    <w:rsid w:val="006B5BF3"/>
    <w:rsid w:val="006C0259"/>
    <w:rsid w:val="006C170B"/>
    <w:rsid w:val="006C27B8"/>
    <w:rsid w:val="006C378F"/>
    <w:rsid w:val="006C440C"/>
    <w:rsid w:val="006C5552"/>
    <w:rsid w:val="006C669D"/>
    <w:rsid w:val="006C6722"/>
    <w:rsid w:val="006C7F97"/>
    <w:rsid w:val="006D28DD"/>
    <w:rsid w:val="006D3307"/>
    <w:rsid w:val="006D483B"/>
    <w:rsid w:val="006D5916"/>
    <w:rsid w:val="006E119E"/>
    <w:rsid w:val="006E1709"/>
    <w:rsid w:val="006E1FC9"/>
    <w:rsid w:val="006E27FD"/>
    <w:rsid w:val="006E2B77"/>
    <w:rsid w:val="006E4EEE"/>
    <w:rsid w:val="006E53DE"/>
    <w:rsid w:val="006E610B"/>
    <w:rsid w:val="006E6F6B"/>
    <w:rsid w:val="006F15B2"/>
    <w:rsid w:val="006F4068"/>
    <w:rsid w:val="006F40DE"/>
    <w:rsid w:val="006F4B9F"/>
    <w:rsid w:val="006F69FC"/>
    <w:rsid w:val="00700EE9"/>
    <w:rsid w:val="007011A8"/>
    <w:rsid w:val="0070152B"/>
    <w:rsid w:val="007019F7"/>
    <w:rsid w:val="00701D30"/>
    <w:rsid w:val="0070299A"/>
    <w:rsid w:val="00702EAA"/>
    <w:rsid w:val="00702FFE"/>
    <w:rsid w:val="007032DC"/>
    <w:rsid w:val="00703409"/>
    <w:rsid w:val="00703448"/>
    <w:rsid w:val="00704282"/>
    <w:rsid w:val="00705893"/>
    <w:rsid w:val="00705B44"/>
    <w:rsid w:val="007065ED"/>
    <w:rsid w:val="00710FAB"/>
    <w:rsid w:val="00711576"/>
    <w:rsid w:val="00713E3A"/>
    <w:rsid w:val="00715684"/>
    <w:rsid w:val="00715D46"/>
    <w:rsid w:val="0071636D"/>
    <w:rsid w:val="00716BBF"/>
    <w:rsid w:val="00717AED"/>
    <w:rsid w:val="007212CB"/>
    <w:rsid w:val="0072253C"/>
    <w:rsid w:val="007240EE"/>
    <w:rsid w:val="00725598"/>
    <w:rsid w:val="00725E59"/>
    <w:rsid w:val="00726800"/>
    <w:rsid w:val="00727903"/>
    <w:rsid w:val="0073040A"/>
    <w:rsid w:val="0073471F"/>
    <w:rsid w:val="00735D7B"/>
    <w:rsid w:val="00735EF6"/>
    <w:rsid w:val="00736540"/>
    <w:rsid w:val="00736592"/>
    <w:rsid w:val="007403A3"/>
    <w:rsid w:val="00740A7E"/>
    <w:rsid w:val="007417FA"/>
    <w:rsid w:val="00742D7E"/>
    <w:rsid w:val="00742EC0"/>
    <w:rsid w:val="00743E54"/>
    <w:rsid w:val="00744745"/>
    <w:rsid w:val="00745CAF"/>
    <w:rsid w:val="00746082"/>
    <w:rsid w:val="00747EFF"/>
    <w:rsid w:val="00750017"/>
    <w:rsid w:val="007510A1"/>
    <w:rsid w:val="007529C0"/>
    <w:rsid w:val="007546C2"/>
    <w:rsid w:val="00755D55"/>
    <w:rsid w:val="00757809"/>
    <w:rsid w:val="0076038F"/>
    <w:rsid w:val="00761761"/>
    <w:rsid w:val="00762889"/>
    <w:rsid w:val="00762BFF"/>
    <w:rsid w:val="00762CA4"/>
    <w:rsid w:val="00763E01"/>
    <w:rsid w:val="00766883"/>
    <w:rsid w:val="00767D49"/>
    <w:rsid w:val="00767FD2"/>
    <w:rsid w:val="00774BE6"/>
    <w:rsid w:val="00775140"/>
    <w:rsid w:val="007759FD"/>
    <w:rsid w:val="00777309"/>
    <w:rsid w:val="0078098D"/>
    <w:rsid w:val="0078281F"/>
    <w:rsid w:val="00783D3E"/>
    <w:rsid w:val="00785F18"/>
    <w:rsid w:val="00786629"/>
    <w:rsid w:val="00786CE6"/>
    <w:rsid w:val="007873D4"/>
    <w:rsid w:val="00787560"/>
    <w:rsid w:val="007906E0"/>
    <w:rsid w:val="00792272"/>
    <w:rsid w:val="0079354A"/>
    <w:rsid w:val="00794280"/>
    <w:rsid w:val="007943B2"/>
    <w:rsid w:val="007A17DA"/>
    <w:rsid w:val="007A22D2"/>
    <w:rsid w:val="007A31AD"/>
    <w:rsid w:val="007A3EC4"/>
    <w:rsid w:val="007B0D1B"/>
    <w:rsid w:val="007B2489"/>
    <w:rsid w:val="007B41BD"/>
    <w:rsid w:val="007B4458"/>
    <w:rsid w:val="007B4CDA"/>
    <w:rsid w:val="007B4D9E"/>
    <w:rsid w:val="007C1598"/>
    <w:rsid w:val="007C181C"/>
    <w:rsid w:val="007C3368"/>
    <w:rsid w:val="007C4446"/>
    <w:rsid w:val="007C7B71"/>
    <w:rsid w:val="007D1643"/>
    <w:rsid w:val="007D1F27"/>
    <w:rsid w:val="007D233D"/>
    <w:rsid w:val="007D2748"/>
    <w:rsid w:val="007D2D84"/>
    <w:rsid w:val="007D44CA"/>
    <w:rsid w:val="007D6308"/>
    <w:rsid w:val="007E00CA"/>
    <w:rsid w:val="007E0C4F"/>
    <w:rsid w:val="007E2005"/>
    <w:rsid w:val="007E4E2C"/>
    <w:rsid w:val="007E6C04"/>
    <w:rsid w:val="007E7447"/>
    <w:rsid w:val="007F0069"/>
    <w:rsid w:val="007F036E"/>
    <w:rsid w:val="007F1D08"/>
    <w:rsid w:val="007F33A9"/>
    <w:rsid w:val="007F347F"/>
    <w:rsid w:val="007F3739"/>
    <w:rsid w:val="007F7241"/>
    <w:rsid w:val="007F7A4C"/>
    <w:rsid w:val="008006A7"/>
    <w:rsid w:val="00805C35"/>
    <w:rsid w:val="00805EC5"/>
    <w:rsid w:val="00806E52"/>
    <w:rsid w:val="00807341"/>
    <w:rsid w:val="00807A30"/>
    <w:rsid w:val="00810DAC"/>
    <w:rsid w:val="00810DEC"/>
    <w:rsid w:val="00812BB0"/>
    <w:rsid w:val="00813617"/>
    <w:rsid w:val="00813F1D"/>
    <w:rsid w:val="008142B3"/>
    <w:rsid w:val="00816291"/>
    <w:rsid w:val="008164F7"/>
    <w:rsid w:val="008218E4"/>
    <w:rsid w:val="00821D4D"/>
    <w:rsid w:val="00824B8A"/>
    <w:rsid w:val="00827541"/>
    <w:rsid w:val="00833388"/>
    <w:rsid w:val="008348FE"/>
    <w:rsid w:val="00834C04"/>
    <w:rsid w:val="00834D65"/>
    <w:rsid w:val="00835D68"/>
    <w:rsid w:val="00840C99"/>
    <w:rsid w:val="0084740A"/>
    <w:rsid w:val="00847D42"/>
    <w:rsid w:val="008505B1"/>
    <w:rsid w:val="008529BB"/>
    <w:rsid w:val="00853210"/>
    <w:rsid w:val="00853271"/>
    <w:rsid w:val="008536AE"/>
    <w:rsid w:val="008553F4"/>
    <w:rsid w:val="0085558D"/>
    <w:rsid w:val="00856EBD"/>
    <w:rsid w:val="00857499"/>
    <w:rsid w:val="008606A9"/>
    <w:rsid w:val="00861976"/>
    <w:rsid w:val="00863403"/>
    <w:rsid w:val="0086374A"/>
    <w:rsid w:val="00864079"/>
    <w:rsid w:val="00864686"/>
    <w:rsid w:val="008655E0"/>
    <w:rsid w:val="0086781D"/>
    <w:rsid w:val="00867871"/>
    <w:rsid w:val="00867B06"/>
    <w:rsid w:val="00870EF4"/>
    <w:rsid w:val="00872BA8"/>
    <w:rsid w:val="00874685"/>
    <w:rsid w:val="008756CD"/>
    <w:rsid w:val="0087666D"/>
    <w:rsid w:val="00880215"/>
    <w:rsid w:val="00880A34"/>
    <w:rsid w:val="008825A9"/>
    <w:rsid w:val="00882BA9"/>
    <w:rsid w:val="00883100"/>
    <w:rsid w:val="0088375E"/>
    <w:rsid w:val="00883CEE"/>
    <w:rsid w:val="00885D51"/>
    <w:rsid w:val="00886E79"/>
    <w:rsid w:val="008911DC"/>
    <w:rsid w:val="008932C7"/>
    <w:rsid w:val="008942D0"/>
    <w:rsid w:val="0089496C"/>
    <w:rsid w:val="0089499C"/>
    <w:rsid w:val="00895297"/>
    <w:rsid w:val="00895A73"/>
    <w:rsid w:val="00895D47"/>
    <w:rsid w:val="00896239"/>
    <w:rsid w:val="008971EB"/>
    <w:rsid w:val="008979A4"/>
    <w:rsid w:val="00897DB7"/>
    <w:rsid w:val="008A2E92"/>
    <w:rsid w:val="008A3C51"/>
    <w:rsid w:val="008A3CAB"/>
    <w:rsid w:val="008A5D12"/>
    <w:rsid w:val="008B0218"/>
    <w:rsid w:val="008B428D"/>
    <w:rsid w:val="008B5518"/>
    <w:rsid w:val="008B585B"/>
    <w:rsid w:val="008B65B9"/>
    <w:rsid w:val="008C0907"/>
    <w:rsid w:val="008C35F9"/>
    <w:rsid w:val="008C62C0"/>
    <w:rsid w:val="008C6DD0"/>
    <w:rsid w:val="008C7509"/>
    <w:rsid w:val="008D000F"/>
    <w:rsid w:val="008D25C2"/>
    <w:rsid w:val="008D2BB9"/>
    <w:rsid w:val="008D3170"/>
    <w:rsid w:val="008D321B"/>
    <w:rsid w:val="008D57F3"/>
    <w:rsid w:val="008D5C8C"/>
    <w:rsid w:val="008D6B8F"/>
    <w:rsid w:val="008E0B32"/>
    <w:rsid w:val="008E1DAD"/>
    <w:rsid w:val="008E2F62"/>
    <w:rsid w:val="008E3A2E"/>
    <w:rsid w:val="008E40CF"/>
    <w:rsid w:val="008E51A6"/>
    <w:rsid w:val="008E5291"/>
    <w:rsid w:val="008E6443"/>
    <w:rsid w:val="008E65A4"/>
    <w:rsid w:val="008F08C7"/>
    <w:rsid w:val="008F0D65"/>
    <w:rsid w:val="008F18EC"/>
    <w:rsid w:val="008F19A4"/>
    <w:rsid w:val="008F38B6"/>
    <w:rsid w:val="008F469C"/>
    <w:rsid w:val="008F4756"/>
    <w:rsid w:val="008F4B19"/>
    <w:rsid w:val="008F7F70"/>
    <w:rsid w:val="0090029B"/>
    <w:rsid w:val="00904BAD"/>
    <w:rsid w:val="00905982"/>
    <w:rsid w:val="0090697F"/>
    <w:rsid w:val="00907DB9"/>
    <w:rsid w:val="00910903"/>
    <w:rsid w:val="00912F16"/>
    <w:rsid w:val="0091434C"/>
    <w:rsid w:val="009143A3"/>
    <w:rsid w:val="0091499C"/>
    <w:rsid w:val="00914C0A"/>
    <w:rsid w:val="00917BCA"/>
    <w:rsid w:val="00920FDD"/>
    <w:rsid w:val="0092216F"/>
    <w:rsid w:val="00923045"/>
    <w:rsid w:val="00923C0F"/>
    <w:rsid w:val="0092696A"/>
    <w:rsid w:val="00926A8D"/>
    <w:rsid w:val="00926B1F"/>
    <w:rsid w:val="0092741F"/>
    <w:rsid w:val="009274EB"/>
    <w:rsid w:val="00927D99"/>
    <w:rsid w:val="00930E33"/>
    <w:rsid w:val="00932153"/>
    <w:rsid w:val="00933DBF"/>
    <w:rsid w:val="009354A7"/>
    <w:rsid w:val="00936B81"/>
    <w:rsid w:val="009378CE"/>
    <w:rsid w:val="009409E7"/>
    <w:rsid w:val="0094245F"/>
    <w:rsid w:val="00944FA7"/>
    <w:rsid w:val="00945653"/>
    <w:rsid w:val="0094610D"/>
    <w:rsid w:val="0094687C"/>
    <w:rsid w:val="00946A6B"/>
    <w:rsid w:val="009479F5"/>
    <w:rsid w:val="0095075A"/>
    <w:rsid w:val="009512F9"/>
    <w:rsid w:val="00951347"/>
    <w:rsid w:val="00951E36"/>
    <w:rsid w:val="00952CA3"/>
    <w:rsid w:val="009532FC"/>
    <w:rsid w:val="00955779"/>
    <w:rsid w:val="0095648F"/>
    <w:rsid w:val="009569E7"/>
    <w:rsid w:val="00961F24"/>
    <w:rsid w:val="00962BBE"/>
    <w:rsid w:val="00963DC1"/>
    <w:rsid w:val="00964F3F"/>
    <w:rsid w:val="009659E9"/>
    <w:rsid w:val="00965BE2"/>
    <w:rsid w:val="00967B40"/>
    <w:rsid w:val="00970DB9"/>
    <w:rsid w:val="00971D62"/>
    <w:rsid w:val="0097246A"/>
    <w:rsid w:val="00972924"/>
    <w:rsid w:val="00972AD0"/>
    <w:rsid w:val="00972B2F"/>
    <w:rsid w:val="00973EDE"/>
    <w:rsid w:val="009745D0"/>
    <w:rsid w:val="0097581B"/>
    <w:rsid w:val="009801C7"/>
    <w:rsid w:val="00981F67"/>
    <w:rsid w:val="009835FA"/>
    <w:rsid w:val="0098385C"/>
    <w:rsid w:val="00983CC0"/>
    <w:rsid w:val="0098458C"/>
    <w:rsid w:val="009847D9"/>
    <w:rsid w:val="00984DCC"/>
    <w:rsid w:val="00986549"/>
    <w:rsid w:val="00986661"/>
    <w:rsid w:val="0098691D"/>
    <w:rsid w:val="00987F8F"/>
    <w:rsid w:val="00990DA7"/>
    <w:rsid w:val="009927F2"/>
    <w:rsid w:val="00994438"/>
    <w:rsid w:val="00994853"/>
    <w:rsid w:val="009A024C"/>
    <w:rsid w:val="009A05D7"/>
    <w:rsid w:val="009A141E"/>
    <w:rsid w:val="009A2121"/>
    <w:rsid w:val="009A2465"/>
    <w:rsid w:val="009A2CDF"/>
    <w:rsid w:val="009A2FBF"/>
    <w:rsid w:val="009A4395"/>
    <w:rsid w:val="009A4A4B"/>
    <w:rsid w:val="009A60DF"/>
    <w:rsid w:val="009B019A"/>
    <w:rsid w:val="009B0E90"/>
    <w:rsid w:val="009B1C72"/>
    <w:rsid w:val="009B2C53"/>
    <w:rsid w:val="009B69D6"/>
    <w:rsid w:val="009C0782"/>
    <w:rsid w:val="009C284C"/>
    <w:rsid w:val="009C289F"/>
    <w:rsid w:val="009C2DE2"/>
    <w:rsid w:val="009C5CC0"/>
    <w:rsid w:val="009C75F9"/>
    <w:rsid w:val="009C7D93"/>
    <w:rsid w:val="009D0314"/>
    <w:rsid w:val="009D12D9"/>
    <w:rsid w:val="009D43E5"/>
    <w:rsid w:val="009D4608"/>
    <w:rsid w:val="009D4E59"/>
    <w:rsid w:val="009D63BB"/>
    <w:rsid w:val="009D64EF"/>
    <w:rsid w:val="009E0884"/>
    <w:rsid w:val="009E29E6"/>
    <w:rsid w:val="009E2A85"/>
    <w:rsid w:val="009E53BD"/>
    <w:rsid w:val="009F1403"/>
    <w:rsid w:val="009F17F7"/>
    <w:rsid w:val="009F1A55"/>
    <w:rsid w:val="009F21BD"/>
    <w:rsid w:val="009F247C"/>
    <w:rsid w:val="009F2D83"/>
    <w:rsid w:val="009F3769"/>
    <w:rsid w:val="009F3AA2"/>
    <w:rsid w:val="009F461D"/>
    <w:rsid w:val="009F4F6C"/>
    <w:rsid w:val="00A00B7A"/>
    <w:rsid w:val="00A03F4F"/>
    <w:rsid w:val="00A0501E"/>
    <w:rsid w:val="00A0577E"/>
    <w:rsid w:val="00A058D3"/>
    <w:rsid w:val="00A07099"/>
    <w:rsid w:val="00A10745"/>
    <w:rsid w:val="00A11A2C"/>
    <w:rsid w:val="00A132BF"/>
    <w:rsid w:val="00A13FDE"/>
    <w:rsid w:val="00A14A39"/>
    <w:rsid w:val="00A14C8D"/>
    <w:rsid w:val="00A14C9C"/>
    <w:rsid w:val="00A15617"/>
    <w:rsid w:val="00A15919"/>
    <w:rsid w:val="00A15EDB"/>
    <w:rsid w:val="00A21CF7"/>
    <w:rsid w:val="00A2216C"/>
    <w:rsid w:val="00A2217A"/>
    <w:rsid w:val="00A221AC"/>
    <w:rsid w:val="00A22956"/>
    <w:rsid w:val="00A22B34"/>
    <w:rsid w:val="00A24729"/>
    <w:rsid w:val="00A2666D"/>
    <w:rsid w:val="00A26FEC"/>
    <w:rsid w:val="00A272EE"/>
    <w:rsid w:val="00A31134"/>
    <w:rsid w:val="00A33439"/>
    <w:rsid w:val="00A33FB6"/>
    <w:rsid w:val="00A3473D"/>
    <w:rsid w:val="00A34ABD"/>
    <w:rsid w:val="00A34B05"/>
    <w:rsid w:val="00A351B9"/>
    <w:rsid w:val="00A3637E"/>
    <w:rsid w:val="00A365EA"/>
    <w:rsid w:val="00A36750"/>
    <w:rsid w:val="00A4143B"/>
    <w:rsid w:val="00A41546"/>
    <w:rsid w:val="00A4316A"/>
    <w:rsid w:val="00A44ADE"/>
    <w:rsid w:val="00A455BC"/>
    <w:rsid w:val="00A45E5D"/>
    <w:rsid w:val="00A5038C"/>
    <w:rsid w:val="00A5154C"/>
    <w:rsid w:val="00A53EF0"/>
    <w:rsid w:val="00A543CD"/>
    <w:rsid w:val="00A61EE2"/>
    <w:rsid w:val="00A6369B"/>
    <w:rsid w:val="00A63E90"/>
    <w:rsid w:val="00A659BA"/>
    <w:rsid w:val="00A66C7C"/>
    <w:rsid w:val="00A66CD8"/>
    <w:rsid w:val="00A724A8"/>
    <w:rsid w:val="00A73B26"/>
    <w:rsid w:val="00A7477A"/>
    <w:rsid w:val="00A74D44"/>
    <w:rsid w:val="00A77787"/>
    <w:rsid w:val="00A81256"/>
    <w:rsid w:val="00A82BEE"/>
    <w:rsid w:val="00A82DD0"/>
    <w:rsid w:val="00A84605"/>
    <w:rsid w:val="00A85099"/>
    <w:rsid w:val="00A85743"/>
    <w:rsid w:val="00A93A22"/>
    <w:rsid w:val="00A9430C"/>
    <w:rsid w:val="00AA052E"/>
    <w:rsid w:val="00AA06FB"/>
    <w:rsid w:val="00AA0BBF"/>
    <w:rsid w:val="00AA1EAC"/>
    <w:rsid w:val="00AA247A"/>
    <w:rsid w:val="00AA2C66"/>
    <w:rsid w:val="00AA35C8"/>
    <w:rsid w:val="00AA3945"/>
    <w:rsid w:val="00AA3B26"/>
    <w:rsid w:val="00AA4F7B"/>
    <w:rsid w:val="00AA54FB"/>
    <w:rsid w:val="00AA56ED"/>
    <w:rsid w:val="00AA78E0"/>
    <w:rsid w:val="00AB12CA"/>
    <w:rsid w:val="00AB20A3"/>
    <w:rsid w:val="00AB3259"/>
    <w:rsid w:val="00AB364D"/>
    <w:rsid w:val="00AB3B60"/>
    <w:rsid w:val="00AB3C9B"/>
    <w:rsid w:val="00AB528D"/>
    <w:rsid w:val="00AB6577"/>
    <w:rsid w:val="00AB670F"/>
    <w:rsid w:val="00AC037F"/>
    <w:rsid w:val="00AC12AD"/>
    <w:rsid w:val="00AC12AE"/>
    <w:rsid w:val="00AC132B"/>
    <w:rsid w:val="00AC46EB"/>
    <w:rsid w:val="00AC53F9"/>
    <w:rsid w:val="00AC6545"/>
    <w:rsid w:val="00AC7351"/>
    <w:rsid w:val="00AD0148"/>
    <w:rsid w:val="00AD0BE2"/>
    <w:rsid w:val="00AD0C08"/>
    <w:rsid w:val="00AD12C2"/>
    <w:rsid w:val="00AD438B"/>
    <w:rsid w:val="00AD5577"/>
    <w:rsid w:val="00AD709A"/>
    <w:rsid w:val="00AD74FB"/>
    <w:rsid w:val="00AE18B7"/>
    <w:rsid w:val="00AE260B"/>
    <w:rsid w:val="00AE2C1A"/>
    <w:rsid w:val="00AE2F60"/>
    <w:rsid w:val="00AE43A4"/>
    <w:rsid w:val="00AF122C"/>
    <w:rsid w:val="00AF12CA"/>
    <w:rsid w:val="00AF1A0A"/>
    <w:rsid w:val="00AF1AE8"/>
    <w:rsid w:val="00AF209A"/>
    <w:rsid w:val="00AF2A31"/>
    <w:rsid w:val="00AF2D65"/>
    <w:rsid w:val="00AF3B69"/>
    <w:rsid w:val="00AF3CB3"/>
    <w:rsid w:val="00AF5B0E"/>
    <w:rsid w:val="00AF5F70"/>
    <w:rsid w:val="00B00B14"/>
    <w:rsid w:val="00B00C2C"/>
    <w:rsid w:val="00B0105A"/>
    <w:rsid w:val="00B05BE2"/>
    <w:rsid w:val="00B06F96"/>
    <w:rsid w:val="00B0758F"/>
    <w:rsid w:val="00B108D1"/>
    <w:rsid w:val="00B11CEB"/>
    <w:rsid w:val="00B13BCC"/>
    <w:rsid w:val="00B13EA3"/>
    <w:rsid w:val="00B14FFA"/>
    <w:rsid w:val="00B17DDA"/>
    <w:rsid w:val="00B203AE"/>
    <w:rsid w:val="00B22D13"/>
    <w:rsid w:val="00B24B02"/>
    <w:rsid w:val="00B26097"/>
    <w:rsid w:val="00B26FA0"/>
    <w:rsid w:val="00B317F9"/>
    <w:rsid w:val="00B328C8"/>
    <w:rsid w:val="00B36284"/>
    <w:rsid w:val="00B416E6"/>
    <w:rsid w:val="00B4271B"/>
    <w:rsid w:val="00B443C4"/>
    <w:rsid w:val="00B45CB5"/>
    <w:rsid w:val="00B46646"/>
    <w:rsid w:val="00B47939"/>
    <w:rsid w:val="00B5139F"/>
    <w:rsid w:val="00B53482"/>
    <w:rsid w:val="00B54943"/>
    <w:rsid w:val="00B54E12"/>
    <w:rsid w:val="00B57BCF"/>
    <w:rsid w:val="00B605BA"/>
    <w:rsid w:val="00B615F2"/>
    <w:rsid w:val="00B64256"/>
    <w:rsid w:val="00B65DA6"/>
    <w:rsid w:val="00B674BD"/>
    <w:rsid w:val="00B70056"/>
    <w:rsid w:val="00B70B38"/>
    <w:rsid w:val="00B73D4B"/>
    <w:rsid w:val="00B74757"/>
    <w:rsid w:val="00B7715D"/>
    <w:rsid w:val="00B800D1"/>
    <w:rsid w:val="00B802A8"/>
    <w:rsid w:val="00B80673"/>
    <w:rsid w:val="00B80A62"/>
    <w:rsid w:val="00B80B33"/>
    <w:rsid w:val="00B80F41"/>
    <w:rsid w:val="00B810DE"/>
    <w:rsid w:val="00B81194"/>
    <w:rsid w:val="00B81917"/>
    <w:rsid w:val="00B819E8"/>
    <w:rsid w:val="00B81B85"/>
    <w:rsid w:val="00B825C0"/>
    <w:rsid w:val="00B829E9"/>
    <w:rsid w:val="00B83675"/>
    <w:rsid w:val="00B84B14"/>
    <w:rsid w:val="00B87681"/>
    <w:rsid w:val="00B90448"/>
    <w:rsid w:val="00B90A97"/>
    <w:rsid w:val="00B90BB7"/>
    <w:rsid w:val="00B929E2"/>
    <w:rsid w:val="00B92F1B"/>
    <w:rsid w:val="00B93389"/>
    <w:rsid w:val="00B93695"/>
    <w:rsid w:val="00B95818"/>
    <w:rsid w:val="00B96A31"/>
    <w:rsid w:val="00B977DA"/>
    <w:rsid w:val="00B97A57"/>
    <w:rsid w:val="00BA1707"/>
    <w:rsid w:val="00BA2B95"/>
    <w:rsid w:val="00BA50C1"/>
    <w:rsid w:val="00BA517D"/>
    <w:rsid w:val="00BA56CE"/>
    <w:rsid w:val="00BA6B39"/>
    <w:rsid w:val="00BB048B"/>
    <w:rsid w:val="00BB0776"/>
    <w:rsid w:val="00BB0B7D"/>
    <w:rsid w:val="00BB11A9"/>
    <w:rsid w:val="00BB2985"/>
    <w:rsid w:val="00BB5FB8"/>
    <w:rsid w:val="00BC04FE"/>
    <w:rsid w:val="00BC066A"/>
    <w:rsid w:val="00BC0A66"/>
    <w:rsid w:val="00BC135F"/>
    <w:rsid w:val="00BC26FD"/>
    <w:rsid w:val="00BC5C1C"/>
    <w:rsid w:val="00BC6B27"/>
    <w:rsid w:val="00BC730C"/>
    <w:rsid w:val="00BC7E35"/>
    <w:rsid w:val="00BC7E79"/>
    <w:rsid w:val="00BD0B8B"/>
    <w:rsid w:val="00BD1E4F"/>
    <w:rsid w:val="00BD2930"/>
    <w:rsid w:val="00BD3977"/>
    <w:rsid w:val="00BD3D67"/>
    <w:rsid w:val="00BD3EF1"/>
    <w:rsid w:val="00BD570A"/>
    <w:rsid w:val="00BE0E3F"/>
    <w:rsid w:val="00BE255A"/>
    <w:rsid w:val="00BE36C1"/>
    <w:rsid w:val="00BE41AA"/>
    <w:rsid w:val="00BE5D8D"/>
    <w:rsid w:val="00BE6B2D"/>
    <w:rsid w:val="00BF1EF9"/>
    <w:rsid w:val="00BF328A"/>
    <w:rsid w:val="00BF4855"/>
    <w:rsid w:val="00BF4CCB"/>
    <w:rsid w:val="00BF68F9"/>
    <w:rsid w:val="00BF6F33"/>
    <w:rsid w:val="00BF6FB0"/>
    <w:rsid w:val="00BF73B4"/>
    <w:rsid w:val="00C00177"/>
    <w:rsid w:val="00C00C56"/>
    <w:rsid w:val="00C012EA"/>
    <w:rsid w:val="00C01F62"/>
    <w:rsid w:val="00C02CB5"/>
    <w:rsid w:val="00C03B90"/>
    <w:rsid w:val="00C0490E"/>
    <w:rsid w:val="00C04FE6"/>
    <w:rsid w:val="00C055D6"/>
    <w:rsid w:val="00C05F05"/>
    <w:rsid w:val="00C141EB"/>
    <w:rsid w:val="00C14F5A"/>
    <w:rsid w:val="00C15079"/>
    <w:rsid w:val="00C209EC"/>
    <w:rsid w:val="00C214CA"/>
    <w:rsid w:val="00C226CE"/>
    <w:rsid w:val="00C228C5"/>
    <w:rsid w:val="00C23AAC"/>
    <w:rsid w:val="00C23EEF"/>
    <w:rsid w:val="00C24417"/>
    <w:rsid w:val="00C24686"/>
    <w:rsid w:val="00C2562C"/>
    <w:rsid w:val="00C261B5"/>
    <w:rsid w:val="00C26CF8"/>
    <w:rsid w:val="00C272BD"/>
    <w:rsid w:val="00C30D8F"/>
    <w:rsid w:val="00C32E0E"/>
    <w:rsid w:val="00C353D0"/>
    <w:rsid w:val="00C363A8"/>
    <w:rsid w:val="00C36ECC"/>
    <w:rsid w:val="00C37453"/>
    <w:rsid w:val="00C403DC"/>
    <w:rsid w:val="00C40CD7"/>
    <w:rsid w:val="00C40E9C"/>
    <w:rsid w:val="00C40FEF"/>
    <w:rsid w:val="00C434F0"/>
    <w:rsid w:val="00C4440E"/>
    <w:rsid w:val="00C4468D"/>
    <w:rsid w:val="00C44D0B"/>
    <w:rsid w:val="00C45B4A"/>
    <w:rsid w:val="00C46307"/>
    <w:rsid w:val="00C468F8"/>
    <w:rsid w:val="00C46BA7"/>
    <w:rsid w:val="00C475C4"/>
    <w:rsid w:val="00C5087E"/>
    <w:rsid w:val="00C5100F"/>
    <w:rsid w:val="00C51177"/>
    <w:rsid w:val="00C518E0"/>
    <w:rsid w:val="00C51A03"/>
    <w:rsid w:val="00C52825"/>
    <w:rsid w:val="00C53488"/>
    <w:rsid w:val="00C5435D"/>
    <w:rsid w:val="00C54F5E"/>
    <w:rsid w:val="00C56C42"/>
    <w:rsid w:val="00C57488"/>
    <w:rsid w:val="00C57F8D"/>
    <w:rsid w:val="00C607A2"/>
    <w:rsid w:val="00C614FD"/>
    <w:rsid w:val="00C61FDB"/>
    <w:rsid w:val="00C63D50"/>
    <w:rsid w:val="00C654FD"/>
    <w:rsid w:val="00C65BCD"/>
    <w:rsid w:val="00C6722A"/>
    <w:rsid w:val="00C67519"/>
    <w:rsid w:val="00C67BF3"/>
    <w:rsid w:val="00C7024B"/>
    <w:rsid w:val="00C71DCB"/>
    <w:rsid w:val="00C7307B"/>
    <w:rsid w:val="00C73E88"/>
    <w:rsid w:val="00C75A17"/>
    <w:rsid w:val="00C77D5E"/>
    <w:rsid w:val="00C80A3E"/>
    <w:rsid w:val="00C81BCB"/>
    <w:rsid w:val="00C83B5B"/>
    <w:rsid w:val="00C85851"/>
    <w:rsid w:val="00C86F17"/>
    <w:rsid w:val="00C871D8"/>
    <w:rsid w:val="00C90125"/>
    <w:rsid w:val="00C945E0"/>
    <w:rsid w:val="00C95480"/>
    <w:rsid w:val="00C95955"/>
    <w:rsid w:val="00C96D59"/>
    <w:rsid w:val="00C97094"/>
    <w:rsid w:val="00C97129"/>
    <w:rsid w:val="00C97700"/>
    <w:rsid w:val="00C97FF2"/>
    <w:rsid w:val="00CA0D87"/>
    <w:rsid w:val="00CA4C74"/>
    <w:rsid w:val="00CA6DDA"/>
    <w:rsid w:val="00CA709B"/>
    <w:rsid w:val="00CA7515"/>
    <w:rsid w:val="00CA7978"/>
    <w:rsid w:val="00CA7A6E"/>
    <w:rsid w:val="00CB0DD4"/>
    <w:rsid w:val="00CB25AD"/>
    <w:rsid w:val="00CB27FB"/>
    <w:rsid w:val="00CB28AE"/>
    <w:rsid w:val="00CB3D82"/>
    <w:rsid w:val="00CB3EC0"/>
    <w:rsid w:val="00CB3FDA"/>
    <w:rsid w:val="00CB53BB"/>
    <w:rsid w:val="00CB59F6"/>
    <w:rsid w:val="00CB6565"/>
    <w:rsid w:val="00CB713D"/>
    <w:rsid w:val="00CB793E"/>
    <w:rsid w:val="00CC1B4E"/>
    <w:rsid w:val="00CC3A1B"/>
    <w:rsid w:val="00CC3A71"/>
    <w:rsid w:val="00CC4894"/>
    <w:rsid w:val="00CC5990"/>
    <w:rsid w:val="00CC7691"/>
    <w:rsid w:val="00CC7E36"/>
    <w:rsid w:val="00CD0BF4"/>
    <w:rsid w:val="00CD10D6"/>
    <w:rsid w:val="00CD2663"/>
    <w:rsid w:val="00CD42F7"/>
    <w:rsid w:val="00CD4691"/>
    <w:rsid w:val="00CD47C9"/>
    <w:rsid w:val="00CD5598"/>
    <w:rsid w:val="00CD5D02"/>
    <w:rsid w:val="00CE120C"/>
    <w:rsid w:val="00CE1347"/>
    <w:rsid w:val="00CE1CBD"/>
    <w:rsid w:val="00CE288B"/>
    <w:rsid w:val="00CE37D8"/>
    <w:rsid w:val="00CE561F"/>
    <w:rsid w:val="00CE6688"/>
    <w:rsid w:val="00CE67E3"/>
    <w:rsid w:val="00CF05DC"/>
    <w:rsid w:val="00CF09E1"/>
    <w:rsid w:val="00CF0FA0"/>
    <w:rsid w:val="00CF1203"/>
    <w:rsid w:val="00CF2D06"/>
    <w:rsid w:val="00CF5F16"/>
    <w:rsid w:val="00D00085"/>
    <w:rsid w:val="00D006B7"/>
    <w:rsid w:val="00D018F9"/>
    <w:rsid w:val="00D01D39"/>
    <w:rsid w:val="00D0229E"/>
    <w:rsid w:val="00D02E14"/>
    <w:rsid w:val="00D03354"/>
    <w:rsid w:val="00D07844"/>
    <w:rsid w:val="00D079A6"/>
    <w:rsid w:val="00D07C4E"/>
    <w:rsid w:val="00D1021B"/>
    <w:rsid w:val="00D10BAA"/>
    <w:rsid w:val="00D113EA"/>
    <w:rsid w:val="00D1387F"/>
    <w:rsid w:val="00D142F8"/>
    <w:rsid w:val="00D144A4"/>
    <w:rsid w:val="00D14A9A"/>
    <w:rsid w:val="00D15B82"/>
    <w:rsid w:val="00D172EF"/>
    <w:rsid w:val="00D176BD"/>
    <w:rsid w:val="00D17C3A"/>
    <w:rsid w:val="00D239B7"/>
    <w:rsid w:val="00D24BE8"/>
    <w:rsid w:val="00D256E7"/>
    <w:rsid w:val="00D26D11"/>
    <w:rsid w:val="00D31070"/>
    <w:rsid w:val="00D31998"/>
    <w:rsid w:val="00D31E89"/>
    <w:rsid w:val="00D34BA2"/>
    <w:rsid w:val="00D350D0"/>
    <w:rsid w:val="00D404EF"/>
    <w:rsid w:val="00D4066F"/>
    <w:rsid w:val="00D40C21"/>
    <w:rsid w:val="00D422EF"/>
    <w:rsid w:val="00D42F6E"/>
    <w:rsid w:val="00D45BDD"/>
    <w:rsid w:val="00D45CC0"/>
    <w:rsid w:val="00D47785"/>
    <w:rsid w:val="00D47EFB"/>
    <w:rsid w:val="00D5023D"/>
    <w:rsid w:val="00D52510"/>
    <w:rsid w:val="00D52BA4"/>
    <w:rsid w:val="00D52C1E"/>
    <w:rsid w:val="00D52C62"/>
    <w:rsid w:val="00D536F9"/>
    <w:rsid w:val="00D55ABD"/>
    <w:rsid w:val="00D57B43"/>
    <w:rsid w:val="00D629BC"/>
    <w:rsid w:val="00D64E6A"/>
    <w:rsid w:val="00D6620F"/>
    <w:rsid w:val="00D67165"/>
    <w:rsid w:val="00D7057C"/>
    <w:rsid w:val="00D70A4B"/>
    <w:rsid w:val="00D70A9B"/>
    <w:rsid w:val="00D71BDA"/>
    <w:rsid w:val="00D71F44"/>
    <w:rsid w:val="00D754E3"/>
    <w:rsid w:val="00D75AA3"/>
    <w:rsid w:val="00D8222E"/>
    <w:rsid w:val="00D82531"/>
    <w:rsid w:val="00D84316"/>
    <w:rsid w:val="00D85106"/>
    <w:rsid w:val="00D85A7D"/>
    <w:rsid w:val="00D86811"/>
    <w:rsid w:val="00D87AB6"/>
    <w:rsid w:val="00D916A6"/>
    <w:rsid w:val="00D918FB"/>
    <w:rsid w:val="00D93EFE"/>
    <w:rsid w:val="00D9456E"/>
    <w:rsid w:val="00D9478C"/>
    <w:rsid w:val="00D95E5A"/>
    <w:rsid w:val="00D96330"/>
    <w:rsid w:val="00D96583"/>
    <w:rsid w:val="00D96B94"/>
    <w:rsid w:val="00D97016"/>
    <w:rsid w:val="00DA008E"/>
    <w:rsid w:val="00DA11B2"/>
    <w:rsid w:val="00DA3E8E"/>
    <w:rsid w:val="00DA68B5"/>
    <w:rsid w:val="00DA7DE5"/>
    <w:rsid w:val="00DB0220"/>
    <w:rsid w:val="00DB12D3"/>
    <w:rsid w:val="00DB18F7"/>
    <w:rsid w:val="00DB2944"/>
    <w:rsid w:val="00DB2B78"/>
    <w:rsid w:val="00DB41CD"/>
    <w:rsid w:val="00DB4D26"/>
    <w:rsid w:val="00DB4D3B"/>
    <w:rsid w:val="00DB6846"/>
    <w:rsid w:val="00DB74FB"/>
    <w:rsid w:val="00DC0BA1"/>
    <w:rsid w:val="00DC1F06"/>
    <w:rsid w:val="00DC3E7C"/>
    <w:rsid w:val="00DC452A"/>
    <w:rsid w:val="00DC7F26"/>
    <w:rsid w:val="00DD00EB"/>
    <w:rsid w:val="00DD04B2"/>
    <w:rsid w:val="00DD16AB"/>
    <w:rsid w:val="00DD3663"/>
    <w:rsid w:val="00DD53EF"/>
    <w:rsid w:val="00DD6198"/>
    <w:rsid w:val="00DE1D70"/>
    <w:rsid w:val="00DE1F97"/>
    <w:rsid w:val="00DE271F"/>
    <w:rsid w:val="00DE29E1"/>
    <w:rsid w:val="00DE47DA"/>
    <w:rsid w:val="00DE4D66"/>
    <w:rsid w:val="00DE548C"/>
    <w:rsid w:val="00DE57C4"/>
    <w:rsid w:val="00DE58D7"/>
    <w:rsid w:val="00DE715F"/>
    <w:rsid w:val="00DF0C77"/>
    <w:rsid w:val="00DF0FDD"/>
    <w:rsid w:val="00DF2DBF"/>
    <w:rsid w:val="00DF32AA"/>
    <w:rsid w:val="00DF3D49"/>
    <w:rsid w:val="00DF4AED"/>
    <w:rsid w:val="00DF4B88"/>
    <w:rsid w:val="00DF7788"/>
    <w:rsid w:val="00E02574"/>
    <w:rsid w:val="00E0369A"/>
    <w:rsid w:val="00E03A90"/>
    <w:rsid w:val="00E0471E"/>
    <w:rsid w:val="00E04928"/>
    <w:rsid w:val="00E0504D"/>
    <w:rsid w:val="00E06EF9"/>
    <w:rsid w:val="00E07258"/>
    <w:rsid w:val="00E0783D"/>
    <w:rsid w:val="00E1003E"/>
    <w:rsid w:val="00E10464"/>
    <w:rsid w:val="00E11012"/>
    <w:rsid w:val="00E111DA"/>
    <w:rsid w:val="00E11CD9"/>
    <w:rsid w:val="00E134BE"/>
    <w:rsid w:val="00E149D1"/>
    <w:rsid w:val="00E16D8B"/>
    <w:rsid w:val="00E207F0"/>
    <w:rsid w:val="00E20D5B"/>
    <w:rsid w:val="00E211BF"/>
    <w:rsid w:val="00E21F63"/>
    <w:rsid w:val="00E2214C"/>
    <w:rsid w:val="00E22438"/>
    <w:rsid w:val="00E23103"/>
    <w:rsid w:val="00E2335D"/>
    <w:rsid w:val="00E23472"/>
    <w:rsid w:val="00E242BB"/>
    <w:rsid w:val="00E2760B"/>
    <w:rsid w:val="00E276C9"/>
    <w:rsid w:val="00E3028E"/>
    <w:rsid w:val="00E30DA0"/>
    <w:rsid w:val="00E30EC8"/>
    <w:rsid w:val="00E311B4"/>
    <w:rsid w:val="00E32156"/>
    <w:rsid w:val="00E32610"/>
    <w:rsid w:val="00E32A40"/>
    <w:rsid w:val="00E33D74"/>
    <w:rsid w:val="00E3474A"/>
    <w:rsid w:val="00E35388"/>
    <w:rsid w:val="00E35554"/>
    <w:rsid w:val="00E366AD"/>
    <w:rsid w:val="00E402D8"/>
    <w:rsid w:val="00E46F9F"/>
    <w:rsid w:val="00E513D3"/>
    <w:rsid w:val="00E51DA7"/>
    <w:rsid w:val="00E51F36"/>
    <w:rsid w:val="00E52494"/>
    <w:rsid w:val="00E5338C"/>
    <w:rsid w:val="00E55B69"/>
    <w:rsid w:val="00E563A6"/>
    <w:rsid w:val="00E563A7"/>
    <w:rsid w:val="00E57BFB"/>
    <w:rsid w:val="00E57E9E"/>
    <w:rsid w:val="00E62260"/>
    <w:rsid w:val="00E62460"/>
    <w:rsid w:val="00E6319A"/>
    <w:rsid w:val="00E6446F"/>
    <w:rsid w:val="00E64FD4"/>
    <w:rsid w:val="00E65767"/>
    <w:rsid w:val="00E65B11"/>
    <w:rsid w:val="00E67589"/>
    <w:rsid w:val="00E6762C"/>
    <w:rsid w:val="00E7110B"/>
    <w:rsid w:val="00E7142B"/>
    <w:rsid w:val="00E71490"/>
    <w:rsid w:val="00E76333"/>
    <w:rsid w:val="00E802BE"/>
    <w:rsid w:val="00E80BF7"/>
    <w:rsid w:val="00E8190C"/>
    <w:rsid w:val="00E8203D"/>
    <w:rsid w:val="00E8262E"/>
    <w:rsid w:val="00E82D6E"/>
    <w:rsid w:val="00E83222"/>
    <w:rsid w:val="00E84B1F"/>
    <w:rsid w:val="00E84F93"/>
    <w:rsid w:val="00E8500C"/>
    <w:rsid w:val="00E8587D"/>
    <w:rsid w:val="00E85AEA"/>
    <w:rsid w:val="00E85BE0"/>
    <w:rsid w:val="00E85C0D"/>
    <w:rsid w:val="00E8646E"/>
    <w:rsid w:val="00E86A57"/>
    <w:rsid w:val="00E90440"/>
    <w:rsid w:val="00E91B6A"/>
    <w:rsid w:val="00E92381"/>
    <w:rsid w:val="00E92558"/>
    <w:rsid w:val="00E93498"/>
    <w:rsid w:val="00E93613"/>
    <w:rsid w:val="00E95A02"/>
    <w:rsid w:val="00E95E29"/>
    <w:rsid w:val="00E96D65"/>
    <w:rsid w:val="00EA0D82"/>
    <w:rsid w:val="00EA1DEF"/>
    <w:rsid w:val="00EA246D"/>
    <w:rsid w:val="00EA2832"/>
    <w:rsid w:val="00EA29C5"/>
    <w:rsid w:val="00EA2CB8"/>
    <w:rsid w:val="00EA385C"/>
    <w:rsid w:val="00EA38F9"/>
    <w:rsid w:val="00EA556F"/>
    <w:rsid w:val="00EA6B3A"/>
    <w:rsid w:val="00EA6D84"/>
    <w:rsid w:val="00EA7CEF"/>
    <w:rsid w:val="00EB0D7E"/>
    <w:rsid w:val="00EB16F5"/>
    <w:rsid w:val="00EB2CB9"/>
    <w:rsid w:val="00EB503A"/>
    <w:rsid w:val="00EB71B8"/>
    <w:rsid w:val="00EC015E"/>
    <w:rsid w:val="00EC02BB"/>
    <w:rsid w:val="00EC0FAB"/>
    <w:rsid w:val="00EC68A1"/>
    <w:rsid w:val="00EC76DC"/>
    <w:rsid w:val="00EC7D15"/>
    <w:rsid w:val="00ED04B5"/>
    <w:rsid w:val="00ED1B29"/>
    <w:rsid w:val="00ED2165"/>
    <w:rsid w:val="00ED2DA4"/>
    <w:rsid w:val="00ED39F5"/>
    <w:rsid w:val="00ED3E28"/>
    <w:rsid w:val="00ED7733"/>
    <w:rsid w:val="00EE1BDF"/>
    <w:rsid w:val="00EE21A6"/>
    <w:rsid w:val="00EE2E02"/>
    <w:rsid w:val="00EE4336"/>
    <w:rsid w:val="00EE4FEA"/>
    <w:rsid w:val="00EE532E"/>
    <w:rsid w:val="00EE6284"/>
    <w:rsid w:val="00EE7964"/>
    <w:rsid w:val="00EF0C3F"/>
    <w:rsid w:val="00EF41C2"/>
    <w:rsid w:val="00EF441A"/>
    <w:rsid w:val="00EF44AE"/>
    <w:rsid w:val="00EF4DCF"/>
    <w:rsid w:val="00F01261"/>
    <w:rsid w:val="00F026B2"/>
    <w:rsid w:val="00F02BF4"/>
    <w:rsid w:val="00F0501B"/>
    <w:rsid w:val="00F063F8"/>
    <w:rsid w:val="00F124CD"/>
    <w:rsid w:val="00F12EAC"/>
    <w:rsid w:val="00F1378F"/>
    <w:rsid w:val="00F13AF1"/>
    <w:rsid w:val="00F14502"/>
    <w:rsid w:val="00F14569"/>
    <w:rsid w:val="00F15114"/>
    <w:rsid w:val="00F151C4"/>
    <w:rsid w:val="00F20649"/>
    <w:rsid w:val="00F2095C"/>
    <w:rsid w:val="00F21390"/>
    <w:rsid w:val="00F214C5"/>
    <w:rsid w:val="00F21EDF"/>
    <w:rsid w:val="00F23EF2"/>
    <w:rsid w:val="00F24684"/>
    <w:rsid w:val="00F248C3"/>
    <w:rsid w:val="00F260CF"/>
    <w:rsid w:val="00F278B5"/>
    <w:rsid w:val="00F27BDC"/>
    <w:rsid w:val="00F30241"/>
    <w:rsid w:val="00F304F6"/>
    <w:rsid w:val="00F30A61"/>
    <w:rsid w:val="00F3233D"/>
    <w:rsid w:val="00F32F94"/>
    <w:rsid w:val="00F33950"/>
    <w:rsid w:val="00F35048"/>
    <w:rsid w:val="00F357F6"/>
    <w:rsid w:val="00F37B68"/>
    <w:rsid w:val="00F40789"/>
    <w:rsid w:val="00F41910"/>
    <w:rsid w:val="00F41B77"/>
    <w:rsid w:val="00F41D09"/>
    <w:rsid w:val="00F43211"/>
    <w:rsid w:val="00F4530E"/>
    <w:rsid w:val="00F4537B"/>
    <w:rsid w:val="00F46D64"/>
    <w:rsid w:val="00F50559"/>
    <w:rsid w:val="00F51C06"/>
    <w:rsid w:val="00F529A9"/>
    <w:rsid w:val="00F564D9"/>
    <w:rsid w:val="00F56D58"/>
    <w:rsid w:val="00F5788A"/>
    <w:rsid w:val="00F60904"/>
    <w:rsid w:val="00F60C21"/>
    <w:rsid w:val="00F616F2"/>
    <w:rsid w:val="00F6372A"/>
    <w:rsid w:val="00F64DAE"/>
    <w:rsid w:val="00F65ED1"/>
    <w:rsid w:val="00F729E1"/>
    <w:rsid w:val="00F74F68"/>
    <w:rsid w:val="00F7560D"/>
    <w:rsid w:val="00F7614C"/>
    <w:rsid w:val="00F76ECA"/>
    <w:rsid w:val="00F80A1E"/>
    <w:rsid w:val="00F80DCB"/>
    <w:rsid w:val="00F82EEA"/>
    <w:rsid w:val="00F8437C"/>
    <w:rsid w:val="00F84A56"/>
    <w:rsid w:val="00F84FEF"/>
    <w:rsid w:val="00F85C84"/>
    <w:rsid w:val="00F875EA"/>
    <w:rsid w:val="00F87675"/>
    <w:rsid w:val="00F87B74"/>
    <w:rsid w:val="00F91995"/>
    <w:rsid w:val="00F929A8"/>
    <w:rsid w:val="00F92F43"/>
    <w:rsid w:val="00F9456C"/>
    <w:rsid w:val="00F95B6A"/>
    <w:rsid w:val="00F96851"/>
    <w:rsid w:val="00F976A6"/>
    <w:rsid w:val="00F97AE9"/>
    <w:rsid w:val="00FA061D"/>
    <w:rsid w:val="00FA2275"/>
    <w:rsid w:val="00FA5257"/>
    <w:rsid w:val="00FB046E"/>
    <w:rsid w:val="00FB049E"/>
    <w:rsid w:val="00FB113B"/>
    <w:rsid w:val="00FB1440"/>
    <w:rsid w:val="00FB269C"/>
    <w:rsid w:val="00FB2FFB"/>
    <w:rsid w:val="00FB3D9E"/>
    <w:rsid w:val="00FB635F"/>
    <w:rsid w:val="00FB707E"/>
    <w:rsid w:val="00FB71B1"/>
    <w:rsid w:val="00FB7C88"/>
    <w:rsid w:val="00FC0777"/>
    <w:rsid w:val="00FC260D"/>
    <w:rsid w:val="00FC4AD4"/>
    <w:rsid w:val="00FC4E13"/>
    <w:rsid w:val="00FC5877"/>
    <w:rsid w:val="00FC7238"/>
    <w:rsid w:val="00FD0E15"/>
    <w:rsid w:val="00FD10F7"/>
    <w:rsid w:val="00FD1B58"/>
    <w:rsid w:val="00FD1CBC"/>
    <w:rsid w:val="00FD20AD"/>
    <w:rsid w:val="00FD3010"/>
    <w:rsid w:val="00FD3323"/>
    <w:rsid w:val="00FD341E"/>
    <w:rsid w:val="00FD494F"/>
    <w:rsid w:val="00FD4DA4"/>
    <w:rsid w:val="00FD5B1B"/>
    <w:rsid w:val="00FD7341"/>
    <w:rsid w:val="00FE1A13"/>
    <w:rsid w:val="00FE1DF1"/>
    <w:rsid w:val="00FE1EC0"/>
    <w:rsid w:val="00FE45C4"/>
    <w:rsid w:val="00FE56F0"/>
    <w:rsid w:val="00FE6907"/>
    <w:rsid w:val="00FF0D68"/>
    <w:rsid w:val="00FF1355"/>
    <w:rsid w:val="00FF1465"/>
    <w:rsid w:val="00FF17E1"/>
    <w:rsid w:val="00FF1872"/>
    <w:rsid w:val="00FF18C7"/>
    <w:rsid w:val="00FF3D1D"/>
    <w:rsid w:val="00FF479C"/>
    <w:rsid w:val="00FF4963"/>
    <w:rsid w:val="00FF5177"/>
    <w:rsid w:val="00FF55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25E05"/>
  <w15:chartTrackingRefBased/>
  <w15:docId w15:val="{479492A4-ADBF-4068-ABE0-CEC6D572D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120" w:line="259" w:lineRule="auto"/>
        <w:ind w:left="714" w:hanging="357"/>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Venjulegur">
    <w:name w:val="Normal"/>
    <w:qFormat/>
    <w:rsid w:val="00FA061D"/>
  </w:style>
  <w:style w:type="paragraph" w:styleId="Fyrirsgn1">
    <w:name w:val="heading 1"/>
    <w:basedOn w:val="Venjulegur"/>
    <w:next w:val="Venjulegur"/>
    <w:link w:val="Fyrirsgn1Staf"/>
    <w:uiPriority w:val="9"/>
    <w:qFormat/>
    <w:rsid w:val="00E622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Fyrirsgn2">
    <w:name w:val="heading 2"/>
    <w:basedOn w:val="Venjulegur"/>
    <w:next w:val="Venjulegur"/>
    <w:link w:val="Fyrirsgn2Staf"/>
    <w:uiPriority w:val="9"/>
    <w:unhideWhenUsed/>
    <w:qFormat/>
    <w:rsid w:val="001A13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Fyrirsgn3">
    <w:name w:val="heading 3"/>
    <w:basedOn w:val="Venjulegur"/>
    <w:next w:val="Venjulegur"/>
    <w:link w:val="Fyrirsgn3Staf"/>
    <w:uiPriority w:val="9"/>
    <w:unhideWhenUsed/>
    <w:qFormat/>
    <w:rsid w:val="00295F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Fyrirsgn4">
    <w:name w:val="heading 4"/>
    <w:basedOn w:val="Venjulegur"/>
    <w:next w:val="Venjulegur"/>
    <w:link w:val="Fyrirsgn4Staf"/>
    <w:uiPriority w:val="9"/>
    <w:unhideWhenUsed/>
    <w:qFormat/>
    <w:rsid w:val="004F221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styleId="Tengill">
    <w:name w:val="Hyperlink"/>
    <w:basedOn w:val="Sjlfgefinleturgermlsgreinar"/>
    <w:uiPriority w:val="99"/>
    <w:unhideWhenUsed/>
    <w:rsid w:val="00415973"/>
    <w:rPr>
      <w:color w:val="0563C1" w:themeColor="hyperlink"/>
      <w:u w:val="single"/>
    </w:rPr>
  </w:style>
  <w:style w:type="character" w:styleId="Ekkileystrtilgreiningu">
    <w:name w:val="Unresolved Mention"/>
    <w:basedOn w:val="Sjlfgefinleturgermlsgreinar"/>
    <w:uiPriority w:val="99"/>
    <w:semiHidden/>
    <w:unhideWhenUsed/>
    <w:rsid w:val="00415973"/>
    <w:rPr>
      <w:color w:val="605E5C"/>
      <w:shd w:val="clear" w:color="auto" w:fill="E1DFDD"/>
    </w:rPr>
  </w:style>
  <w:style w:type="paragraph" w:styleId="Mlsgreinlista">
    <w:name w:val="List Paragraph"/>
    <w:basedOn w:val="Venjulegur"/>
    <w:uiPriority w:val="34"/>
    <w:qFormat/>
    <w:rsid w:val="007240EE"/>
    <w:pPr>
      <w:ind w:left="720"/>
      <w:contextualSpacing/>
    </w:pPr>
  </w:style>
  <w:style w:type="character" w:styleId="NotaurTengill">
    <w:name w:val="FollowedHyperlink"/>
    <w:basedOn w:val="Sjlfgefinleturgermlsgreinar"/>
    <w:uiPriority w:val="99"/>
    <w:semiHidden/>
    <w:unhideWhenUsed/>
    <w:rsid w:val="007240EE"/>
    <w:rPr>
      <w:color w:val="954F72" w:themeColor="followedHyperlink"/>
      <w:u w:val="single"/>
    </w:rPr>
  </w:style>
  <w:style w:type="character" w:customStyle="1" w:styleId="Fyrirsgn1Staf">
    <w:name w:val="Fyrirsögn 1 Staf"/>
    <w:basedOn w:val="Sjlfgefinleturgermlsgreinar"/>
    <w:link w:val="Fyrirsgn1"/>
    <w:uiPriority w:val="9"/>
    <w:rsid w:val="00E62260"/>
    <w:rPr>
      <w:rFonts w:asciiTheme="majorHAnsi" w:eastAsiaTheme="majorEastAsia" w:hAnsiTheme="majorHAnsi" w:cstheme="majorBidi"/>
      <w:color w:val="2F5496" w:themeColor="accent1" w:themeShade="BF"/>
      <w:sz w:val="32"/>
      <w:szCs w:val="32"/>
    </w:rPr>
  </w:style>
  <w:style w:type="character" w:customStyle="1" w:styleId="Fyrirsgn2Staf">
    <w:name w:val="Fyrirsögn 2 Staf"/>
    <w:basedOn w:val="Sjlfgefinleturgermlsgreinar"/>
    <w:link w:val="Fyrirsgn2"/>
    <w:uiPriority w:val="9"/>
    <w:rsid w:val="001A13D7"/>
    <w:rPr>
      <w:rFonts w:asciiTheme="majorHAnsi" w:eastAsiaTheme="majorEastAsia" w:hAnsiTheme="majorHAnsi" w:cstheme="majorBidi"/>
      <w:color w:val="2F5496" w:themeColor="accent1" w:themeShade="BF"/>
      <w:sz w:val="26"/>
      <w:szCs w:val="26"/>
    </w:rPr>
  </w:style>
  <w:style w:type="character" w:customStyle="1" w:styleId="Fyrirsgn3Staf">
    <w:name w:val="Fyrirsögn 3 Staf"/>
    <w:basedOn w:val="Sjlfgefinleturgermlsgreinar"/>
    <w:link w:val="Fyrirsgn3"/>
    <w:uiPriority w:val="9"/>
    <w:rsid w:val="00295F1A"/>
    <w:rPr>
      <w:rFonts w:asciiTheme="majorHAnsi" w:eastAsiaTheme="majorEastAsia" w:hAnsiTheme="majorHAnsi" w:cstheme="majorBidi"/>
      <w:color w:val="1F3763" w:themeColor="accent1" w:themeShade="7F"/>
      <w:sz w:val="24"/>
      <w:szCs w:val="24"/>
    </w:rPr>
  </w:style>
  <w:style w:type="paragraph" w:styleId="Suhaus">
    <w:name w:val="header"/>
    <w:basedOn w:val="Venjulegur"/>
    <w:link w:val="SuhausStaf"/>
    <w:uiPriority w:val="99"/>
    <w:unhideWhenUsed/>
    <w:rsid w:val="006B1867"/>
    <w:pPr>
      <w:tabs>
        <w:tab w:val="center" w:pos="4513"/>
        <w:tab w:val="right" w:pos="9026"/>
      </w:tabs>
      <w:spacing w:after="0" w:line="240" w:lineRule="auto"/>
    </w:pPr>
  </w:style>
  <w:style w:type="character" w:customStyle="1" w:styleId="SuhausStaf">
    <w:name w:val="Síðuhaus Staf"/>
    <w:basedOn w:val="Sjlfgefinleturgermlsgreinar"/>
    <w:link w:val="Suhaus"/>
    <w:uiPriority w:val="99"/>
    <w:rsid w:val="006B1867"/>
  </w:style>
  <w:style w:type="paragraph" w:styleId="Suftur">
    <w:name w:val="footer"/>
    <w:basedOn w:val="Venjulegur"/>
    <w:link w:val="SufturStaf"/>
    <w:uiPriority w:val="99"/>
    <w:unhideWhenUsed/>
    <w:rsid w:val="006B1867"/>
    <w:pPr>
      <w:tabs>
        <w:tab w:val="center" w:pos="4513"/>
        <w:tab w:val="right" w:pos="9026"/>
      </w:tabs>
      <w:spacing w:after="0" w:line="240" w:lineRule="auto"/>
    </w:pPr>
  </w:style>
  <w:style w:type="character" w:customStyle="1" w:styleId="SufturStaf">
    <w:name w:val="Síðufótur Staf"/>
    <w:basedOn w:val="Sjlfgefinleturgermlsgreinar"/>
    <w:link w:val="Suftur"/>
    <w:uiPriority w:val="99"/>
    <w:rsid w:val="006B1867"/>
  </w:style>
  <w:style w:type="table" w:styleId="Hnitanettflu">
    <w:name w:val="Table Grid"/>
    <w:basedOn w:val="Tafla-venjuleg"/>
    <w:uiPriority w:val="39"/>
    <w:rsid w:val="00572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yrirsgn4Staf">
    <w:name w:val="Fyrirsögn 4 Staf"/>
    <w:basedOn w:val="Sjlfgefinleturgermlsgreinar"/>
    <w:link w:val="Fyrirsgn4"/>
    <w:uiPriority w:val="9"/>
    <w:rsid w:val="004F221A"/>
    <w:rPr>
      <w:rFonts w:asciiTheme="majorHAnsi" w:eastAsiaTheme="majorEastAsia" w:hAnsiTheme="majorHAnsi" w:cstheme="majorBidi"/>
      <w:i/>
      <w:iCs/>
      <w:color w:val="2F5496" w:themeColor="accent1" w:themeShade="BF"/>
    </w:rPr>
  </w:style>
  <w:style w:type="character" w:styleId="hersla">
    <w:name w:val="Emphasis"/>
    <w:basedOn w:val="Sjlfgefinleturgermlsgreinar"/>
    <w:uiPriority w:val="20"/>
    <w:qFormat/>
    <w:rsid w:val="00E563A6"/>
    <w:rPr>
      <w:i/>
      <w:iCs/>
    </w:rPr>
  </w:style>
  <w:style w:type="paragraph" w:styleId="Endurskoun">
    <w:name w:val="Revision"/>
    <w:hidden/>
    <w:uiPriority w:val="99"/>
    <w:semiHidden/>
    <w:rsid w:val="00BE255A"/>
    <w:pPr>
      <w:spacing w:after="0" w:line="240" w:lineRule="auto"/>
      <w:ind w:left="0" w:firstLine="0"/>
    </w:pPr>
  </w:style>
  <w:style w:type="paragraph" w:styleId="Blrutexti">
    <w:name w:val="Balloon Text"/>
    <w:basedOn w:val="Venjulegur"/>
    <w:link w:val="BlrutextiStaf"/>
    <w:uiPriority w:val="99"/>
    <w:semiHidden/>
    <w:unhideWhenUsed/>
    <w:rsid w:val="00BE255A"/>
    <w:pPr>
      <w:spacing w:after="0" w:line="240" w:lineRule="auto"/>
    </w:pPr>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BE255A"/>
    <w:rPr>
      <w:rFonts w:ascii="Segoe UI" w:hAnsi="Segoe UI" w:cs="Segoe UI"/>
      <w:sz w:val="18"/>
      <w:szCs w:val="18"/>
    </w:rPr>
  </w:style>
  <w:style w:type="paragraph" w:styleId="Venjulegtvefur">
    <w:name w:val="Normal (Web)"/>
    <w:basedOn w:val="Venjulegur"/>
    <w:uiPriority w:val="99"/>
    <w:semiHidden/>
    <w:unhideWhenUsed/>
    <w:rsid w:val="00E02574"/>
    <w:pPr>
      <w:spacing w:before="100" w:beforeAutospacing="1" w:after="100" w:afterAutospacing="1" w:line="240" w:lineRule="auto"/>
      <w:ind w:left="0" w:firstLine="0"/>
    </w:pPr>
    <w:rPr>
      <w:rFonts w:ascii="Times New Roman" w:eastAsia="Times New Roman" w:hAnsi="Times New Roman" w:cs="Times New Roman"/>
      <w:sz w:val="24"/>
      <w:szCs w:val="24"/>
      <w:lang w:eastAsia="is-IS"/>
    </w:rPr>
  </w:style>
  <w:style w:type="character" w:customStyle="1" w:styleId="tsd-datafield">
    <w:name w:val="tsd-datafield"/>
    <w:basedOn w:val="Sjlfgefinleturgermlsgreinar"/>
    <w:rsid w:val="00412F28"/>
  </w:style>
  <w:style w:type="character" w:styleId="Tilvsunathugasemd">
    <w:name w:val="annotation reference"/>
    <w:basedOn w:val="Sjlfgefinleturgermlsgreinar"/>
    <w:uiPriority w:val="99"/>
    <w:semiHidden/>
    <w:unhideWhenUsed/>
    <w:rsid w:val="00305017"/>
    <w:rPr>
      <w:sz w:val="16"/>
      <w:szCs w:val="16"/>
    </w:rPr>
  </w:style>
  <w:style w:type="paragraph" w:styleId="Textiathugasemdar">
    <w:name w:val="annotation text"/>
    <w:basedOn w:val="Venjulegur"/>
    <w:link w:val="TextiathugasemdarStaf"/>
    <w:uiPriority w:val="99"/>
    <w:unhideWhenUsed/>
    <w:rsid w:val="00305017"/>
    <w:pPr>
      <w:spacing w:line="240" w:lineRule="auto"/>
    </w:pPr>
    <w:rPr>
      <w:sz w:val="20"/>
      <w:szCs w:val="20"/>
    </w:rPr>
  </w:style>
  <w:style w:type="character" w:customStyle="1" w:styleId="TextiathugasemdarStaf">
    <w:name w:val="Texti athugasemdar Staf"/>
    <w:basedOn w:val="Sjlfgefinleturgermlsgreinar"/>
    <w:link w:val="Textiathugasemdar"/>
    <w:uiPriority w:val="99"/>
    <w:rsid w:val="00305017"/>
    <w:rPr>
      <w:sz w:val="20"/>
      <w:szCs w:val="20"/>
    </w:rPr>
  </w:style>
  <w:style w:type="paragraph" w:styleId="Efniathugasemdar">
    <w:name w:val="annotation subject"/>
    <w:basedOn w:val="Textiathugasemdar"/>
    <w:next w:val="Textiathugasemdar"/>
    <w:link w:val="EfniathugasemdarStaf"/>
    <w:uiPriority w:val="99"/>
    <w:semiHidden/>
    <w:unhideWhenUsed/>
    <w:rsid w:val="00305017"/>
    <w:rPr>
      <w:b/>
      <w:bCs/>
    </w:rPr>
  </w:style>
  <w:style w:type="character" w:customStyle="1" w:styleId="EfniathugasemdarStaf">
    <w:name w:val="Efni athugasemdar Staf"/>
    <w:basedOn w:val="TextiathugasemdarStaf"/>
    <w:link w:val="Efniathugasemdar"/>
    <w:uiPriority w:val="99"/>
    <w:semiHidden/>
    <w:rsid w:val="003050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00368">
      <w:bodyDiv w:val="1"/>
      <w:marLeft w:val="0"/>
      <w:marRight w:val="0"/>
      <w:marTop w:val="0"/>
      <w:marBottom w:val="0"/>
      <w:divBdr>
        <w:top w:val="none" w:sz="0" w:space="0" w:color="auto"/>
        <w:left w:val="none" w:sz="0" w:space="0" w:color="auto"/>
        <w:bottom w:val="none" w:sz="0" w:space="0" w:color="auto"/>
        <w:right w:val="none" w:sz="0" w:space="0" w:color="auto"/>
      </w:divBdr>
    </w:div>
    <w:div w:id="549338778">
      <w:bodyDiv w:val="1"/>
      <w:marLeft w:val="0"/>
      <w:marRight w:val="0"/>
      <w:marTop w:val="0"/>
      <w:marBottom w:val="0"/>
      <w:divBdr>
        <w:top w:val="none" w:sz="0" w:space="0" w:color="auto"/>
        <w:left w:val="none" w:sz="0" w:space="0" w:color="auto"/>
        <w:bottom w:val="none" w:sz="0" w:space="0" w:color="auto"/>
        <w:right w:val="none" w:sz="0" w:space="0" w:color="auto"/>
      </w:divBdr>
    </w:div>
    <w:div w:id="630476647">
      <w:bodyDiv w:val="1"/>
      <w:marLeft w:val="0"/>
      <w:marRight w:val="0"/>
      <w:marTop w:val="0"/>
      <w:marBottom w:val="0"/>
      <w:divBdr>
        <w:top w:val="none" w:sz="0" w:space="0" w:color="auto"/>
        <w:left w:val="none" w:sz="0" w:space="0" w:color="auto"/>
        <w:bottom w:val="none" w:sz="0" w:space="0" w:color="auto"/>
        <w:right w:val="none" w:sz="0" w:space="0" w:color="auto"/>
      </w:divBdr>
    </w:div>
    <w:div w:id="910503135">
      <w:bodyDiv w:val="1"/>
      <w:marLeft w:val="0"/>
      <w:marRight w:val="0"/>
      <w:marTop w:val="0"/>
      <w:marBottom w:val="0"/>
      <w:divBdr>
        <w:top w:val="none" w:sz="0" w:space="0" w:color="auto"/>
        <w:left w:val="none" w:sz="0" w:space="0" w:color="auto"/>
        <w:bottom w:val="none" w:sz="0" w:space="0" w:color="auto"/>
        <w:right w:val="none" w:sz="0" w:space="0" w:color="auto"/>
      </w:divBdr>
    </w:div>
    <w:div w:id="1064791781">
      <w:bodyDiv w:val="1"/>
      <w:marLeft w:val="0"/>
      <w:marRight w:val="0"/>
      <w:marTop w:val="0"/>
      <w:marBottom w:val="0"/>
      <w:divBdr>
        <w:top w:val="none" w:sz="0" w:space="0" w:color="auto"/>
        <w:left w:val="none" w:sz="0" w:space="0" w:color="auto"/>
        <w:bottom w:val="none" w:sz="0" w:space="0" w:color="auto"/>
        <w:right w:val="none" w:sz="0" w:space="0" w:color="auto"/>
      </w:divBdr>
    </w:div>
    <w:div w:id="1070662742">
      <w:bodyDiv w:val="1"/>
      <w:marLeft w:val="0"/>
      <w:marRight w:val="0"/>
      <w:marTop w:val="0"/>
      <w:marBottom w:val="0"/>
      <w:divBdr>
        <w:top w:val="none" w:sz="0" w:space="0" w:color="auto"/>
        <w:left w:val="none" w:sz="0" w:space="0" w:color="auto"/>
        <w:bottom w:val="none" w:sz="0" w:space="0" w:color="auto"/>
        <w:right w:val="none" w:sz="0" w:space="0" w:color="auto"/>
      </w:divBdr>
    </w:div>
    <w:div w:id="1165628531">
      <w:bodyDiv w:val="1"/>
      <w:marLeft w:val="0"/>
      <w:marRight w:val="0"/>
      <w:marTop w:val="0"/>
      <w:marBottom w:val="0"/>
      <w:divBdr>
        <w:top w:val="none" w:sz="0" w:space="0" w:color="auto"/>
        <w:left w:val="none" w:sz="0" w:space="0" w:color="auto"/>
        <w:bottom w:val="none" w:sz="0" w:space="0" w:color="auto"/>
        <w:right w:val="none" w:sz="0" w:space="0" w:color="auto"/>
      </w:divBdr>
    </w:div>
    <w:div w:id="1410998392">
      <w:bodyDiv w:val="1"/>
      <w:marLeft w:val="0"/>
      <w:marRight w:val="0"/>
      <w:marTop w:val="0"/>
      <w:marBottom w:val="0"/>
      <w:divBdr>
        <w:top w:val="none" w:sz="0" w:space="0" w:color="auto"/>
        <w:left w:val="none" w:sz="0" w:space="0" w:color="auto"/>
        <w:bottom w:val="none" w:sz="0" w:space="0" w:color="auto"/>
        <w:right w:val="none" w:sz="0" w:space="0" w:color="auto"/>
      </w:divBdr>
    </w:div>
    <w:div w:id="1497382515">
      <w:bodyDiv w:val="1"/>
      <w:marLeft w:val="0"/>
      <w:marRight w:val="0"/>
      <w:marTop w:val="0"/>
      <w:marBottom w:val="0"/>
      <w:divBdr>
        <w:top w:val="none" w:sz="0" w:space="0" w:color="auto"/>
        <w:left w:val="none" w:sz="0" w:space="0" w:color="auto"/>
        <w:bottom w:val="none" w:sz="0" w:space="0" w:color="auto"/>
        <w:right w:val="none" w:sz="0" w:space="0" w:color="auto"/>
      </w:divBdr>
    </w:div>
    <w:div w:id="1520199168">
      <w:bodyDiv w:val="1"/>
      <w:marLeft w:val="0"/>
      <w:marRight w:val="0"/>
      <w:marTop w:val="0"/>
      <w:marBottom w:val="0"/>
      <w:divBdr>
        <w:top w:val="none" w:sz="0" w:space="0" w:color="auto"/>
        <w:left w:val="none" w:sz="0" w:space="0" w:color="auto"/>
        <w:bottom w:val="none" w:sz="0" w:space="0" w:color="auto"/>
        <w:right w:val="none" w:sz="0" w:space="0" w:color="auto"/>
      </w:divBdr>
    </w:div>
    <w:div w:id="1577401065">
      <w:bodyDiv w:val="1"/>
      <w:marLeft w:val="0"/>
      <w:marRight w:val="0"/>
      <w:marTop w:val="0"/>
      <w:marBottom w:val="0"/>
      <w:divBdr>
        <w:top w:val="none" w:sz="0" w:space="0" w:color="auto"/>
        <w:left w:val="none" w:sz="0" w:space="0" w:color="auto"/>
        <w:bottom w:val="none" w:sz="0" w:space="0" w:color="auto"/>
        <w:right w:val="none" w:sz="0" w:space="0" w:color="auto"/>
      </w:divBdr>
    </w:div>
    <w:div w:id="1766222499">
      <w:bodyDiv w:val="1"/>
      <w:marLeft w:val="0"/>
      <w:marRight w:val="0"/>
      <w:marTop w:val="0"/>
      <w:marBottom w:val="0"/>
      <w:divBdr>
        <w:top w:val="none" w:sz="0" w:space="0" w:color="auto"/>
        <w:left w:val="none" w:sz="0" w:space="0" w:color="auto"/>
        <w:bottom w:val="none" w:sz="0" w:space="0" w:color="auto"/>
        <w:right w:val="none" w:sz="0" w:space="0" w:color="auto"/>
      </w:divBdr>
    </w:div>
    <w:div w:id="1789084482">
      <w:bodyDiv w:val="1"/>
      <w:marLeft w:val="0"/>
      <w:marRight w:val="0"/>
      <w:marTop w:val="0"/>
      <w:marBottom w:val="0"/>
      <w:divBdr>
        <w:top w:val="none" w:sz="0" w:space="0" w:color="auto"/>
        <w:left w:val="none" w:sz="0" w:space="0" w:color="auto"/>
        <w:bottom w:val="none" w:sz="0" w:space="0" w:color="auto"/>
        <w:right w:val="none" w:sz="0" w:space="0" w:color="auto"/>
      </w:divBdr>
    </w:div>
    <w:div w:id="212206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bodsvefur.i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tbodsvefur.i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thingi.is/lagas/nuna/2016120.html" TargetMode="External"/><Relationship Id="rId5" Type="http://schemas.openxmlformats.org/officeDocument/2006/relationships/footnotes" Target="footnotes.xml"/><Relationship Id="rId10" Type="http://schemas.openxmlformats.org/officeDocument/2006/relationships/hyperlink" Target="http://www.utbodsvefur.is" TargetMode="External"/><Relationship Id="rId4" Type="http://schemas.openxmlformats.org/officeDocument/2006/relationships/webSettings" Target="webSettings.xml"/><Relationship Id="rId9" Type="http://schemas.openxmlformats.org/officeDocument/2006/relationships/hyperlink" Target="http://www.utbodsvefur.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3351</Words>
  <Characters>19102</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Guðmundur Hannesson</dc:creator>
  <cp:keywords/>
  <dc:description/>
  <cp:lastModifiedBy>Elva Björk Sverrisdóttir</cp:lastModifiedBy>
  <cp:revision>2</cp:revision>
  <cp:lastPrinted>2020-04-22T11:19:00Z</cp:lastPrinted>
  <dcterms:created xsi:type="dcterms:W3CDTF">2020-11-09T15:17:00Z</dcterms:created>
  <dcterms:modified xsi:type="dcterms:W3CDTF">2020-11-09T15:17:00Z</dcterms:modified>
</cp:coreProperties>
</file>