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36D1" w:rsidRPr="00424AEA" w:rsidRDefault="009E36D1" w:rsidP="009E36D1">
      <w:pPr>
        <w:jc w:val="center"/>
        <w:rPr>
          <w:rFonts w:ascii="Times New Roman" w:hAnsi="Times New Roman" w:cs="Times New Roman"/>
          <w:b/>
          <w:sz w:val="24"/>
          <w:szCs w:val="24"/>
        </w:rPr>
      </w:pPr>
      <w:bookmarkStart w:id="0" w:name="_GoBack"/>
      <w:bookmarkEnd w:id="0"/>
      <w:r w:rsidRPr="00424AEA">
        <w:rPr>
          <w:rFonts w:ascii="Times New Roman" w:hAnsi="Times New Roman" w:cs="Times New Roman"/>
          <w:b/>
          <w:sz w:val="24"/>
          <w:szCs w:val="24"/>
        </w:rPr>
        <w:t>Minnisblað um verklag við endurskoðun stjórnarskrár</w:t>
      </w:r>
    </w:p>
    <w:p w:rsidR="009E36D1" w:rsidRPr="00424AEA" w:rsidRDefault="009E36D1" w:rsidP="009E36D1">
      <w:pPr>
        <w:jc w:val="center"/>
        <w:rPr>
          <w:rFonts w:ascii="Times New Roman" w:hAnsi="Times New Roman" w:cs="Times New Roman"/>
          <w:b/>
          <w:sz w:val="24"/>
          <w:szCs w:val="24"/>
        </w:rPr>
      </w:pPr>
      <w:r w:rsidRPr="00424AEA">
        <w:rPr>
          <w:rFonts w:ascii="Times New Roman" w:hAnsi="Times New Roman" w:cs="Times New Roman"/>
          <w:b/>
          <w:sz w:val="24"/>
          <w:szCs w:val="24"/>
        </w:rPr>
        <w:t>2. desember 2019</w:t>
      </w:r>
    </w:p>
    <w:p w:rsidR="009E36D1" w:rsidRPr="00424AEA" w:rsidRDefault="009E36D1" w:rsidP="009E36D1">
      <w:pPr>
        <w:jc w:val="both"/>
        <w:rPr>
          <w:rFonts w:ascii="Times New Roman" w:hAnsi="Times New Roman" w:cs="Times New Roman"/>
          <w:sz w:val="24"/>
          <w:szCs w:val="24"/>
        </w:rPr>
      </w:pPr>
    </w:p>
    <w:p w:rsidR="009E36D1" w:rsidRPr="00424AEA" w:rsidRDefault="009E36D1" w:rsidP="009E36D1">
      <w:pPr>
        <w:jc w:val="both"/>
        <w:rPr>
          <w:rFonts w:ascii="Times New Roman" w:hAnsi="Times New Roman" w:cs="Times New Roman"/>
          <w:sz w:val="24"/>
          <w:szCs w:val="24"/>
        </w:rPr>
      </w:pPr>
      <w:r w:rsidRPr="00424AEA">
        <w:rPr>
          <w:rFonts w:ascii="Times New Roman" w:hAnsi="Times New Roman" w:cs="Times New Roman"/>
          <w:sz w:val="24"/>
          <w:szCs w:val="24"/>
        </w:rPr>
        <w:t xml:space="preserve">Í stjórnarsáttmála ríkisstjórnarinnar kemur fram að ríkisstjórnin vilji halda áfram heildarendurskoðun stjórnarskrárinnar í þverpólitísku samstarfi með aðkomu þjóðarinnar og nýta meðal annars til þess aðferðir almenningssamráðs. </w:t>
      </w:r>
    </w:p>
    <w:p w:rsidR="009E36D1" w:rsidRPr="00424AEA" w:rsidRDefault="009E36D1" w:rsidP="009E36D1">
      <w:pPr>
        <w:jc w:val="both"/>
        <w:rPr>
          <w:rFonts w:ascii="Times New Roman" w:hAnsi="Times New Roman" w:cs="Times New Roman"/>
          <w:sz w:val="24"/>
          <w:szCs w:val="24"/>
        </w:rPr>
      </w:pPr>
      <w:r w:rsidRPr="00424AEA">
        <w:rPr>
          <w:rFonts w:ascii="Times New Roman" w:hAnsi="Times New Roman" w:cs="Times New Roman"/>
          <w:sz w:val="24"/>
          <w:szCs w:val="24"/>
        </w:rPr>
        <w:t xml:space="preserve">Forsætisráðherra hefur lagt til að núgildandi stjórnarskrá verði endurskoðuð í heild á þessu og næsta kjörtímabili og </w:t>
      </w:r>
      <w:r w:rsidR="006730BB" w:rsidRPr="00424AEA">
        <w:rPr>
          <w:rFonts w:ascii="Times New Roman" w:hAnsi="Times New Roman" w:cs="Times New Roman"/>
          <w:sz w:val="24"/>
          <w:szCs w:val="24"/>
        </w:rPr>
        <w:t>vinn</w:t>
      </w:r>
      <w:r w:rsidR="006730BB">
        <w:rPr>
          <w:rFonts w:ascii="Times New Roman" w:hAnsi="Times New Roman" w:cs="Times New Roman"/>
          <w:sz w:val="24"/>
          <w:szCs w:val="24"/>
        </w:rPr>
        <w:t>an</w:t>
      </w:r>
      <w:r w:rsidR="006730BB" w:rsidRPr="00424AEA">
        <w:rPr>
          <w:rFonts w:ascii="Times New Roman" w:hAnsi="Times New Roman" w:cs="Times New Roman"/>
          <w:sz w:val="24"/>
          <w:szCs w:val="24"/>
        </w:rPr>
        <w:t xml:space="preserve"> </w:t>
      </w:r>
      <w:r w:rsidRPr="00424AEA">
        <w:rPr>
          <w:rFonts w:ascii="Times New Roman" w:hAnsi="Times New Roman" w:cs="Times New Roman"/>
          <w:sz w:val="24"/>
          <w:szCs w:val="24"/>
        </w:rPr>
        <w:t xml:space="preserve">verði áfangaskipt. </w:t>
      </w:r>
      <w:r w:rsidR="006730BB">
        <w:rPr>
          <w:rFonts w:ascii="Times New Roman" w:hAnsi="Times New Roman" w:cs="Times New Roman"/>
          <w:sz w:val="24"/>
          <w:szCs w:val="24"/>
        </w:rPr>
        <w:t>H</w:t>
      </w:r>
      <w:r w:rsidRPr="00424AEA">
        <w:rPr>
          <w:rFonts w:ascii="Times New Roman" w:hAnsi="Times New Roman" w:cs="Times New Roman"/>
          <w:sz w:val="24"/>
          <w:szCs w:val="24"/>
        </w:rPr>
        <w:t xml:space="preserve">öfð </w:t>
      </w:r>
      <w:r w:rsidR="006730BB">
        <w:rPr>
          <w:rFonts w:ascii="Times New Roman" w:hAnsi="Times New Roman" w:cs="Times New Roman"/>
          <w:sz w:val="24"/>
          <w:szCs w:val="24"/>
        </w:rPr>
        <w:t xml:space="preserve">verði </w:t>
      </w:r>
      <w:r w:rsidRPr="00424AEA">
        <w:rPr>
          <w:rFonts w:ascii="Times New Roman" w:hAnsi="Times New Roman" w:cs="Times New Roman"/>
          <w:sz w:val="24"/>
          <w:szCs w:val="24"/>
        </w:rPr>
        <w:t>hliðsjón af þeirri miklu vinnu sem lögð hefur verið í endurskoðun á undanförnum árum, sbr. t.d. þjóðfund, stjórnlaganefnd og stjórnlagaráð auk starfa stjórnarskrárnefnda 2005-2007 og 2013-2016, þeirri miklu samfélagslegu umræðu sem átt hefur sér stað, umræðu og nefndavinnu á Alþingi auk afstöðu kjósenda að því marki sem hún hefur þegar komið fram.</w:t>
      </w:r>
    </w:p>
    <w:p w:rsidR="009E36D1" w:rsidRPr="00424AEA" w:rsidRDefault="009E36D1" w:rsidP="009E36D1">
      <w:pPr>
        <w:jc w:val="both"/>
        <w:rPr>
          <w:rFonts w:ascii="Times New Roman" w:hAnsi="Times New Roman" w:cs="Times New Roman"/>
          <w:sz w:val="24"/>
          <w:szCs w:val="24"/>
        </w:rPr>
      </w:pPr>
      <w:r w:rsidRPr="00424AEA">
        <w:rPr>
          <w:rFonts w:ascii="Times New Roman" w:hAnsi="Times New Roman" w:cs="Times New Roman"/>
          <w:sz w:val="24"/>
          <w:szCs w:val="24"/>
        </w:rPr>
        <w:t>Forsætisráðherra hefur lagt til eftirfarandi skiptingu málefna á næstu tvö kjörtímabil, sbr. minnisblað, dags. 22. janúar 2018:</w:t>
      </w:r>
    </w:p>
    <w:p w:rsidR="009E36D1" w:rsidRPr="00424AEA" w:rsidRDefault="009E36D1" w:rsidP="009E36D1">
      <w:pPr>
        <w:jc w:val="both"/>
        <w:rPr>
          <w:rFonts w:ascii="Times New Roman" w:hAnsi="Times New Roman" w:cs="Times New Roman"/>
          <w:sz w:val="24"/>
          <w:szCs w:val="24"/>
        </w:rPr>
      </w:pPr>
      <w:r w:rsidRPr="00424AEA">
        <w:rPr>
          <w:rFonts w:ascii="Times New Roman" w:hAnsi="Times New Roman" w:cs="Times New Roman"/>
          <w:sz w:val="24"/>
          <w:szCs w:val="24"/>
        </w:rPr>
        <w:t xml:space="preserve">1. Á tímabilinu 2018-2021 verða tekin fyrir eftirfarandi viðfangsefni: Þjóðareign á náttúruauðlindum, umhverfis- og náttúruvernd, þjóðaratkvæðagreiðslur að frumkvæði hluta kjósenda eða minnihluta þings, framsal valdheimilda í þágu alþjóðasamvinnu, II. kafli stjórnarskrárinnar um forseta lýðveldisins og meðferð framkvæmdarvalds og loks ákvæði um hvernig stjórnarskránni verði breytt. </w:t>
      </w:r>
    </w:p>
    <w:p w:rsidR="009E36D1" w:rsidRPr="00424AEA" w:rsidRDefault="009E36D1" w:rsidP="009E36D1">
      <w:pPr>
        <w:jc w:val="both"/>
        <w:rPr>
          <w:rFonts w:ascii="Times New Roman" w:hAnsi="Times New Roman" w:cs="Times New Roman"/>
          <w:sz w:val="24"/>
          <w:szCs w:val="24"/>
        </w:rPr>
      </w:pPr>
      <w:r w:rsidRPr="00424AEA">
        <w:rPr>
          <w:rFonts w:ascii="Times New Roman" w:hAnsi="Times New Roman" w:cs="Times New Roman"/>
          <w:sz w:val="24"/>
          <w:szCs w:val="24"/>
        </w:rPr>
        <w:t>2. Á tímabilinu 2021-2025 verða tekin fyrir: Kaflar stjórnarskrár um Alþingi, m.a. um fjárstjórnarvald þess, Alþingiskosningar og dómstóla, þ.e. III. IV. og V. kafli, ákvæði um þjóðkirkjuna, mannréttindaákvæði stjórnarskrárinnar, og inngangsákvæði, þ.e. I. VI. og VII. kafli og önnur efni sem ekki hafa þegar verið nefnd.</w:t>
      </w:r>
    </w:p>
    <w:p w:rsidR="009E36D1" w:rsidRPr="00424AEA" w:rsidRDefault="009E36D1" w:rsidP="009E36D1">
      <w:pPr>
        <w:jc w:val="both"/>
        <w:rPr>
          <w:rFonts w:ascii="Times New Roman" w:hAnsi="Times New Roman" w:cs="Times New Roman"/>
          <w:sz w:val="24"/>
          <w:szCs w:val="24"/>
        </w:rPr>
      </w:pPr>
    </w:p>
    <w:p w:rsidR="009E36D1" w:rsidRPr="00424AEA" w:rsidRDefault="009E36D1" w:rsidP="009E36D1">
      <w:pPr>
        <w:jc w:val="both"/>
        <w:rPr>
          <w:rFonts w:ascii="Times New Roman" w:hAnsi="Times New Roman" w:cs="Times New Roman"/>
          <w:sz w:val="24"/>
          <w:szCs w:val="24"/>
        </w:rPr>
      </w:pPr>
      <w:r w:rsidRPr="00424AEA">
        <w:rPr>
          <w:rFonts w:ascii="Times New Roman" w:hAnsi="Times New Roman" w:cs="Times New Roman"/>
          <w:sz w:val="24"/>
          <w:szCs w:val="24"/>
        </w:rPr>
        <w:t>Vinnan hingað til:</w:t>
      </w:r>
    </w:p>
    <w:p w:rsidR="009E36D1" w:rsidRPr="00424AEA" w:rsidRDefault="009E36D1" w:rsidP="009E36D1">
      <w:pPr>
        <w:jc w:val="both"/>
        <w:rPr>
          <w:rFonts w:ascii="Times New Roman" w:hAnsi="Times New Roman" w:cs="Times New Roman"/>
          <w:sz w:val="24"/>
          <w:szCs w:val="24"/>
        </w:rPr>
      </w:pPr>
      <w:r w:rsidRPr="00424AEA">
        <w:rPr>
          <w:rFonts w:ascii="Times New Roman" w:hAnsi="Times New Roman" w:cs="Times New Roman"/>
          <w:sz w:val="24"/>
          <w:szCs w:val="24"/>
        </w:rPr>
        <w:t xml:space="preserve">Formenn þeirra stjórnmálaflokka sem sæti eiga á Alþingi hafa fundað 18 sinnum vegna stjórnarskrárendurskoðunar og hefur verið snert á öllum þeim málefnum sem sérstaklega eru tilgreind í lið 1. Á fundi formanna þann 21. </w:t>
      </w:r>
      <w:r w:rsidR="006730BB">
        <w:rPr>
          <w:rFonts w:ascii="Times New Roman" w:hAnsi="Times New Roman" w:cs="Times New Roman"/>
          <w:sz w:val="24"/>
          <w:szCs w:val="24"/>
        </w:rPr>
        <w:t>s</w:t>
      </w:r>
      <w:r w:rsidRPr="00424AEA">
        <w:rPr>
          <w:rFonts w:ascii="Times New Roman" w:hAnsi="Times New Roman" w:cs="Times New Roman"/>
          <w:sz w:val="24"/>
          <w:szCs w:val="24"/>
        </w:rPr>
        <w:t>eptember 2018 tilgreindi forsætisráðherra að verklagið yrði þannig að þegar tillögur væru orðnar nægilega mótaðar á vettvangi formanna yrðu þær birtar til samráðs. Síðar mætti sameina þær í eitt frumvarp. Forsætisráðherra tók jafnframt fram að leitast yrði við að ná sem breiðastri samstöðu um tillögur áður en gengið yrði frá þeim til framlagningar á Alþingi. Ef samstaða næst ekki girðir það ekki fyrir að þær verði lagðar fram af breiðum meirihluta. Fallið hefur verið frá þeirri hugmynd sem var í minnisblaði forsætisráðherra frá því í janúar 2018 að hafa sérstaka nefnd sérfræðinga starfandi heldur verða þeir kallaðir til starfa eftir þörfum. Ljóst er að viðfangsefnin hafa fengið mjög mismikla umfjöllun í samfélaginu á undanförnum árum og því ólíkt eftir viðfangsefnum hvaða gögn unnið er með. Sum kalla á mikla vinnu</w:t>
      </w:r>
      <w:r w:rsidR="006730BB">
        <w:rPr>
          <w:rFonts w:ascii="Times New Roman" w:hAnsi="Times New Roman" w:cs="Times New Roman"/>
          <w:sz w:val="24"/>
          <w:szCs w:val="24"/>
        </w:rPr>
        <w:t>,</w:t>
      </w:r>
      <w:r w:rsidRPr="00424AEA">
        <w:rPr>
          <w:rFonts w:ascii="Times New Roman" w:hAnsi="Times New Roman" w:cs="Times New Roman"/>
          <w:sz w:val="24"/>
          <w:szCs w:val="24"/>
        </w:rPr>
        <w:t xml:space="preserve"> m.a. ráðgjöf sérfræðinga, en önnur </w:t>
      </w:r>
      <w:r w:rsidR="006730BB">
        <w:rPr>
          <w:rFonts w:ascii="Times New Roman" w:hAnsi="Times New Roman" w:cs="Times New Roman"/>
          <w:sz w:val="24"/>
          <w:szCs w:val="24"/>
        </w:rPr>
        <w:t>eru lengra á veg komin</w:t>
      </w:r>
      <w:r w:rsidRPr="00424AEA">
        <w:rPr>
          <w:rFonts w:ascii="Times New Roman" w:hAnsi="Times New Roman" w:cs="Times New Roman"/>
          <w:sz w:val="24"/>
          <w:szCs w:val="24"/>
        </w:rPr>
        <w:t xml:space="preserve">. Hér á eftir </w:t>
      </w:r>
      <w:r w:rsidR="006730BB">
        <w:rPr>
          <w:rFonts w:ascii="Times New Roman" w:hAnsi="Times New Roman" w:cs="Times New Roman"/>
          <w:sz w:val="24"/>
          <w:szCs w:val="24"/>
        </w:rPr>
        <w:t xml:space="preserve">eru </w:t>
      </w:r>
      <w:r w:rsidRPr="00424AEA">
        <w:rPr>
          <w:rFonts w:ascii="Times New Roman" w:hAnsi="Times New Roman" w:cs="Times New Roman"/>
          <w:sz w:val="24"/>
          <w:szCs w:val="24"/>
        </w:rPr>
        <w:t xml:space="preserve">viðfangsefnin </w:t>
      </w:r>
      <w:r w:rsidR="006730BB">
        <w:rPr>
          <w:rFonts w:ascii="Times New Roman" w:hAnsi="Times New Roman" w:cs="Times New Roman"/>
          <w:sz w:val="24"/>
          <w:szCs w:val="24"/>
        </w:rPr>
        <w:t>flokkuð</w:t>
      </w:r>
      <w:r w:rsidR="006730BB" w:rsidRPr="00424AEA">
        <w:rPr>
          <w:rFonts w:ascii="Times New Roman" w:hAnsi="Times New Roman" w:cs="Times New Roman"/>
          <w:sz w:val="24"/>
          <w:szCs w:val="24"/>
        </w:rPr>
        <w:t xml:space="preserve"> </w:t>
      </w:r>
      <w:r w:rsidRPr="00424AEA">
        <w:rPr>
          <w:rFonts w:ascii="Times New Roman" w:hAnsi="Times New Roman" w:cs="Times New Roman"/>
          <w:sz w:val="24"/>
          <w:szCs w:val="24"/>
        </w:rPr>
        <w:t>eftir því hvar þau eru stödd:</w:t>
      </w:r>
    </w:p>
    <w:p w:rsidR="009E36D1" w:rsidRPr="00424AEA" w:rsidRDefault="009E36D1" w:rsidP="009E36D1">
      <w:pPr>
        <w:pStyle w:val="Mlsgreinlista"/>
        <w:jc w:val="both"/>
        <w:rPr>
          <w:rFonts w:ascii="Times New Roman" w:hAnsi="Times New Roman" w:cs="Times New Roman"/>
          <w:sz w:val="24"/>
          <w:szCs w:val="24"/>
        </w:rPr>
      </w:pPr>
    </w:p>
    <w:p w:rsidR="009E36D1" w:rsidRPr="00424AEA" w:rsidRDefault="009E36D1" w:rsidP="009E36D1">
      <w:pPr>
        <w:pStyle w:val="Mlsgreinlista"/>
        <w:numPr>
          <w:ilvl w:val="0"/>
          <w:numId w:val="1"/>
        </w:numPr>
        <w:jc w:val="both"/>
        <w:rPr>
          <w:rFonts w:ascii="Times New Roman" w:hAnsi="Times New Roman" w:cs="Times New Roman"/>
          <w:sz w:val="24"/>
          <w:szCs w:val="24"/>
        </w:rPr>
      </w:pPr>
      <w:r w:rsidRPr="00424AEA">
        <w:rPr>
          <w:rFonts w:ascii="Times New Roman" w:hAnsi="Times New Roman" w:cs="Times New Roman"/>
          <w:sz w:val="24"/>
          <w:szCs w:val="24"/>
        </w:rPr>
        <w:lastRenderedPageBreak/>
        <w:t>Í fyrsta lagi er um að ræða málefni sem stjórnarskrárnefnd 2013-2016 afgreiddi frá sér í frumvarpsformi og lagt var fram á 145. löggjafarþingi, en náði ekki fram að ganga. Frumvarpið saman stóð af eftirfarandi ákvæðum:</w:t>
      </w:r>
    </w:p>
    <w:p w:rsidR="009E36D1" w:rsidRPr="00424AEA" w:rsidRDefault="009E36D1" w:rsidP="009E36D1">
      <w:pPr>
        <w:pStyle w:val="Mlsgreinlista"/>
        <w:numPr>
          <w:ilvl w:val="0"/>
          <w:numId w:val="2"/>
        </w:numPr>
        <w:jc w:val="both"/>
        <w:rPr>
          <w:rFonts w:ascii="Times New Roman" w:hAnsi="Times New Roman" w:cs="Times New Roman"/>
          <w:sz w:val="24"/>
          <w:szCs w:val="24"/>
        </w:rPr>
      </w:pPr>
      <w:r w:rsidRPr="00424AEA">
        <w:rPr>
          <w:rFonts w:ascii="Times New Roman" w:hAnsi="Times New Roman" w:cs="Times New Roman"/>
          <w:sz w:val="24"/>
          <w:szCs w:val="24"/>
        </w:rPr>
        <w:t>Þjóðareign á náttúruauðlindum</w:t>
      </w:r>
    </w:p>
    <w:p w:rsidR="009E36D1" w:rsidRPr="00424AEA" w:rsidRDefault="009E36D1" w:rsidP="009E36D1">
      <w:pPr>
        <w:pStyle w:val="Mlsgreinlista"/>
        <w:numPr>
          <w:ilvl w:val="0"/>
          <w:numId w:val="2"/>
        </w:numPr>
        <w:jc w:val="both"/>
        <w:rPr>
          <w:rFonts w:ascii="Times New Roman" w:hAnsi="Times New Roman" w:cs="Times New Roman"/>
          <w:sz w:val="24"/>
          <w:szCs w:val="24"/>
        </w:rPr>
      </w:pPr>
      <w:r w:rsidRPr="00424AEA">
        <w:rPr>
          <w:rFonts w:ascii="Times New Roman" w:hAnsi="Times New Roman" w:cs="Times New Roman"/>
          <w:sz w:val="24"/>
          <w:szCs w:val="24"/>
        </w:rPr>
        <w:t>Umhverfis- og náttúruvernd</w:t>
      </w:r>
    </w:p>
    <w:p w:rsidR="009E36D1" w:rsidRPr="00424AEA" w:rsidRDefault="009E36D1" w:rsidP="009E36D1">
      <w:pPr>
        <w:pStyle w:val="Mlsgreinlista"/>
        <w:numPr>
          <w:ilvl w:val="0"/>
          <w:numId w:val="2"/>
        </w:numPr>
        <w:jc w:val="both"/>
        <w:rPr>
          <w:rFonts w:ascii="Times New Roman" w:hAnsi="Times New Roman" w:cs="Times New Roman"/>
          <w:sz w:val="24"/>
          <w:szCs w:val="24"/>
        </w:rPr>
      </w:pPr>
      <w:r w:rsidRPr="00424AEA">
        <w:rPr>
          <w:rFonts w:ascii="Times New Roman" w:hAnsi="Times New Roman" w:cs="Times New Roman"/>
          <w:sz w:val="24"/>
          <w:szCs w:val="24"/>
        </w:rPr>
        <w:t xml:space="preserve">Þjóðaratkvæðagreiðslur að frumkvæði hluta kjósenda </w:t>
      </w:r>
    </w:p>
    <w:p w:rsidR="009E36D1" w:rsidRPr="00424AEA" w:rsidRDefault="009E36D1" w:rsidP="009E36D1">
      <w:pPr>
        <w:ind w:left="708"/>
        <w:jc w:val="both"/>
        <w:rPr>
          <w:rFonts w:ascii="Times New Roman" w:hAnsi="Times New Roman" w:cs="Times New Roman"/>
          <w:sz w:val="24"/>
          <w:szCs w:val="24"/>
        </w:rPr>
      </w:pPr>
      <w:r w:rsidRPr="00424AEA">
        <w:rPr>
          <w:rFonts w:ascii="Times New Roman" w:hAnsi="Times New Roman" w:cs="Times New Roman"/>
          <w:sz w:val="24"/>
          <w:szCs w:val="24"/>
        </w:rPr>
        <w:t>Varðandi fyrstu tvö málefnin hafa frumvörp verið birt á samráðsgátt og verða lögð fram til umræðu á 19. fundi formanna með breytingum eftir samráðsferlið. Þegar þeirri umræðu er lokið eru frumvörpin tilbúin til framlagningar á Alþingi.</w:t>
      </w:r>
    </w:p>
    <w:p w:rsidR="00424AEA" w:rsidRPr="00424AEA" w:rsidRDefault="009E36D1" w:rsidP="00424AEA">
      <w:pPr>
        <w:ind w:left="708"/>
        <w:jc w:val="both"/>
        <w:rPr>
          <w:rFonts w:ascii="Times New Roman" w:hAnsi="Times New Roman" w:cs="Times New Roman"/>
          <w:sz w:val="24"/>
          <w:szCs w:val="24"/>
        </w:rPr>
      </w:pPr>
      <w:r w:rsidRPr="00424AEA">
        <w:rPr>
          <w:rFonts w:ascii="Times New Roman" w:hAnsi="Times New Roman" w:cs="Times New Roman"/>
          <w:sz w:val="24"/>
          <w:szCs w:val="24"/>
        </w:rPr>
        <w:t>Varðandi þjóðaratkvæðagreiðslur er áfram unnið með textann frá síðustu stjórnarskrárnefnd en umræðu formanna er ekki lokið t.d. hvað varðar hvort bæta eigi við tillögu um frumkvæði kjósenda að lagasetningu og hvort minnihluti þings eigi að hafa möguleika á að skjóta málum til þjóðarinnar. Málefnið var jafnframt tekið fyrir í rökræðukönnun sem fram fór í nóvember 2019. Þegar vinnu við frumvarp og greinargerð um þjóðaratkvæðagreiðslur er lokið koma frumvarpsdrögin að nýju inn á fund formanna</w:t>
      </w:r>
      <w:r w:rsidR="006730BB">
        <w:rPr>
          <w:rFonts w:ascii="Times New Roman" w:hAnsi="Times New Roman" w:cs="Times New Roman"/>
          <w:sz w:val="24"/>
          <w:szCs w:val="24"/>
        </w:rPr>
        <w:t>. Þaðan</w:t>
      </w:r>
      <w:r w:rsidRPr="00424AEA">
        <w:rPr>
          <w:rFonts w:ascii="Times New Roman" w:hAnsi="Times New Roman" w:cs="Times New Roman"/>
          <w:sz w:val="24"/>
          <w:szCs w:val="24"/>
        </w:rPr>
        <w:t xml:space="preserve"> </w:t>
      </w:r>
      <w:r w:rsidR="006730BB">
        <w:rPr>
          <w:rFonts w:ascii="Times New Roman" w:hAnsi="Times New Roman" w:cs="Times New Roman"/>
          <w:sz w:val="24"/>
          <w:szCs w:val="24"/>
        </w:rPr>
        <w:t xml:space="preserve">fara þau </w:t>
      </w:r>
      <w:r w:rsidRPr="00424AEA">
        <w:rPr>
          <w:rFonts w:ascii="Times New Roman" w:hAnsi="Times New Roman" w:cs="Times New Roman"/>
          <w:sz w:val="24"/>
          <w:szCs w:val="24"/>
        </w:rPr>
        <w:t xml:space="preserve">í samráðsgátt og almenningi boðið að senda inn umsagnir sem hægt er að vinna úr til að bæta tillögurnar enn frekar áður en lagt verður fram frumvarp á Alþingi. Ekki er talin þörf á frekari aðkomu sérfræðinga að mótun þessara ákvæða enda liggur fyrir mikil vinna af þeirra hálfu.  </w:t>
      </w:r>
    </w:p>
    <w:p w:rsidR="00424AEA" w:rsidRDefault="00424AEA" w:rsidP="00F37CF9">
      <w:pPr>
        <w:pStyle w:val="Mlsgreinlista"/>
        <w:numPr>
          <w:ilvl w:val="0"/>
          <w:numId w:val="1"/>
        </w:numPr>
        <w:spacing w:after="0" w:line="240" w:lineRule="auto"/>
        <w:jc w:val="both"/>
        <w:rPr>
          <w:rFonts w:ascii="Times New Roman" w:hAnsi="Times New Roman" w:cs="Times New Roman"/>
          <w:sz w:val="24"/>
          <w:szCs w:val="24"/>
        </w:rPr>
      </w:pPr>
      <w:r w:rsidRPr="00424AEA">
        <w:rPr>
          <w:rFonts w:ascii="Times New Roman" w:hAnsi="Times New Roman" w:cs="Times New Roman"/>
          <w:sz w:val="24"/>
          <w:szCs w:val="24"/>
        </w:rPr>
        <w:t>Í öðru lagi er um að ræða ákvæði um framsal valdheimilda í þágu alþjóðasamvinnu, sem var langt komið í mótun í stjórnarskrárnefnd 2013-2016 en náði ekki inn í frumvarpið á þeim tíma. Varðandi þetta ákvæði var óskað eftir aðkomu sérfræðinga að því að skýra hvað nákvæmlega ákvæðið þýðir miðað við gildandi réttarástand. Tvær tillögur að ákvæði liggja fyrir og voru ræddar á fundi formanna flokkanna á Þingvöllum, 4. október 2019. Báðar tillögurnar leitast við að taka mið af þróun EES-samningsins og endurspegla þau viðmið sem þróast hafa í álitsgerðum sérfræðinga um framsal ríkisvalds. Samþykkt þeirra myndi því ekki breyta miklu um réttarstöðuna en þó yrði gert ráð fyrir að auknum kröfum að því leyti að í sumum tilvikum þyrfti aukinn meirihluta á Alþingi. Önnur tillagan gerir berum orðum ráð fyrir því að framselja megi í undantekningartilvikum vald til stofnana sem Ísland á ekki aðild að, sbr. til dæmis persónuverndarreglugerð ESB. Í yfirferð sérfræðings um málið kom fram að þrátt fyrir að framsal ríkisvalds innan vébanda EES hafi verið mjög umtalað á Íslandi hafi nánast aldrei reynt á þær valdheimildir sem þegar hafa verið framseldar.</w:t>
      </w:r>
    </w:p>
    <w:p w:rsidR="00424AEA" w:rsidRPr="00424AEA" w:rsidRDefault="00424AEA" w:rsidP="00424AEA">
      <w:pPr>
        <w:pStyle w:val="Mlsgreinlista"/>
        <w:spacing w:after="0" w:line="240" w:lineRule="auto"/>
        <w:jc w:val="both"/>
        <w:rPr>
          <w:rFonts w:ascii="Times New Roman" w:hAnsi="Times New Roman" w:cs="Times New Roman"/>
          <w:sz w:val="24"/>
          <w:szCs w:val="24"/>
        </w:rPr>
      </w:pPr>
    </w:p>
    <w:p w:rsidR="00424AEA" w:rsidRPr="00424AEA" w:rsidRDefault="00424AEA" w:rsidP="00424AEA">
      <w:pPr>
        <w:spacing w:after="0" w:line="240" w:lineRule="auto"/>
        <w:ind w:left="720"/>
        <w:jc w:val="both"/>
        <w:rPr>
          <w:rFonts w:ascii="Times New Roman" w:hAnsi="Times New Roman" w:cs="Times New Roman"/>
          <w:sz w:val="24"/>
          <w:szCs w:val="24"/>
        </w:rPr>
      </w:pPr>
      <w:r w:rsidRPr="00424AEA">
        <w:rPr>
          <w:rFonts w:ascii="Times New Roman" w:hAnsi="Times New Roman" w:cs="Times New Roman"/>
          <w:sz w:val="24"/>
          <w:szCs w:val="24"/>
        </w:rPr>
        <w:t xml:space="preserve">Segja má að uppi séu fjórir valkostir varðandi ákvæði um framsal valdheimilda í þágu alþjóðasamvinnu: </w:t>
      </w:r>
      <w:r w:rsidR="00A94A62">
        <w:rPr>
          <w:rFonts w:ascii="Times New Roman" w:hAnsi="Times New Roman" w:cs="Times New Roman"/>
          <w:sz w:val="24"/>
          <w:szCs w:val="24"/>
        </w:rPr>
        <w:t>Í fyrsta lagi, e</w:t>
      </w:r>
      <w:r w:rsidRPr="00424AEA">
        <w:rPr>
          <w:rFonts w:ascii="Times New Roman" w:hAnsi="Times New Roman" w:cs="Times New Roman"/>
          <w:sz w:val="24"/>
          <w:szCs w:val="24"/>
        </w:rPr>
        <w:t>ngin breyting</w:t>
      </w:r>
      <w:r w:rsidR="00A94A62">
        <w:rPr>
          <w:rFonts w:ascii="Times New Roman" w:hAnsi="Times New Roman" w:cs="Times New Roman"/>
          <w:sz w:val="24"/>
          <w:szCs w:val="24"/>
        </w:rPr>
        <w:t>, í öðru lagi byggt verði á</w:t>
      </w:r>
      <w:r w:rsidRPr="00424AEA">
        <w:rPr>
          <w:rFonts w:ascii="Times New Roman" w:hAnsi="Times New Roman" w:cs="Times New Roman"/>
          <w:sz w:val="24"/>
          <w:szCs w:val="24"/>
        </w:rPr>
        <w:t xml:space="preserve"> 21. gr. stjórnarskrárinnar</w:t>
      </w:r>
      <w:r w:rsidR="00A94A62">
        <w:rPr>
          <w:rFonts w:ascii="Times New Roman" w:hAnsi="Times New Roman" w:cs="Times New Roman"/>
          <w:sz w:val="24"/>
          <w:szCs w:val="24"/>
        </w:rPr>
        <w:t>, í þriðja lagi s</w:t>
      </w:r>
      <w:r w:rsidRPr="00424AEA">
        <w:rPr>
          <w:rFonts w:ascii="Times New Roman" w:hAnsi="Times New Roman" w:cs="Times New Roman"/>
          <w:sz w:val="24"/>
          <w:szCs w:val="24"/>
        </w:rPr>
        <w:t>e</w:t>
      </w:r>
      <w:r w:rsidR="00A94A62">
        <w:rPr>
          <w:rFonts w:ascii="Times New Roman" w:hAnsi="Times New Roman" w:cs="Times New Roman"/>
          <w:sz w:val="24"/>
          <w:szCs w:val="24"/>
        </w:rPr>
        <w:t>tt verði</w:t>
      </w:r>
      <w:r w:rsidRPr="00424AEA">
        <w:rPr>
          <w:rFonts w:ascii="Times New Roman" w:hAnsi="Times New Roman" w:cs="Times New Roman"/>
          <w:sz w:val="24"/>
          <w:szCs w:val="24"/>
        </w:rPr>
        <w:t xml:space="preserve"> fram ítarlegt ákvæði sem miðist við núverandi stöðu í EES-samstarfinu</w:t>
      </w:r>
      <w:r w:rsidR="00A94A62">
        <w:rPr>
          <w:rFonts w:ascii="Times New Roman" w:hAnsi="Times New Roman" w:cs="Times New Roman"/>
          <w:sz w:val="24"/>
          <w:szCs w:val="24"/>
        </w:rPr>
        <w:t xml:space="preserve"> og í fjórða lagi sett verði fram o</w:t>
      </w:r>
      <w:r w:rsidRPr="00424AEA">
        <w:rPr>
          <w:rFonts w:ascii="Times New Roman" w:hAnsi="Times New Roman" w:cs="Times New Roman"/>
          <w:sz w:val="24"/>
          <w:szCs w:val="24"/>
        </w:rPr>
        <w:t>pnara og almennara ákvæði</w:t>
      </w:r>
      <w:r>
        <w:rPr>
          <w:rFonts w:ascii="Times New Roman" w:hAnsi="Times New Roman" w:cs="Times New Roman"/>
          <w:sz w:val="24"/>
          <w:szCs w:val="24"/>
        </w:rPr>
        <w:t xml:space="preserve">. </w:t>
      </w:r>
      <w:r w:rsidRPr="00424AEA">
        <w:rPr>
          <w:rFonts w:ascii="Times New Roman" w:hAnsi="Times New Roman" w:cs="Times New Roman"/>
          <w:sz w:val="24"/>
          <w:szCs w:val="24"/>
        </w:rPr>
        <w:t>Nokkur samhljómur er um að gera aðra atlögu að ákvæði sem væri almennara og einfaldara</w:t>
      </w:r>
      <w:r>
        <w:rPr>
          <w:rFonts w:ascii="Times New Roman" w:hAnsi="Times New Roman" w:cs="Times New Roman"/>
          <w:sz w:val="24"/>
          <w:szCs w:val="24"/>
        </w:rPr>
        <w:t xml:space="preserve"> en þær tillögur sem liggja fyrir. </w:t>
      </w:r>
    </w:p>
    <w:p w:rsidR="00424AEA" w:rsidRPr="00424AEA" w:rsidRDefault="00424AEA" w:rsidP="00424AEA">
      <w:pPr>
        <w:jc w:val="both"/>
        <w:rPr>
          <w:rFonts w:ascii="Times New Roman" w:hAnsi="Times New Roman" w:cs="Times New Roman"/>
          <w:sz w:val="24"/>
          <w:szCs w:val="24"/>
        </w:rPr>
      </w:pPr>
    </w:p>
    <w:p w:rsidR="009E36D1" w:rsidRDefault="009E36D1" w:rsidP="0011249F">
      <w:pPr>
        <w:pStyle w:val="Mlsgreinlista"/>
        <w:numPr>
          <w:ilvl w:val="0"/>
          <w:numId w:val="1"/>
        </w:numPr>
        <w:jc w:val="both"/>
        <w:rPr>
          <w:rFonts w:ascii="Times New Roman" w:hAnsi="Times New Roman" w:cs="Times New Roman"/>
          <w:sz w:val="24"/>
          <w:szCs w:val="24"/>
        </w:rPr>
      </w:pPr>
      <w:r w:rsidRPr="00424AEA">
        <w:rPr>
          <w:rFonts w:ascii="Times New Roman" w:hAnsi="Times New Roman" w:cs="Times New Roman"/>
          <w:sz w:val="24"/>
          <w:szCs w:val="24"/>
        </w:rPr>
        <w:t>Í þriðja lagi er um að ræða II. kafl</w:t>
      </w:r>
      <w:r w:rsidR="006730BB">
        <w:rPr>
          <w:rFonts w:ascii="Times New Roman" w:hAnsi="Times New Roman" w:cs="Times New Roman"/>
          <w:sz w:val="24"/>
          <w:szCs w:val="24"/>
        </w:rPr>
        <w:t>a</w:t>
      </w:r>
      <w:r w:rsidRPr="00424AEA">
        <w:rPr>
          <w:rFonts w:ascii="Times New Roman" w:hAnsi="Times New Roman" w:cs="Times New Roman"/>
          <w:sz w:val="24"/>
          <w:szCs w:val="24"/>
        </w:rPr>
        <w:t xml:space="preserve"> stjórnarskrárinnar um forseta lýðveldisins og meðferð framkvæmdarvalds. Segja má að II. kafli hafi ekki fengið mikla umfjöllun á svið stjórnmálanna og í samfélaginu almennt. </w:t>
      </w:r>
      <w:r w:rsidR="00424AEA">
        <w:rPr>
          <w:rFonts w:ascii="Times New Roman" w:hAnsi="Times New Roman" w:cs="Times New Roman"/>
          <w:sz w:val="24"/>
          <w:szCs w:val="24"/>
        </w:rPr>
        <w:t xml:space="preserve">Af þeim sökum hefur verið lögð áhersla á þennan kafla í því almenningssamráði sem lagt hefur verið í við stjórnarskrárendurskoðunina og var </w:t>
      </w:r>
      <w:r w:rsidR="00384FD5">
        <w:rPr>
          <w:rFonts w:ascii="Times New Roman" w:hAnsi="Times New Roman" w:cs="Times New Roman"/>
          <w:sz w:val="24"/>
          <w:szCs w:val="24"/>
        </w:rPr>
        <w:t>II. kafli tekinn til umræðu í rökræðukönnun í nóvember 2019. Drög að frumvarpi hafa verið unnin og hafa verið rædd nokkrum sinnum á fundum formanna. Drögin verða yfirfarin m.t.t. rökræðukönnunarinnar þegar niðurstöður liggja fyrir. Þ</w:t>
      </w:r>
      <w:r w:rsidRPr="00424AEA">
        <w:rPr>
          <w:rFonts w:ascii="Times New Roman" w:hAnsi="Times New Roman" w:cs="Times New Roman"/>
          <w:sz w:val="24"/>
          <w:szCs w:val="24"/>
        </w:rPr>
        <w:t xml:space="preserve">egar </w:t>
      </w:r>
      <w:r w:rsidR="00384FD5">
        <w:rPr>
          <w:rFonts w:ascii="Times New Roman" w:hAnsi="Times New Roman" w:cs="Times New Roman"/>
          <w:sz w:val="24"/>
          <w:szCs w:val="24"/>
        </w:rPr>
        <w:t xml:space="preserve">þeirri vinnu er lokið </w:t>
      </w:r>
      <w:r w:rsidRPr="00424AEA">
        <w:rPr>
          <w:rFonts w:ascii="Times New Roman" w:hAnsi="Times New Roman" w:cs="Times New Roman"/>
          <w:sz w:val="24"/>
          <w:szCs w:val="24"/>
        </w:rPr>
        <w:t xml:space="preserve">fer frumvarp fyrir formannafund, </w:t>
      </w:r>
      <w:r w:rsidR="00384FD5">
        <w:rPr>
          <w:rFonts w:ascii="Times New Roman" w:hAnsi="Times New Roman" w:cs="Times New Roman"/>
          <w:sz w:val="24"/>
          <w:szCs w:val="24"/>
        </w:rPr>
        <w:t>þá</w:t>
      </w:r>
      <w:r w:rsidRPr="00424AEA">
        <w:rPr>
          <w:rFonts w:ascii="Times New Roman" w:hAnsi="Times New Roman" w:cs="Times New Roman"/>
          <w:sz w:val="24"/>
          <w:szCs w:val="24"/>
        </w:rPr>
        <w:t xml:space="preserve"> í samráðsgátt og loks verður það tilbúið til framlagningar á Alþingi ef nægjanleg samstaða næst um það. </w:t>
      </w:r>
    </w:p>
    <w:p w:rsidR="00A94A62" w:rsidRPr="00424AEA" w:rsidRDefault="00A94A62" w:rsidP="00A94A62">
      <w:pPr>
        <w:pStyle w:val="Mlsgreinlista"/>
        <w:jc w:val="both"/>
        <w:rPr>
          <w:rFonts w:ascii="Times New Roman" w:hAnsi="Times New Roman" w:cs="Times New Roman"/>
          <w:sz w:val="24"/>
          <w:szCs w:val="24"/>
        </w:rPr>
      </w:pPr>
    </w:p>
    <w:p w:rsidR="00384FD5" w:rsidRPr="00384FD5" w:rsidRDefault="009E36D1" w:rsidP="00B91B02">
      <w:pPr>
        <w:pStyle w:val="Mlsgreinlista"/>
        <w:numPr>
          <w:ilvl w:val="0"/>
          <w:numId w:val="1"/>
        </w:numPr>
        <w:jc w:val="both"/>
        <w:rPr>
          <w:rFonts w:ascii="Times New Roman" w:hAnsi="Times New Roman" w:cs="Times New Roman"/>
        </w:rPr>
      </w:pPr>
      <w:r w:rsidRPr="00384FD5">
        <w:rPr>
          <w:rFonts w:ascii="Times New Roman" w:hAnsi="Times New Roman" w:cs="Times New Roman"/>
          <w:sz w:val="24"/>
          <w:szCs w:val="24"/>
        </w:rPr>
        <w:t xml:space="preserve">Í fjórða lagi er um að ræða ákvæði um hvernig stjórnarskránni verði breytt. </w:t>
      </w:r>
      <w:r w:rsidR="000F49EA">
        <w:rPr>
          <w:rFonts w:ascii="Times New Roman" w:hAnsi="Times New Roman" w:cs="Times New Roman"/>
          <w:sz w:val="24"/>
          <w:szCs w:val="24"/>
        </w:rPr>
        <w:t>Fyrir liggur samantekt</w:t>
      </w:r>
      <w:r w:rsidRPr="00384FD5">
        <w:rPr>
          <w:rFonts w:ascii="Times New Roman" w:hAnsi="Times New Roman" w:cs="Times New Roman"/>
          <w:sz w:val="24"/>
          <w:szCs w:val="24"/>
        </w:rPr>
        <w:t xml:space="preserve"> sérfræðings </w:t>
      </w:r>
      <w:r w:rsidR="000F49EA">
        <w:rPr>
          <w:rFonts w:ascii="Times New Roman" w:hAnsi="Times New Roman" w:cs="Times New Roman"/>
          <w:sz w:val="24"/>
          <w:szCs w:val="24"/>
        </w:rPr>
        <w:t xml:space="preserve">um </w:t>
      </w:r>
      <w:r w:rsidRPr="00384FD5">
        <w:rPr>
          <w:rFonts w:ascii="Times New Roman" w:hAnsi="Times New Roman" w:cs="Times New Roman"/>
          <w:sz w:val="24"/>
          <w:szCs w:val="24"/>
        </w:rPr>
        <w:t xml:space="preserve">með hvaða hætti stjórnarskrárbreytingar fara fram í þeim löndum sem við helst berum okkur saman við og einnig hvernig þær leiðir hafa gefist. </w:t>
      </w:r>
      <w:r w:rsidR="000F49EA">
        <w:rPr>
          <w:rFonts w:ascii="Times New Roman" w:hAnsi="Times New Roman" w:cs="Times New Roman"/>
          <w:sz w:val="24"/>
          <w:szCs w:val="24"/>
        </w:rPr>
        <w:t>Þá var málefnið til umræðu í rökræðukönnun í nóvember. Umræða um samantektina hefur ekki farið fram á formannafundi og e</w:t>
      </w:r>
      <w:r w:rsidRPr="00384FD5">
        <w:rPr>
          <w:rFonts w:ascii="Times New Roman" w:hAnsi="Times New Roman" w:cs="Times New Roman"/>
          <w:sz w:val="24"/>
          <w:szCs w:val="24"/>
        </w:rPr>
        <w:t xml:space="preserve">kki er ljóst á þessu stigi í hvaða átt sú umræða mun þróast. </w:t>
      </w:r>
      <w:r w:rsidR="000F49EA">
        <w:rPr>
          <w:rFonts w:ascii="Times New Roman" w:hAnsi="Times New Roman" w:cs="Times New Roman"/>
          <w:sz w:val="24"/>
          <w:szCs w:val="24"/>
        </w:rPr>
        <w:t>Gert er ráð fyrir umræðu um málefnið á fundi formanna í janúar.</w:t>
      </w:r>
    </w:p>
    <w:p w:rsidR="00384FD5" w:rsidRPr="00384FD5" w:rsidRDefault="00384FD5" w:rsidP="00384FD5">
      <w:pPr>
        <w:pStyle w:val="Mlsgreinlista"/>
        <w:jc w:val="both"/>
        <w:rPr>
          <w:rFonts w:ascii="Times New Roman" w:hAnsi="Times New Roman" w:cs="Times New Roman"/>
        </w:rPr>
      </w:pPr>
    </w:p>
    <w:p w:rsidR="00384FD5" w:rsidRPr="00384FD5" w:rsidRDefault="009E36D1" w:rsidP="00B91B02">
      <w:pPr>
        <w:pStyle w:val="Mlsgreinlista"/>
        <w:numPr>
          <w:ilvl w:val="0"/>
          <w:numId w:val="1"/>
        </w:numPr>
        <w:jc w:val="both"/>
        <w:rPr>
          <w:rFonts w:ascii="Times New Roman" w:hAnsi="Times New Roman" w:cs="Times New Roman"/>
        </w:rPr>
      </w:pPr>
      <w:r w:rsidRPr="00384FD5">
        <w:rPr>
          <w:rFonts w:ascii="Times New Roman" w:hAnsi="Times New Roman" w:cs="Times New Roman"/>
          <w:sz w:val="24"/>
          <w:szCs w:val="24"/>
        </w:rPr>
        <w:t xml:space="preserve">Önnur ákvæði. </w:t>
      </w:r>
    </w:p>
    <w:p w:rsidR="00384FD5" w:rsidRPr="00384FD5" w:rsidRDefault="00384FD5" w:rsidP="00384FD5">
      <w:pPr>
        <w:pStyle w:val="Mlsgreinlista"/>
        <w:rPr>
          <w:rFonts w:ascii="Times New Roman" w:hAnsi="Times New Roman" w:cs="Times New Roman"/>
        </w:rPr>
      </w:pPr>
    </w:p>
    <w:p w:rsidR="00384FD5" w:rsidRDefault="00384FD5" w:rsidP="007048E4">
      <w:pPr>
        <w:pStyle w:val="Mlsgreinlista"/>
        <w:numPr>
          <w:ilvl w:val="0"/>
          <w:numId w:val="3"/>
        </w:numPr>
        <w:spacing w:after="0" w:line="240" w:lineRule="auto"/>
        <w:ind w:left="720"/>
        <w:jc w:val="both"/>
        <w:rPr>
          <w:rFonts w:ascii="Times New Roman" w:hAnsi="Times New Roman" w:cs="Times New Roman"/>
          <w:sz w:val="24"/>
          <w:szCs w:val="24"/>
        </w:rPr>
      </w:pPr>
      <w:r w:rsidRPr="00384FD5">
        <w:rPr>
          <w:rFonts w:ascii="Times New Roman" w:hAnsi="Times New Roman" w:cs="Times New Roman"/>
          <w:sz w:val="24"/>
          <w:szCs w:val="24"/>
        </w:rPr>
        <w:t>Drög að frumvarpi um íslenska tungu liggur fyrir og verður lagt fyrir fund formanna</w:t>
      </w:r>
      <w:r w:rsidR="00252BCF">
        <w:rPr>
          <w:rFonts w:ascii="Times New Roman" w:hAnsi="Times New Roman" w:cs="Times New Roman"/>
          <w:sz w:val="24"/>
          <w:szCs w:val="24"/>
        </w:rPr>
        <w:t xml:space="preserve"> að nýju</w:t>
      </w:r>
      <w:r w:rsidRPr="00384FD5">
        <w:rPr>
          <w:rFonts w:ascii="Times New Roman" w:hAnsi="Times New Roman" w:cs="Times New Roman"/>
          <w:sz w:val="24"/>
          <w:szCs w:val="24"/>
        </w:rPr>
        <w:t xml:space="preserve"> </w:t>
      </w:r>
      <w:r w:rsidR="00252BCF">
        <w:rPr>
          <w:rFonts w:ascii="Times New Roman" w:hAnsi="Times New Roman" w:cs="Times New Roman"/>
          <w:sz w:val="24"/>
          <w:szCs w:val="24"/>
        </w:rPr>
        <w:t xml:space="preserve">í janúar 2020. </w:t>
      </w:r>
      <w:r w:rsidRPr="00384FD5">
        <w:rPr>
          <w:rFonts w:ascii="Times New Roman" w:hAnsi="Times New Roman" w:cs="Times New Roman"/>
          <w:sz w:val="24"/>
          <w:szCs w:val="24"/>
        </w:rPr>
        <w:t xml:space="preserve"> Sjálf tillagan </w:t>
      </w:r>
      <w:r w:rsidR="00A94A62">
        <w:rPr>
          <w:rFonts w:ascii="Times New Roman" w:hAnsi="Times New Roman" w:cs="Times New Roman"/>
          <w:sz w:val="24"/>
          <w:szCs w:val="24"/>
        </w:rPr>
        <w:t>að stofni til úr</w:t>
      </w:r>
      <w:r w:rsidRPr="00384FD5">
        <w:rPr>
          <w:rFonts w:ascii="Times New Roman" w:hAnsi="Times New Roman" w:cs="Times New Roman"/>
          <w:sz w:val="24"/>
          <w:szCs w:val="24"/>
        </w:rPr>
        <w:t xml:space="preserve"> breytingartillögu sem kom fram á Alþingi veturinn 2012-2013 við frumvarp stjórnlagaráðs. Frumvarpið fer í opið samráð í samráðsgátt eftir umfjöllun formanna, náist um það nægjanleg samstaða. </w:t>
      </w:r>
    </w:p>
    <w:p w:rsidR="00CB5B8A" w:rsidRDefault="00CB5B8A" w:rsidP="00CB5B8A">
      <w:pPr>
        <w:pStyle w:val="Mlsgreinlista"/>
        <w:spacing w:after="0" w:line="240" w:lineRule="auto"/>
        <w:jc w:val="both"/>
        <w:rPr>
          <w:rFonts w:ascii="Times New Roman" w:hAnsi="Times New Roman" w:cs="Times New Roman"/>
          <w:sz w:val="24"/>
          <w:szCs w:val="24"/>
        </w:rPr>
      </w:pPr>
    </w:p>
    <w:p w:rsidR="00384FD5" w:rsidRPr="00384FD5" w:rsidRDefault="00384FD5" w:rsidP="007048E4">
      <w:pPr>
        <w:pStyle w:val="Mlsgreinlista"/>
        <w:numPr>
          <w:ilvl w:val="0"/>
          <w:numId w:val="3"/>
        </w:numPr>
        <w:spacing w:after="0" w:line="240" w:lineRule="auto"/>
        <w:ind w:left="720"/>
        <w:jc w:val="both"/>
        <w:rPr>
          <w:rFonts w:ascii="Times New Roman" w:hAnsi="Times New Roman" w:cs="Times New Roman"/>
          <w:sz w:val="24"/>
          <w:szCs w:val="24"/>
        </w:rPr>
      </w:pPr>
      <w:r w:rsidRPr="00384FD5">
        <w:rPr>
          <w:rFonts w:ascii="Times New Roman" w:hAnsi="Times New Roman" w:cs="Times New Roman"/>
          <w:sz w:val="24"/>
          <w:szCs w:val="24"/>
        </w:rPr>
        <w:t xml:space="preserve">Á fundum formanna hefur verið rætt hvort tilefni sé til að taka fleiri ákvæði til umfjöllunar en þegar hefur verið ákveðið að ræða á þessu kjörtímabili. Helst hefur verið rætt um ákvæði um dómstóla en fram kom í skoðanakönnun Félagsvísindastofnunar að almenningur setji umbætur á þessu sviði í mikinn forgang. </w:t>
      </w:r>
      <w:r w:rsidR="00CB5B8A">
        <w:rPr>
          <w:rFonts w:ascii="Times New Roman" w:hAnsi="Times New Roman" w:cs="Times New Roman"/>
          <w:sz w:val="24"/>
          <w:szCs w:val="24"/>
        </w:rPr>
        <w:t>Einnig hefur verið rætt um jöfnun atkvæðisréttar, ákvæði um sveitarfélögin o.fl. Umræð</w:t>
      </w:r>
      <w:r w:rsidR="00A94A62">
        <w:rPr>
          <w:rFonts w:ascii="Times New Roman" w:hAnsi="Times New Roman" w:cs="Times New Roman"/>
          <w:sz w:val="24"/>
          <w:szCs w:val="24"/>
        </w:rPr>
        <w:t>a</w:t>
      </w:r>
      <w:r w:rsidR="00CB5B8A">
        <w:rPr>
          <w:rFonts w:ascii="Times New Roman" w:hAnsi="Times New Roman" w:cs="Times New Roman"/>
          <w:sz w:val="24"/>
          <w:szCs w:val="24"/>
        </w:rPr>
        <w:t xml:space="preserve"> um þessi</w:t>
      </w:r>
      <w:r w:rsidR="00A94A62">
        <w:rPr>
          <w:rFonts w:ascii="Times New Roman" w:hAnsi="Times New Roman" w:cs="Times New Roman"/>
          <w:sz w:val="24"/>
          <w:szCs w:val="24"/>
        </w:rPr>
        <w:t xml:space="preserve"> hefur ekki verið tæmd</w:t>
      </w:r>
      <w:r w:rsidR="00CB5B8A">
        <w:rPr>
          <w:rFonts w:ascii="Times New Roman" w:hAnsi="Times New Roman" w:cs="Times New Roman"/>
          <w:sz w:val="24"/>
          <w:szCs w:val="24"/>
        </w:rPr>
        <w:t xml:space="preserve">. </w:t>
      </w:r>
    </w:p>
    <w:p w:rsidR="00384FD5" w:rsidRPr="00CB5B8A" w:rsidRDefault="00384FD5" w:rsidP="00CB5B8A">
      <w:pPr>
        <w:jc w:val="both"/>
        <w:rPr>
          <w:rFonts w:ascii="Times New Roman" w:hAnsi="Times New Roman" w:cs="Times New Roman"/>
        </w:rPr>
      </w:pPr>
    </w:p>
    <w:sectPr w:rsidR="00384FD5" w:rsidRPr="00CB5B8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FiraGO Light">
    <w:panose1 w:val="020B0403050000020004"/>
    <w:charset w:val="00"/>
    <w:family w:val="swiss"/>
    <w:notTrueType/>
    <w:pitch w:val="variable"/>
    <w:sig w:usb0="6500AAFF" w:usb1="40000001" w:usb2="00000008" w:usb3="00000000" w:csb0="0001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A37715"/>
    <w:multiLevelType w:val="hybridMultilevel"/>
    <w:tmpl w:val="7F9878EA"/>
    <w:lvl w:ilvl="0" w:tplc="7014278C">
      <w:start w:val="1"/>
      <w:numFmt w:val="lowerRoman"/>
      <w:lvlText w:val="%1)"/>
      <w:lvlJc w:val="left"/>
      <w:pPr>
        <w:ind w:left="2136" w:hanging="720"/>
      </w:pPr>
      <w:rPr>
        <w:rFonts w:hint="default"/>
      </w:rPr>
    </w:lvl>
    <w:lvl w:ilvl="1" w:tplc="040F0019" w:tentative="1">
      <w:start w:val="1"/>
      <w:numFmt w:val="lowerLetter"/>
      <w:lvlText w:val="%2."/>
      <w:lvlJc w:val="left"/>
      <w:pPr>
        <w:ind w:left="2496" w:hanging="360"/>
      </w:pPr>
    </w:lvl>
    <w:lvl w:ilvl="2" w:tplc="040F001B" w:tentative="1">
      <w:start w:val="1"/>
      <w:numFmt w:val="lowerRoman"/>
      <w:lvlText w:val="%3."/>
      <w:lvlJc w:val="right"/>
      <w:pPr>
        <w:ind w:left="3216" w:hanging="180"/>
      </w:pPr>
    </w:lvl>
    <w:lvl w:ilvl="3" w:tplc="040F000F" w:tentative="1">
      <w:start w:val="1"/>
      <w:numFmt w:val="decimal"/>
      <w:lvlText w:val="%4."/>
      <w:lvlJc w:val="left"/>
      <w:pPr>
        <w:ind w:left="3936" w:hanging="360"/>
      </w:pPr>
    </w:lvl>
    <w:lvl w:ilvl="4" w:tplc="040F0019" w:tentative="1">
      <w:start w:val="1"/>
      <w:numFmt w:val="lowerLetter"/>
      <w:lvlText w:val="%5."/>
      <w:lvlJc w:val="left"/>
      <w:pPr>
        <w:ind w:left="4656" w:hanging="360"/>
      </w:pPr>
    </w:lvl>
    <w:lvl w:ilvl="5" w:tplc="040F001B" w:tentative="1">
      <w:start w:val="1"/>
      <w:numFmt w:val="lowerRoman"/>
      <w:lvlText w:val="%6."/>
      <w:lvlJc w:val="right"/>
      <w:pPr>
        <w:ind w:left="5376" w:hanging="180"/>
      </w:pPr>
    </w:lvl>
    <w:lvl w:ilvl="6" w:tplc="040F000F" w:tentative="1">
      <w:start w:val="1"/>
      <w:numFmt w:val="decimal"/>
      <w:lvlText w:val="%7."/>
      <w:lvlJc w:val="left"/>
      <w:pPr>
        <w:ind w:left="6096" w:hanging="360"/>
      </w:pPr>
    </w:lvl>
    <w:lvl w:ilvl="7" w:tplc="040F0019" w:tentative="1">
      <w:start w:val="1"/>
      <w:numFmt w:val="lowerLetter"/>
      <w:lvlText w:val="%8."/>
      <w:lvlJc w:val="left"/>
      <w:pPr>
        <w:ind w:left="6816" w:hanging="360"/>
      </w:pPr>
    </w:lvl>
    <w:lvl w:ilvl="8" w:tplc="040F001B" w:tentative="1">
      <w:start w:val="1"/>
      <w:numFmt w:val="lowerRoman"/>
      <w:lvlText w:val="%9."/>
      <w:lvlJc w:val="right"/>
      <w:pPr>
        <w:ind w:left="7536" w:hanging="180"/>
      </w:pPr>
    </w:lvl>
  </w:abstractNum>
  <w:abstractNum w:abstractNumId="1" w15:restartNumberingAfterBreak="0">
    <w:nsid w:val="57A11498"/>
    <w:multiLevelType w:val="hybridMultilevel"/>
    <w:tmpl w:val="590ED78E"/>
    <w:lvl w:ilvl="0" w:tplc="040F001B">
      <w:start w:val="1"/>
      <w:numFmt w:val="lowerRoman"/>
      <w:lvlText w:val="%1."/>
      <w:lvlJc w:val="right"/>
      <w:pPr>
        <w:ind w:left="2484" w:hanging="360"/>
      </w:pPr>
    </w:lvl>
    <w:lvl w:ilvl="1" w:tplc="040F0019" w:tentative="1">
      <w:start w:val="1"/>
      <w:numFmt w:val="lowerLetter"/>
      <w:lvlText w:val="%2."/>
      <w:lvlJc w:val="left"/>
      <w:pPr>
        <w:ind w:left="3204" w:hanging="360"/>
      </w:pPr>
    </w:lvl>
    <w:lvl w:ilvl="2" w:tplc="040F001B" w:tentative="1">
      <w:start w:val="1"/>
      <w:numFmt w:val="lowerRoman"/>
      <w:lvlText w:val="%3."/>
      <w:lvlJc w:val="right"/>
      <w:pPr>
        <w:ind w:left="3924" w:hanging="180"/>
      </w:pPr>
    </w:lvl>
    <w:lvl w:ilvl="3" w:tplc="040F000F" w:tentative="1">
      <w:start w:val="1"/>
      <w:numFmt w:val="decimal"/>
      <w:lvlText w:val="%4."/>
      <w:lvlJc w:val="left"/>
      <w:pPr>
        <w:ind w:left="4644" w:hanging="360"/>
      </w:pPr>
    </w:lvl>
    <w:lvl w:ilvl="4" w:tplc="040F0019" w:tentative="1">
      <w:start w:val="1"/>
      <w:numFmt w:val="lowerLetter"/>
      <w:lvlText w:val="%5."/>
      <w:lvlJc w:val="left"/>
      <w:pPr>
        <w:ind w:left="5364" w:hanging="360"/>
      </w:pPr>
    </w:lvl>
    <w:lvl w:ilvl="5" w:tplc="040F001B" w:tentative="1">
      <w:start w:val="1"/>
      <w:numFmt w:val="lowerRoman"/>
      <w:lvlText w:val="%6."/>
      <w:lvlJc w:val="right"/>
      <w:pPr>
        <w:ind w:left="6084" w:hanging="180"/>
      </w:pPr>
    </w:lvl>
    <w:lvl w:ilvl="6" w:tplc="040F000F" w:tentative="1">
      <w:start w:val="1"/>
      <w:numFmt w:val="decimal"/>
      <w:lvlText w:val="%7."/>
      <w:lvlJc w:val="left"/>
      <w:pPr>
        <w:ind w:left="6804" w:hanging="360"/>
      </w:pPr>
    </w:lvl>
    <w:lvl w:ilvl="7" w:tplc="040F0019" w:tentative="1">
      <w:start w:val="1"/>
      <w:numFmt w:val="lowerLetter"/>
      <w:lvlText w:val="%8."/>
      <w:lvlJc w:val="left"/>
      <w:pPr>
        <w:ind w:left="7524" w:hanging="360"/>
      </w:pPr>
    </w:lvl>
    <w:lvl w:ilvl="8" w:tplc="040F001B" w:tentative="1">
      <w:start w:val="1"/>
      <w:numFmt w:val="lowerRoman"/>
      <w:lvlText w:val="%9."/>
      <w:lvlJc w:val="right"/>
      <w:pPr>
        <w:ind w:left="8244" w:hanging="180"/>
      </w:pPr>
    </w:lvl>
  </w:abstractNum>
  <w:abstractNum w:abstractNumId="2" w15:restartNumberingAfterBreak="0">
    <w:nsid w:val="5CF02A7A"/>
    <w:multiLevelType w:val="hybridMultilevel"/>
    <w:tmpl w:val="814013C6"/>
    <w:lvl w:ilvl="0" w:tplc="040F0017">
      <w:start w:val="1"/>
      <w:numFmt w:val="lowerLetter"/>
      <w:lvlText w:val="%1)"/>
      <w:lvlJc w:val="left"/>
      <w:pPr>
        <w:ind w:left="72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6D1"/>
    <w:rsid w:val="000F49EA"/>
    <w:rsid w:val="00252BCF"/>
    <w:rsid w:val="00384FD5"/>
    <w:rsid w:val="00424AEA"/>
    <w:rsid w:val="006730BB"/>
    <w:rsid w:val="009E36D1"/>
    <w:rsid w:val="00A94A62"/>
    <w:rsid w:val="00CB5B8A"/>
    <w:rsid w:val="00EE1E62"/>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0329A"/>
  <w15:chartTrackingRefBased/>
  <w15:docId w15:val="{66DB8453-8BDC-40A0-8994-BD21DBCBA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s-I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Venjulegur">
    <w:name w:val="Normal"/>
    <w:qFormat/>
  </w:style>
  <w:style w:type="character" w:default="1" w:styleId="Sjlfgefinleturgermlsgreinar">
    <w:name w:val="Default Paragraph Font"/>
    <w:uiPriority w:val="1"/>
    <w:semiHidden/>
    <w:unhideWhenUsed/>
  </w:style>
  <w:style w:type="table" w:default="1" w:styleId="Tafla-venjuleg">
    <w:name w:val="Normal Table"/>
    <w:uiPriority w:val="99"/>
    <w:semiHidden/>
    <w:unhideWhenUsed/>
    <w:tblPr>
      <w:tblInd w:w="0" w:type="dxa"/>
      <w:tblCellMar>
        <w:top w:w="0" w:type="dxa"/>
        <w:left w:w="108" w:type="dxa"/>
        <w:bottom w:w="0" w:type="dxa"/>
        <w:right w:w="108" w:type="dxa"/>
      </w:tblCellMar>
    </w:tblPr>
  </w:style>
  <w:style w:type="numbering" w:default="1" w:styleId="Enginnlisti">
    <w:name w:val="No List"/>
    <w:uiPriority w:val="99"/>
    <w:semiHidden/>
    <w:unhideWhenUsed/>
  </w:style>
  <w:style w:type="paragraph" w:styleId="Mlsgreinlista">
    <w:name w:val="List Paragraph"/>
    <w:basedOn w:val="Venjulegur"/>
    <w:uiPriority w:val="34"/>
    <w:qFormat/>
    <w:rsid w:val="009E36D1"/>
    <w:pPr>
      <w:ind w:left="720"/>
      <w:contextualSpacing/>
    </w:pPr>
  </w:style>
  <w:style w:type="paragraph" w:styleId="Blrutexti">
    <w:name w:val="Balloon Text"/>
    <w:basedOn w:val="Venjulegur"/>
    <w:link w:val="BlrutextiStaf"/>
    <w:uiPriority w:val="99"/>
    <w:semiHidden/>
    <w:unhideWhenUsed/>
    <w:rsid w:val="000F49EA"/>
    <w:pPr>
      <w:spacing w:after="0" w:line="240" w:lineRule="auto"/>
    </w:pPr>
    <w:rPr>
      <w:rFonts w:ascii="Segoe UI" w:hAnsi="Segoe UI" w:cs="Segoe UI"/>
      <w:sz w:val="18"/>
      <w:szCs w:val="18"/>
    </w:rPr>
  </w:style>
  <w:style w:type="character" w:customStyle="1" w:styleId="BlrutextiStaf">
    <w:name w:val="Blöðrutexti Staf"/>
    <w:basedOn w:val="Sjlfgefinleturgermlsgreinar"/>
    <w:link w:val="Blrutexti"/>
    <w:uiPriority w:val="99"/>
    <w:semiHidden/>
    <w:rsid w:val="000F49E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6331112">
      <w:bodyDiv w:val="1"/>
      <w:marLeft w:val="0"/>
      <w:marRight w:val="0"/>
      <w:marTop w:val="0"/>
      <w:marBottom w:val="0"/>
      <w:divBdr>
        <w:top w:val="none" w:sz="0" w:space="0" w:color="auto"/>
        <w:left w:val="none" w:sz="0" w:space="0" w:color="auto"/>
        <w:bottom w:val="none" w:sz="0" w:space="0" w:color="auto"/>
        <w:right w:val="none" w:sz="0" w:space="0" w:color="auto"/>
      </w:divBdr>
    </w:div>
    <w:div w:id="1428620959">
      <w:bodyDiv w:val="1"/>
      <w:marLeft w:val="0"/>
      <w:marRight w:val="0"/>
      <w:marTop w:val="0"/>
      <w:marBottom w:val="0"/>
      <w:divBdr>
        <w:top w:val="none" w:sz="0" w:space="0" w:color="auto"/>
        <w:left w:val="none" w:sz="0" w:space="0" w:color="auto"/>
        <w:bottom w:val="none" w:sz="0" w:space="0" w:color="auto"/>
        <w:right w:val="none" w:sz="0" w:space="0" w:color="auto"/>
      </w:divBdr>
    </w:div>
    <w:div w:id="1718358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Skyblue">
      <a:dk1>
        <a:sysClr val="windowText" lastClr="000000"/>
      </a:dk1>
      <a:lt1>
        <a:sysClr val="window" lastClr="FFFFFF"/>
      </a:lt1>
      <a:dk2>
        <a:srgbClr val="003D85"/>
      </a:dk2>
      <a:lt2>
        <a:srgbClr val="4E8ECC"/>
      </a:lt2>
      <a:accent1>
        <a:srgbClr val="C8DEF6"/>
      </a:accent1>
      <a:accent2>
        <a:srgbClr val="A0CBEA"/>
      </a:accent2>
      <a:accent3>
        <a:srgbClr val="4E8ECC"/>
      </a:accent3>
      <a:accent4>
        <a:srgbClr val="003D85"/>
      </a:accent4>
      <a:accent5>
        <a:srgbClr val="1A336A"/>
      </a:accent5>
      <a:accent6>
        <a:srgbClr val="CA003B"/>
      </a:accent6>
      <a:hlink>
        <a:srgbClr val="0563C1"/>
      </a:hlink>
      <a:folHlink>
        <a:srgbClr val="954F72"/>
      </a:folHlink>
    </a:clrScheme>
    <a:fontScheme name="Icelandic Ministry of Finance and Economic Affairs">
      <a:majorFont>
        <a:latin typeface="FiraGO Light"/>
        <a:ea typeface=""/>
        <a:cs typeface=""/>
      </a:majorFont>
      <a:minorFont>
        <a:latin typeface="FiraGO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1170</Words>
  <Characters>6674</Characters>
  <Application>Microsoft Office Word</Application>
  <DocSecurity>4</DocSecurity>
  <Lines>55</Lines>
  <Paragraphs>15</Paragraphs>
  <ScaleCrop>false</ScaleCrop>
  <HeadingPairs>
    <vt:vector size="2" baseType="variant">
      <vt:variant>
        <vt:lpstr>Titill</vt:lpstr>
      </vt:variant>
      <vt:variant>
        <vt:i4>1</vt:i4>
      </vt:variant>
    </vt:vector>
  </HeadingPairs>
  <TitlesOfParts>
    <vt:vector size="1" baseType="lpstr">
      <vt:lpstr/>
    </vt:vector>
  </TitlesOfParts>
  <Company/>
  <LinksUpToDate>false</LinksUpToDate>
  <CharactersWithSpaces>7829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Unnur Brá Konráðsdóttir</dc:creator>
  <cp:keywords/>
  <dc:description/>
  <cp:lastModifiedBy>Unnur Brá Konráðsdóttir</cp:lastModifiedBy>
  <cp:revision>2</cp:revision>
  <cp:lastPrinted>2019-12-02T10:29:00Z</cp:lastPrinted>
  <dcterms:created xsi:type="dcterms:W3CDTF">2019-12-02T16:14:00Z</dcterms:created>
  <dcterms:modified xsi:type="dcterms:W3CDTF">2019-12-02T16:14:00Z</dcterms:modified>
</cp:coreProperties>
</file>