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1B7B" w14:textId="2F430625" w:rsidR="00391B1C" w:rsidRPr="00D56E3B" w:rsidRDefault="00E70ACA" w:rsidP="00391B1C">
      <w:pPr>
        <w:pStyle w:val="H1"/>
        <w:numPr>
          <w:ilvl w:val="0"/>
          <w:numId w:val="0"/>
        </w:numPr>
        <w:ind w:left="680" w:hanging="680"/>
        <w:rPr>
          <w:b/>
          <w:bCs/>
          <w:color w:val="ED7D31" w:themeColor="accent2"/>
          <w:sz w:val="34"/>
          <w:szCs w:val="34"/>
        </w:rPr>
      </w:pPr>
      <w:r w:rsidRPr="00D56E3B">
        <w:rPr>
          <w:b/>
          <w:bCs/>
          <w:color w:val="ED7D31" w:themeColor="accent2"/>
          <w:sz w:val="34"/>
          <w:szCs w:val="34"/>
        </w:rPr>
        <w:t xml:space="preserve">Vinnublað: </w:t>
      </w:r>
      <w:r w:rsidR="00391B1C" w:rsidRPr="00D56E3B">
        <w:rPr>
          <w:b/>
          <w:bCs/>
          <w:color w:val="ED7D31" w:themeColor="accent2"/>
          <w:sz w:val="34"/>
          <w:szCs w:val="34"/>
        </w:rPr>
        <w:t xml:space="preserve">Skipulagning </w:t>
      </w:r>
      <w:r w:rsidR="009369E0" w:rsidRPr="00D56E3B">
        <w:rPr>
          <w:b/>
          <w:bCs/>
          <w:color w:val="ED7D31" w:themeColor="accent2"/>
          <w:sz w:val="34"/>
          <w:szCs w:val="34"/>
        </w:rPr>
        <w:t>stöðumatsfunda (</w:t>
      </w:r>
      <w:r w:rsidR="00391B1C" w:rsidRPr="00D56E3B">
        <w:rPr>
          <w:b/>
          <w:bCs/>
          <w:color w:val="ED7D31" w:themeColor="accent2"/>
          <w:sz w:val="34"/>
          <w:szCs w:val="34"/>
        </w:rPr>
        <w:t>greiningarfunda</w:t>
      </w:r>
      <w:r w:rsidR="009369E0" w:rsidRPr="00D56E3B">
        <w:rPr>
          <w:b/>
          <w:bCs/>
          <w:color w:val="ED7D31" w:themeColor="accent2"/>
          <w:sz w:val="34"/>
          <w:szCs w:val="34"/>
        </w:rPr>
        <w:t>)</w:t>
      </w:r>
    </w:p>
    <w:p w14:paraId="7EC001DD" w14:textId="77777777" w:rsidR="00755DD5" w:rsidRPr="00D56E3B" w:rsidRDefault="00652D8F" w:rsidP="00F16261">
      <w:pPr>
        <w:pStyle w:val="H2"/>
        <w:numPr>
          <w:ilvl w:val="0"/>
          <w:numId w:val="0"/>
        </w:numPr>
        <w:ind w:left="680" w:hanging="680"/>
        <w:rPr>
          <w:color w:val="ED7D31" w:themeColor="accent2"/>
        </w:rPr>
      </w:pPr>
      <w:r w:rsidRPr="00D56E3B">
        <w:rPr>
          <w:color w:val="ED7D31" w:themeColor="accent2"/>
        </w:rPr>
        <w:t>Tilgangur</w:t>
      </w:r>
    </w:p>
    <w:p w14:paraId="271486BB" w14:textId="7E5EF850" w:rsidR="00391B1C" w:rsidRDefault="00652D8F" w:rsidP="00B20B3B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Fá lykilfólk frá stofnunum og skipulagsheildum til að </w:t>
      </w:r>
      <w:proofErr w:type="spellStart"/>
      <w:r>
        <w:rPr>
          <w:lang w:val="is-IS"/>
        </w:rPr>
        <w:t>sammælast</w:t>
      </w:r>
      <w:proofErr w:type="spellEnd"/>
      <w:r>
        <w:rPr>
          <w:lang w:val="is-IS"/>
        </w:rPr>
        <w:t xml:space="preserve"> um stöðu innan málefnasviðsins.</w:t>
      </w:r>
      <w:r w:rsidR="005C590E">
        <w:rPr>
          <w:lang w:val="is-IS"/>
        </w:rPr>
        <w:t xml:space="preserve"> </w:t>
      </w:r>
      <w:r w:rsidR="008F40AD">
        <w:rPr>
          <w:lang w:val="is-IS"/>
        </w:rPr>
        <w:t xml:space="preserve">Stöðufundir eru hluti af greiningar- og samráðsferli í tengslum við vinnu </w:t>
      </w:r>
      <w:r w:rsidR="00FF498B">
        <w:rPr>
          <w:lang w:val="is-IS"/>
        </w:rPr>
        <w:t>stöðumat</w:t>
      </w:r>
      <w:r w:rsidR="008F40AD">
        <w:rPr>
          <w:lang w:val="is-IS"/>
        </w:rPr>
        <w:t xml:space="preserve">. </w:t>
      </w:r>
    </w:p>
    <w:p w14:paraId="598168C2" w14:textId="07157ECA" w:rsidR="00B20B3B" w:rsidRDefault="008F40AD" w:rsidP="00B20B3B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Til fundarins skal boða þá sem þurfa að koma að ferli </w:t>
      </w:r>
      <w:r w:rsidR="00FF498B">
        <w:rPr>
          <w:lang w:val="is-IS"/>
        </w:rPr>
        <w:t>stöðumatsvinnunnar</w:t>
      </w:r>
      <w:r>
        <w:rPr>
          <w:lang w:val="is-IS"/>
        </w:rPr>
        <w:t xml:space="preserve"> og geta gefið innsýn í þau viðfangsefni sem til umfjöllunar eru.</w:t>
      </w:r>
    </w:p>
    <w:p w14:paraId="549CB67D" w14:textId="77777777" w:rsidR="00B20B3B" w:rsidRDefault="00B20B3B" w:rsidP="00B20B3B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>Æskileg lengd stöðufundar er 3-4 klukkustundir.</w:t>
      </w:r>
    </w:p>
    <w:p w14:paraId="1B11B55A" w14:textId="77777777" w:rsidR="00391B1C" w:rsidRPr="00D56E3B" w:rsidRDefault="00391B1C" w:rsidP="00391B1C">
      <w:pPr>
        <w:pStyle w:val="H2"/>
        <w:numPr>
          <w:ilvl w:val="0"/>
          <w:numId w:val="0"/>
        </w:numPr>
        <w:ind w:left="680" w:hanging="680"/>
        <w:rPr>
          <w:color w:val="ED7D31" w:themeColor="accent2"/>
        </w:rPr>
      </w:pPr>
      <w:r w:rsidRPr="00D56E3B">
        <w:rPr>
          <w:color w:val="ED7D31" w:themeColor="accent2"/>
        </w:rPr>
        <w:t>Aðferðir</w:t>
      </w:r>
    </w:p>
    <w:p w14:paraId="1166EC4E" w14:textId="77777777" w:rsidR="00A353C0" w:rsidRPr="008F40AD" w:rsidRDefault="00652D8F" w:rsidP="008F40AD">
      <w:pPr>
        <w:pStyle w:val="H0-Meginml"/>
        <w:numPr>
          <w:ilvl w:val="0"/>
          <w:numId w:val="44"/>
        </w:numPr>
        <w:rPr>
          <w:lang w:val="is-IS"/>
        </w:rPr>
      </w:pPr>
      <w:r w:rsidRPr="008F40AD">
        <w:rPr>
          <w:lang w:val="is-IS"/>
        </w:rPr>
        <w:t>Í því</w:t>
      </w:r>
      <w:r w:rsidR="008F40AD">
        <w:rPr>
          <w:lang w:val="is-IS"/>
        </w:rPr>
        <w:t xml:space="preserve"> að </w:t>
      </w:r>
      <w:proofErr w:type="spellStart"/>
      <w:r w:rsidR="008F40AD">
        <w:rPr>
          <w:lang w:val="is-IS"/>
        </w:rPr>
        <w:t>sammælast</w:t>
      </w:r>
      <w:proofErr w:type="spellEnd"/>
      <w:r w:rsidR="008F40AD">
        <w:rPr>
          <w:lang w:val="is-IS"/>
        </w:rPr>
        <w:t xml:space="preserve"> um stöðu innan málefnasviðsins</w:t>
      </w:r>
      <w:r w:rsidRPr="008F40AD">
        <w:rPr>
          <w:lang w:val="is-IS"/>
        </w:rPr>
        <w:t xml:space="preserve"> felst að </w:t>
      </w:r>
      <w:r w:rsidR="008F40AD">
        <w:rPr>
          <w:lang w:val="is-IS"/>
        </w:rPr>
        <w:t>draga upp skýra mynd af stöðunni</w:t>
      </w:r>
      <w:r w:rsidR="00585892">
        <w:rPr>
          <w:lang w:val="is-IS"/>
        </w:rPr>
        <w:t xml:space="preserve"> sem verður sá grunnur sem áframhaldandi vinna byggir á. Til einföldunar er þægilegt að hefja slíka vinnu með því að láta hópinn </w:t>
      </w:r>
      <w:r w:rsidRPr="008F40AD">
        <w:rPr>
          <w:lang w:val="is-IS"/>
        </w:rPr>
        <w:t>bera kennsl á</w:t>
      </w:r>
      <w:r w:rsidR="00007614" w:rsidRPr="008F40AD">
        <w:rPr>
          <w:lang w:val="is-IS"/>
        </w:rPr>
        <w:t>:</w:t>
      </w:r>
    </w:p>
    <w:p w14:paraId="34841F10" w14:textId="77777777" w:rsidR="00A353C0" w:rsidRDefault="00652D8F" w:rsidP="00A353C0">
      <w:pPr>
        <w:pStyle w:val="H0-Meginml"/>
        <w:numPr>
          <w:ilvl w:val="1"/>
          <w:numId w:val="44"/>
        </w:numPr>
        <w:rPr>
          <w:lang w:val="is-IS"/>
        </w:rPr>
      </w:pPr>
      <w:r>
        <w:rPr>
          <w:lang w:val="is-IS"/>
        </w:rPr>
        <w:t>Hvað gengur vel</w:t>
      </w:r>
      <w:r w:rsidR="008F40AD">
        <w:rPr>
          <w:lang w:val="is-IS"/>
        </w:rPr>
        <w:t xml:space="preserve"> </w:t>
      </w:r>
    </w:p>
    <w:p w14:paraId="4BA88187" w14:textId="77777777" w:rsidR="00A353C0" w:rsidRDefault="00AD085E" w:rsidP="00A353C0">
      <w:pPr>
        <w:pStyle w:val="H0-Meginml"/>
        <w:numPr>
          <w:ilvl w:val="1"/>
          <w:numId w:val="44"/>
        </w:numPr>
        <w:rPr>
          <w:lang w:val="is-IS"/>
        </w:rPr>
      </w:pPr>
      <w:r>
        <w:rPr>
          <w:lang w:val="is-IS"/>
        </w:rPr>
        <w:t>Hvað gengur síður</w:t>
      </w:r>
    </w:p>
    <w:p w14:paraId="1A7DF448" w14:textId="2D49ABB5" w:rsidR="001D498A" w:rsidRDefault="006B0283" w:rsidP="006B0283">
      <w:pPr>
        <w:pStyle w:val="H0-Meginml"/>
        <w:ind w:left="720"/>
        <w:rPr>
          <w:lang w:val="is-IS"/>
        </w:rPr>
      </w:pPr>
      <w:r>
        <w:rPr>
          <w:lang w:val="is-IS"/>
        </w:rPr>
        <w:t xml:space="preserve">Svör við þessum spurningum er hægt að fá með margvíslegum hætti. Hægt er að vinna með spurningarnar sjálfar í tveimur lotum en einnig hægt að beita aðferðum SVÓT eða PESTLE. </w:t>
      </w:r>
      <w:r w:rsidR="00183816">
        <w:rPr>
          <w:lang w:val="is-IS"/>
        </w:rPr>
        <w:t>SVÓT</w:t>
      </w:r>
      <w:r w:rsidR="00391B1C">
        <w:rPr>
          <w:lang w:val="is-IS"/>
        </w:rPr>
        <w:t xml:space="preserve"> er algeng aðferð í íslenskri stjórnsýslu (sjá: </w:t>
      </w:r>
      <w:r w:rsidR="00FF498B">
        <w:rPr>
          <w:lang w:val="is-IS"/>
        </w:rPr>
        <w:t>vinnublöð um SVÓT og PESTLE</w:t>
      </w:r>
      <w:r w:rsidR="00391B1C">
        <w:rPr>
          <w:lang w:val="is-IS"/>
        </w:rPr>
        <w:t>)</w:t>
      </w:r>
      <w:r w:rsidR="00183816">
        <w:rPr>
          <w:lang w:val="is-IS"/>
        </w:rPr>
        <w:t>.</w:t>
      </w:r>
    </w:p>
    <w:p w14:paraId="6D1138A2" w14:textId="77777777" w:rsidR="00391B1C" w:rsidRDefault="00720701" w:rsidP="00391B1C">
      <w:pPr>
        <w:pStyle w:val="H0-Meginml"/>
        <w:ind w:left="720"/>
        <w:rPr>
          <w:lang w:val="is-IS"/>
        </w:rPr>
      </w:pPr>
      <w:r>
        <w:rPr>
          <w:lang w:val="is-IS"/>
        </w:rPr>
        <w:t>Miklu skiptir að fyrir fundinn séu mótaðar skýrar grundvallarspurningar sem notaðar eru sem grunnur og verið er að taka afstöðu til.</w:t>
      </w:r>
    </w:p>
    <w:p w14:paraId="48B68DD2" w14:textId="77777777" w:rsidR="00391B1C" w:rsidRPr="00D56E3B" w:rsidRDefault="00BA5A91" w:rsidP="00391B1C">
      <w:pPr>
        <w:pStyle w:val="H2"/>
        <w:numPr>
          <w:ilvl w:val="0"/>
          <w:numId w:val="0"/>
        </w:numPr>
        <w:ind w:left="680" w:hanging="680"/>
        <w:rPr>
          <w:color w:val="ED7D31" w:themeColor="accent2"/>
        </w:rPr>
      </w:pPr>
      <w:r w:rsidRPr="00D56E3B">
        <w:rPr>
          <w:color w:val="ED7D31" w:themeColor="accent2"/>
        </w:rPr>
        <w:t>Skipulag</w:t>
      </w:r>
    </w:p>
    <w:p w14:paraId="1E6B8B94" w14:textId="77777777" w:rsidR="001D498A" w:rsidRDefault="00391B1C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>Ef þátttakendur á greiningarfundum eru fleiri en 10</w:t>
      </w:r>
      <w:r w:rsidR="00C74B90">
        <w:rPr>
          <w:lang w:val="is-IS"/>
        </w:rPr>
        <w:t xml:space="preserve"> </w:t>
      </w:r>
      <w:r>
        <w:rPr>
          <w:lang w:val="is-IS"/>
        </w:rPr>
        <w:t>er gott að skipta þeim</w:t>
      </w:r>
      <w:r w:rsidR="00C74B90">
        <w:rPr>
          <w:lang w:val="is-IS"/>
        </w:rPr>
        <w:t xml:space="preserve"> í hópa (borð) og skal miða við að í hverjum hópi séu 6-8 einstaklingar. Við niðurröðun í hópa skal hafa til hliðsjónar að blanda þátttakendum út frá breytum á borð við frá hvaða stofnun viðkomandi kemur, verkefnum sem viðkomandi fæst við, aldri og kyni. Þannig er leitast við að koma í veg fyrir einsleitni í umræðum og að sjónarhornið verði of þröngt (</w:t>
      </w:r>
      <w:proofErr w:type="spellStart"/>
      <w:r w:rsidR="00C74B90">
        <w:rPr>
          <w:lang w:val="is-IS"/>
        </w:rPr>
        <w:t>tunnel</w:t>
      </w:r>
      <w:proofErr w:type="spellEnd"/>
      <w:r w:rsidR="00C74B90">
        <w:rPr>
          <w:lang w:val="is-IS"/>
        </w:rPr>
        <w:t xml:space="preserve"> </w:t>
      </w:r>
      <w:proofErr w:type="spellStart"/>
      <w:r w:rsidR="00C74B90">
        <w:rPr>
          <w:lang w:val="is-IS"/>
        </w:rPr>
        <w:t>vision</w:t>
      </w:r>
      <w:proofErr w:type="spellEnd"/>
      <w:r w:rsidR="00C74B90">
        <w:rPr>
          <w:lang w:val="is-IS"/>
        </w:rPr>
        <w:t xml:space="preserve">). </w:t>
      </w:r>
    </w:p>
    <w:p w14:paraId="1ED681E3" w14:textId="77777777" w:rsidR="00163368" w:rsidRDefault="00861099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>Sé unnið með margþætt viðfangsefni er viðfangsefnum dreift á borð þannig að hvert borð svarar spurningum út frá tilteknu sjónarhorni. Dæmi: „Rafræn þjónusta“.</w:t>
      </w:r>
    </w:p>
    <w:p w14:paraId="2641A221" w14:textId="1509327B" w:rsidR="00C74B90" w:rsidRPr="00B20B3B" w:rsidRDefault="00C74B90" w:rsidP="00C74B90">
      <w:pPr>
        <w:pStyle w:val="H0-Meginml"/>
        <w:numPr>
          <w:ilvl w:val="0"/>
          <w:numId w:val="44"/>
        </w:numPr>
        <w:rPr>
          <w:u w:val="single"/>
          <w:lang w:val="is-IS"/>
        </w:rPr>
      </w:pPr>
      <w:r>
        <w:rPr>
          <w:lang w:val="is-IS"/>
        </w:rPr>
        <w:t xml:space="preserve">Í upphafi fundar skal fara yfir </w:t>
      </w:r>
      <w:r w:rsidR="001D4F36">
        <w:rPr>
          <w:lang w:val="is-IS"/>
        </w:rPr>
        <w:t xml:space="preserve">hvers vegna fundurinn sé haldinn, </w:t>
      </w:r>
      <w:r>
        <w:rPr>
          <w:lang w:val="is-IS"/>
        </w:rPr>
        <w:t xml:space="preserve">hvert sé markmiðið með vinnu </w:t>
      </w:r>
      <w:proofErr w:type="spellStart"/>
      <w:r w:rsidR="00673CCE">
        <w:rPr>
          <w:lang w:val="is-IS"/>
        </w:rPr>
        <w:t>stöðumatisins</w:t>
      </w:r>
      <w:proofErr w:type="spellEnd"/>
      <w:r>
        <w:rPr>
          <w:lang w:val="is-IS"/>
        </w:rPr>
        <w:t xml:space="preserve"> og </w:t>
      </w:r>
      <w:r w:rsidR="00861099">
        <w:rPr>
          <w:lang w:val="is-IS"/>
        </w:rPr>
        <w:t xml:space="preserve">stöðufundur settur í samhengi við þá vinnu. </w:t>
      </w:r>
      <w:r w:rsidR="00B20B3B" w:rsidRPr="00B20B3B">
        <w:rPr>
          <w:u w:val="single"/>
          <w:lang w:val="is-IS"/>
        </w:rPr>
        <w:t>Þessi liður stöðufundarins skal ekki vera lengri en 10 mínútur.</w:t>
      </w:r>
    </w:p>
    <w:p w14:paraId="3EF59C76" w14:textId="77777777" w:rsidR="00861099" w:rsidRDefault="00861099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lastRenderedPageBreak/>
        <w:t>Áður en vinna hefst er mælt með því að forystufólk í málaefnasviðinu fari yfir sína sýn á stöðu mála og mikilvægi stefnumótunar á málaefnasviðinu/málefnaflokknum. Æskilegt er að þetta séu forstöðumenn þeirra stofnana sem undir málefnasviðið falla.</w:t>
      </w:r>
      <w:r w:rsidR="001D4F36">
        <w:rPr>
          <w:lang w:val="is-IS"/>
        </w:rPr>
        <w:t xml:space="preserve"> </w:t>
      </w:r>
      <w:r w:rsidR="001D4F36" w:rsidRPr="001D4F36">
        <w:rPr>
          <w:u w:val="single"/>
          <w:lang w:val="is-IS"/>
        </w:rPr>
        <w:t xml:space="preserve">Þessi liður </w:t>
      </w:r>
      <w:r w:rsidR="00B20B3B">
        <w:rPr>
          <w:u w:val="single"/>
          <w:lang w:val="is-IS"/>
        </w:rPr>
        <w:t>stöðu</w:t>
      </w:r>
      <w:r w:rsidR="001D4F36" w:rsidRPr="001D4F36">
        <w:rPr>
          <w:u w:val="single"/>
          <w:lang w:val="is-IS"/>
        </w:rPr>
        <w:t>fundarins skal ekki vera lengri en 15-30 mínútur.</w:t>
      </w:r>
      <w:r w:rsidR="001D4F36">
        <w:rPr>
          <w:lang w:val="is-IS"/>
        </w:rPr>
        <w:t xml:space="preserve"> </w:t>
      </w:r>
    </w:p>
    <w:p w14:paraId="6F8037DA" w14:textId="77777777" w:rsidR="00B20B3B" w:rsidRDefault="00B20B3B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Áður en vinna hefst í hópum er farið yfir vinnulag og þau verkefni sem liggja fyrir. </w:t>
      </w:r>
      <w:r w:rsidRPr="00B20B3B">
        <w:rPr>
          <w:u w:val="single"/>
          <w:lang w:val="is-IS"/>
        </w:rPr>
        <w:t>Þessi liður stöðufundarins skal ekki vera lengri en 10 mínútur.</w:t>
      </w:r>
      <w:r>
        <w:rPr>
          <w:lang w:val="is-IS"/>
        </w:rPr>
        <w:t xml:space="preserve"> </w:t>
      </w:r>
    </w:p>
    <w:p w14:paraId="24EB8FFF" w14:textId="77777777" w:rsidR="001B7F4F" w:rsidRDefault="001B7F4F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Á hverju borði skal vera borðstjóri sem heldur utan um skipulag umræðna á hverju borði. Hlutverk borðstjóra er m.a. að: </w:t>
      </w:r>
    </w:p>
    <w:p w14:paraId="7BFFEF64" w14:textId="77777777" w:rsidR="006B0283" w:rsidRDefault="006B0283" w:rsidP="006B0283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>Fylgjast með klukkunni og tryggja að borðin klári sín verkefni tímanlega</w:t>
      </w:r>
    </w:p>
    <w:p w14:paraId="248FD3A7" w14:textId="77777777" w:rsidR="006B0283" w:rsidRDefault="006B0283" w:rsidP="006B0283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>Tryggja að allir fái tækifæri til að taka jafnan þátt í umræðum og að enginn einn einoki umræður við borðið</w:t>
      </w:r>
    </w:p>
    <w:p w14:paraId="3CB77F1E" w14:textId="77777777" w:rsidR="006B0283" w:rsidRDefault="006B0283" w:rsidP="006B0283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>Gæta að því að sem flest sjónarmið komi fram</w:t>
      </w:r>
    </w:p>
    <w:p w14:paraId="66946662" w14:textId="77777777" w:rsidR="006B0283" w:rsidRDefault="006B0283" w:rsidP="006B0283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 xml:space="preserve">Tryggja að unnið sé </w:t>
      </w:r>
      <w:r w:rsidR="007677AE">
        <w:rPr>
          <w:lang w:val="is-IS"/>
        </w:rPr>
        <w:t xml:space="preserve">og skilað </w:t>
      </w:r>
      <w:r>
        <w:rPr>
          <w:lang w:val="is-IS"/>
        </w:rPr>
        <w:t>á því formi sem beðið er um</w:t>
      </w:r>
    </w:p>
    <w:p w14:paraId="66289830" w14:textId="77777777" w:rsidR="00B20B3B" w:rsidRDefault="006B0283" w:rsidP="00B20B3B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>Hópstjóri getur verið virkur þátttakandi í umræðum en tekur ekki afstöðu með eða á móti öðrum þátttakendum</w:t>
      </w:r>
    </w:p>
    <w:p w14:paraId="3E635A6E" w14:textId="77777777" w:rsidR="00B20B3B" w:rsidRPr="00B20B3B" w:rsidRDefault="00B20B3B" w:rsidP="00B20B3B">
      <w:pPr>
        <w:pStyle w:val="H0-Meginml"/>
        <w:ind w:left="1080"/>
        <w:rPr>
          <w:lang w:val="is-IS"/>
        </w:rPr>
      </w:pPr>
      <w:r>
        <w:rPr>
          <w:lang w:val="is-IS"/>
        </w:rPr>
        <w:t xml:space="preserve">Fyrir stöðufund er haldinn fundur með borðstjórum þar sem farið er yfir hlutverk þeirra. </w:t>
      </w:r>
    </w:p>
    <w:p w14:paraId="04910482" w14:textId="77777777" w:rsidR="001B7F4F" w:rsidRDefault="001B7F4F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Við upphaf umræðna gerir hvert borð gildasamning þar sem tekið er fram að umræður við borðið skuli einkennast af þáttum á borð við einlægni, einbeitni, hreinskilni og umburðarlyndi. </w:t>
      </w:r>
    </w:p>
    <w:p w14:paraId="4A669AD6" w14:textId="77777777" w:rsidR="00391B1C" w:rsidRPr="00391B1C" w:rsidRDefault="00181620" w:rsidP="00391B1C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>Vinnulag er yfirleitt í nokkrum lotum. Sé til dæmis unnið með spurningarnar „Hvað gengur vel“ og „Hvað gengur síður“ er unnið í tveimur lotum. Sé unnið með SVÓT er unnið í fjórum lotum, einni fyrir hverja vídd SVÓTS-</w:t>
      </w:r>
      <w:proofErr w:type="spellStart"/>
      <w:r>
        <w:rPr>
          <w:lang w:val="is-IS"/>
        </w:rPr>
        <w:t>ins.</w:t>
      </w:r>
      <w:proofErr w:type="spellEnd"/>
      <w:r>
        <w:rPr>
          <w:lang w:val="is-IS"/>
        </w:rPr>
        <w:t xml:space="preserve"> </w:t>
      </w:r>
    </w:p>
    <w:p w14:paraId="5D4ED2A4" w14:textId="77777777" w:rsidR="00977ED6" w:rsidRDefault="00181620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>Hver lota hefst á því að þátttakendur á hverju borði skrá niður sín sjónarmið/hugmyndir hver fyrir sig. Þægilegt er að nota „</w:t>
      </w:r>
      <w:proofErr w:type="spellStart"/>
      <w:r>
        <w:rPr>
          <w:lang w:val="is-IS"/>
        </w:rPr>
        <w:t>post</w:t>
      </w:r>
      <w:proofErr w:type="spellEnd"/>
      <w:r>
        <w:rPr>
          <w:lang w:val="is-IS"/>
        </w:rPr>
        <w:t>-</w:t>
      </w:r>
      <w:proofErr w:type="spellStart"/>
      <w:r>
        <w:rPr>
          <w:lang w:val="is-IS"/>
        </w:rPr>
        <w:t>it“-miða</w:t>
      </w:r>
      <w:proofErr w:type="spellEnd"/>
      <w:r>
        <w:rPr>
          <w:lang w:val="is-IS"/>
        </w:rPr>
        <w:t xml:space="preserve"> </w:t>
      </w:r>
      <w:r w:rsidR="00977ED6">
        <w:rPr>
          <w:lang w:val="is-IS"/>
        </w:rPr>
        <w:t xml:space="preserve">og mikilvægt að einungis ein hugmynd sé skráð á hvern miða. </w:t>
      </w:r>
    </w:p>
    <w:p w14:paraId="33F3C1AF" w14:textId="77777777" w:rsidR="00720701" w:rsidRDefault="00977ED6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Næsta skref er að þátttakendur byrji að deila hugmynd. Til að tryggja flæði umræðu og þátttöku allra er farinn hringur þar sem hver og einn byrjar á að deila einni hugmynd. Smám saman fer að </w:t>
      </w:r>
      <w:r w:rsidR="00720701">
        <w:rPr>
          <w:lang w:val="is-IS"/>
        </w:rPr>
        <w:t xml:space="preserve">sjást heildarmynd sjónarmiða við borðið. </w:t>
      </w:r>
    </w:p>
    <w:p w14:paraId="295A23D4" w14:textId="77777777" w:rsidR="00181620" w:rsidRDefault="00720701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Unnið er áfram á sama formi, koll af kolli þar til öllum spurningum hefur verið svarað.  </w:t>
      </w:r>
      <w:r w:rsidR="00181620">
        <w:rPr>
          <w:lang w:val="is-IS"/>
        </w:rPr>
        <w:t xml:space="preserve"> </w:t>
      </w:r>
    </w:p>
    <w:p w14:paraId="021D39E9" w14:textId="77777777" w:rsidR="00720701" w:rsidRDefault="00720701" w:rsidP="00720701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Niðurstöður skulu skráðar á rafrænt form og skilað af hverju borði með þeim hætti.  </w:t>
      </w:r>
    </w:p>
    <w:p w14:paraId="36435478" w14:textId="14EE34C5" w:rsidR="00391B1C" w:rsidRDefault="00391B1C" w:rsidP="00720701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Áður en hópar skila niðurstöðu skulu þeir </w:t>
      </w:r>
      <w:proofErr w:type="spellStart"/>
      <w:r>
        <w:rPr>
          <w:lang w:val="is-IS"/>
        </w:rPr>
        <w:t>sammælast</w:t>
      </w:r>
      <w:proofErr w:type="spellEnd"/>
      <w:r>
        <w:rPr>
          <w:lang w:val="is-IS"/>
        </w:rPr>
        <w:t xml:space="preserve"> um þrjú atriði (fyrir hverja spurningu, eða hverja vídd í </w:t>
      </w:r>
      <w:r w:rsidR="00D56E3B">
        <w:rPr>
          <w:lang w:val="is-IS"/>
        </w:rPr>
        <w:t>SVÓT</w:t>
      </w:r>
      <w:bookmarkStart w:id="0" w:name="_GoBack"/>
      <w:bookmarkEnd w:id="0"/>
      <w:r>
        <w:rPr>
          <w:lang w:val="is-IS"/>
        </w:rPr>
        <w:t>-ramma) sem þau telja að skipti mestu máli og varpa hvað mestu ljósi á stöðuna eins og hún er í dag.</w:t>
      </w:r>
    </w:p>
    <w:p w14:paraId="500C5B9B" w14:textId="77777777" w:rsidR="00AD085E" w:rsidRPr="00391B1C" w:rsidRDefault="00B20B3B" w:rsidP="00391B1C">
      <w:pPr>
        <w:pStyle w:val="H0-Meginml"/>
        <w:numPr>
          <w:ilvl w:val="0"/>
          <w:numId w:val="44"/>
        </w:numPr>
        <w:rPr>
          <w:u w:val="single"/>
          <w:lang w:val="is-IS"/>
        </w:rPr>
      </w:pPr>
      <w:r>
        <w:rPr>
          <w:lang w:val="is-IS"/>
        </w:rPr>
        <w:lastRenderedPageBreak/>
        <w:t xml:space="preserve">Í lok fundar er gerð stuttlega grein fyrir því hvert framhald </w:t>
      </w:r>
      <w:proofErr w:type="spellStart"/>
      <w:r>
        <w:rPr>
          <w:lang w:val="is-IS"/>
        </w:rPr>
        <w:t>vinnunar</w:t>
      </w:r>
      <w:proofErr w:type="spellEnd"/>
      <w:r>
        <w:rPr>
          <w:lang w:val="is-IS"/>
        </w:rPr>
        <w:t xml:space="preserve"> verður. </w:t>
      </w:r>
      <w:r w:rsidRPr="00B20B3B">
        <w:rPr>
          <w:u w:val="single"/>
          <w:lang w:val="is-IS"/>
        </w:rPr>
        <w:t>Þessi liður stöðufundar skal ekki vera lengri en 10 mínútur.</w:t>
      </w:r>
    </w:p>
    <w:sectPr w:rsidR="00AD085E" w:rsidRPr="00391B1C" w:rsidSect="000D1B8A">
      <w:footerReference w:type="default" r:id="rId11"/>
      <w:headerReference w:type="first" r:id="rId12"/>
      <w:footerReference w:type="first" r:id="rId13"/>
      <w:type w:val="continuous"/>
      <w:pgSz w:w="11907" w:h="16840" w:code="9"/>
      <w:pgMar w:top="226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21F56" w14:textId="77777777" w:rsidR="00861099" w:rsidRDefault="00861099">
      <w:r>
        <w:separator/>
      </w:r>
    </w:p>
  </w:endnote>
  <w:endnote w:type="continuationSeparator" w:id="0">
    <w:p w14:paraId="53BB8A71" w14:textId="77777777" w:rsidR="00861099" w:rsidRDefault="0086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082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B4601" w14:textId="77777777" w:rsidR="00391B1C" w:rsidRDefault="00391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29503B" w14:textId="77777777" w:rsidR="00391B1C" w:rsidRDefault="00391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AF8D" w14:textId="77777777" w:rsidR="00861099" w:rsidRDefault="00861099">
    <w:pPr>
      <w:pStyle w:val="Footer"/>
      <w:tabs>
        <w:tab w:val="clear" w:pos="4320"/>
        <w:tab w:val="clear" w:pos="8640"/>
        <w:tab w:val="center" w:pos="4536"/>
      </w:tabs>
      <w:spacing w:line="200" w:lineRule="exact"/>
      <w:rPr>
        <w:rFonts w:ascii="Arial" w:hAnsi="Arial" w:cs="Arial"/>
        <w:sz w:val="18"/>
      </w:rPr>
    </w:pPr>
    <w:r w:rsidRPr="00B14094"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2D264F" wp14:editId="65237672">
              <wp:simplePos x="0" y="0"/>
              <wp:positionH relativeFrom="column">
                <wp:posOffset>5348605</wp:posOffset>
              </wp:positionH>
              <wp:positionV relativeFrom="paragraph">
                <wp:posOffset>-34290</wp:posOffset>
              </wp:positionV>
              <wp:extent cx="431800" cy="431800"/>
              <wp:effectExtent l="0" t="3810" r="127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4318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6AE65" w14:textId="77777777" w:rsidR="00861099" w:rsidRDefault="00861099">
                          <w:pPr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br/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1.15pt;margin-top:-2.7pt;width:34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cdgQIAABUFAAAOAAAAZHJzL2Uyb0RvYy54bWysVG1v2yAQ/j5p/wHxPfXLnDa24lRNukyT&#10;uhep3Q8ggGM0DAxI7G7af9+BkzTrNmma5kgE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" fillcolor="silver" stroked="f">
              <v:textbox>
                <w:txbxContent>
                  <w:p w14:paraId="5E32AD8E" w14:textId="77777777" w:rsidR="00861099" w:rsidRDefault="00861099">
                    <w:pPr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br/>
                      <w:t>Logo</w:t>
                    </w:r>
                  </w:p>
                </w:txbxContent>
              </v:textbox>
            </v:shape>
          </w:pict>
        </mc:Fallback>
      </mc:AlternateContent>
    </w:r>
    <w:r w:rsidRPr="00B14094">
      <w:rPr>
        <w:rStyle w:val="PageNumber"/>
        <w:noProof/>
        <w:sz w:val="14"/>
        <w:lang w:eastAsia="is-I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83D3C6" wp14:editId="08601D0A">
              <wp:simplePos x="0" y="0"/>
              <wp:positionH relativeFrom="column">
                <wp:posOffset>8839835</wp:posOffset>
              </wp:positionH>
              <wp:positionV relativeFrom="paragraph">
                <wp:posOffset>-21590</wp:posOffset>
              </wp:positionV>
              <wp:extent cx="431800" cy="431800"/>
              <wp:effectExtent l="63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4318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D38DF" w14:textId="77777777" w:rsidR="00861099" w:rsidRDefault="00861099">
                          <w:pPr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br/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96.05pt;margin-top:-1.7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" fillcolor="silver" stroked="f">
              <v:textbox>
                <w:txbxContent>
                  <w:p w14:paraId="140799CE" w14:textId="77777777" w:rsidR="00861099" w:rsidRDefault="00861099">
                    <w:pPr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br/>
                      <w:t>Logo</w:t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  <w:sz w:val="14"/>
      </w:rPr>
      <w:t>Nafn fyrirtækis</w:t>
    </w:r>
    <w:r>
      <w:rPr>
        <w:rStyle w:val="PageNumber"/>
      </w:rPr>
      <w:tab/>
    </w:r>
    <w:r>
      <w:rPr>
        <w:rStyle w:val="PageNumber"/>
        <w:b w:val="0"/>
        <w:bCs/>
      </w:rPr>
      <w:fldChar w:fldCharType="begin"/>
    </w:r>
    <w:r>
      <w:rPr>
        <w:rStyle w:val="PageNumber"/>
        <w:b w:val="0"/>
        <w:bCs/>
      </w:rPr>
      <w:instrText xml:space="preserve"> PAGE </w:instrText>
    </w:r>
    <w:r>
      <w:rPr>
        <w:rStyle w:val="PageNumber"/>
        <w:b w:val="0"/>
        <w:bCs/>
      </w:rPr>
      <w:fldChar w:fldCharType="separate"/>
    </w:r>
    <w:r>
      <w:rPr>
        <w:rStyle w:val="PageNumber"/>
        <w:b w:val="0"/>
        <w:bCs/>
        <w:noProof/>
      </w:rPr>
      <w:t>1</w:t>
    </w:r>
    <w:r>
      <w:rPr>
        <w:rStyle w:val="PageNumber"/>
        <w:b w:val="0"/>
        <w:bCs/>
      </w:rPr>
      <w:fldChar w:fldCharType="end"/>
    </w:r>
    <w:r>
      <w:rPr>
        <w:rStyle w:val="PageNumber"/>
      </w:rPr>
      <w:br/>
    </w:r>
    <w:r>
      <w:rPr>
        <w:rStyle w:val="PageNumber"/>
        <w:b w:val="0"/>
        <w:bCs/>
        <w:sz w:val="14"/>
      </w:rPr>
      <w:t>Verkefni</w:t>
    </w:r>
    <w:r>
      <w:rPr>
        <w:rStyle w:val="PageNumber"/>
        <w:b w:val="0"/>
        <w:bCs/>
        <w:sz w:val="14"/>
      </w:rPr>
      <w:br/>
      <w:t>Mánuður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3C41" w14:textId="77777777" w:rsidR="00861099" w:rsidRDefault="00861099">
      <w:r>
        <w:separator/>
      </w:r>
    </w:p>
  </w:footnote>
  <w:footnote w:type="continuationSeparator" w:id="0">
    <w:p w14:paraId="14DCC516" w14:textId="77777777" w:rsidR="00861099" w:rsidRDefault="0086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0370" w14:textId="77777777" w:rsidR="00861099" w:rsidRDefault="00861099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9776" behindDoc="0" locked="0" layoutInCell="1" allowOverlap="1" wp14:anchorId="57DFD22C" wp14:editId="408EB7C7">
          <wp:simplePos x="0" y="0"/>
          <wp:positionH relativeFrom="page">
            <wp:posOffset>504190</wp:posOffset>
          </wp:positionH>
          <wp:positionV relativeFrom="page">
            <wp:posOffset>414020</wp:posOffset>
          </wp:positionV>
          <wp:extent cx="1440180" cy="361950"/>
          <wp:effectExtent l="0" t="0" r="0" b="0"/>
          <wp:wrapNone/>
          <wp:docPr id="5" name="Picture 31" descr="loco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co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68" b="-835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D0C"/>
    <w:multiLevelType w:val="hybridMultilevel"/>
    <w:tmpl w:val="1E4CAC4A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B3CA3"/>
    <w:multiLevelType w:val="multilevel"/>
    <w:tmpl w:val="46022428"/>
    <w:numStyleLink w:val="Style2"/>
  </w:abstractNum>
  <w:abstractNum w:abstractNumId="2" w15:restartNumberingAfterBreak="0">
    <w:nsid w:val="042E19EA"/>
    <w:multiLevelType w:val="hybridMultilevel"/>
    <w:tmpl w:val="CFEC2BD0"/>
    <w:lvl w:ilvl="0" w:tplc="040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393E"/>
    <w:multiLevelType w:val="hybridMultilevel"/>
    <w:tmpl w:val="0EE02C2A"/>
    <w:lvl w:ilvl="0" w:tplc="C212A342">
      <w:start w:val="1"/>
      <w:numFmt w:val="bullet"/>
      <w:pStyle w:val="H0-Bullet1"/>
      <w:lvlText w:val="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5EF"/>
    <w:multiLevelType w:val="hybridMultilevel"/>
    <w:tmpl w:val="B7B893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0D3D"/>
    <w:multiLevelType w:val="hybridMultilevel"/>
    <w:tmpl w:val="5F3CFFA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315E9"/>
    <w:multiLevelType w:val="hybridMultilevel"/>
    <w:tmpl w:val="5FB63BD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D39E8"/>
    <w:multiLevelType w:val="hybridMultilevel"/>
    <w:tmpl w:val="5C7C96A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56996"/>
    <w:multiLevelType w:val="multilevel"/>
    <w:tmpl w:val="2B04967E"/>
    <w:styleLink w:val="CAPACENTHeading1NUMBERED"/>
    <w:lvl w:ilvl="0">
      <w:start w:val="1"/>
      <w:numFmt w:val="decimal"/>
      <w:lvlText w:val="%1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 w:val="0"/>
        <w:i w:val="0"/>
        <w:color w:val="990000"/>
        <w:sz w:val="36"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/>
        <w:i w:val="0"/>
        <w:color w:val="990000"/>
        <w:sz w:val="24"/>
      </w:rPr>
    </w:lvl>
    <w:lvl w:ilvl="2">
      <w:start w:val="1"/>
      <w:numFmt w:val="decimal"/>
      <w:lvlRestart w:val="1"/>
      <w:lvlText w:val="%3.1.1.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397"/>
        </w:tabs>
        <w:ind w:left="204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77"/>
        </w:tabs>
        <w:ind w:left="272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7"/>
        </w:tabs>
        <w:ind w:left="340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37"/>
        </w:tabs>
        <w:ind w:left="40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7"/>
        </w:tabs>
        <w:ind w:left="476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97"/>
        </w:tabs>
        <w:ind w:left="5440" w:hanging="680"/>
      </w:pPr>
      <w:rPr>
        <w:rFonts w:hint="default"/>
      </w:rPr>
    </w:lvl>
  </w:abstractNum>
  <w:abstractNum w:abstractNumId="9" w15:restartNumberingAfterBreak="0">
    <w:nsid w:val="1611323B"/>
    <w:multiLevelType w:val="hybridMultilevel"/>
    <w:tmpl w:val="83D042C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3FB7"/>
    <w:multiLevelType w:val="multilevel"/>
    <w:tmpl w:val="1896B5CA"/>
    <w:styleLink w:val="WWOutlineListStyle"/>
    <w:lvl w:ilvl="0">
      <w:start w:val="1"/>
      <w:numFmt w:val="decimal"/>
      <w:lvlText w:val="%1"/>
      <w:lvlJc w:val="left"/>
      <w:rPr>
        <w:rFonts w:ascii="Calibri" w:hAnsi="Calibri"/>
        <w:i w:val="0"/>
        <w:color w:val="990000"/>
        <w:sz w:val="36"/>
      </w:rPr>
    </w:lvl>
    <w:lvl w:ilvl="1">
      <w:start w:val="1"/>
      <w:numFmt w:val="decimal"/>
      <w:lvlText w:val="%1.%2"/>
      <w:lvlJc w:val="left"/>
      <w:rPr>
        <w:rFonts w:ascii="Calibri" w:hAnsi="Calibri"/>
        <w:b/>
        <w:i w:val="0"/>
        <w:color w:val="990000"/>
        <w:sz w:val="24"/>
      </w:rPr>
    </w:lvl>
    <w:lvl w:ilvl="2">
      <w:start w:val="1"/>
      <w:numFmt w:val="decimal"/>
      <w:lvlText w:val="%1.%2.%3"/>
      <w:lvlJc w:val="left"/>
      <w:rPr>
        <w:rFonts w:ascii="Calibri" w:hAnsi="Calibri"/>
        <w:b/>
        <w:sz w:val="20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1B4C658A"/>
    <w:multiLevelType w:val="hybridMultilevel"/>
    <w:tmpl w:val="5E82216A"/>
    <w:lvl w:ilvl="0" w:tplc="0696F546">
      <w:start w:val="1"/>
      <w:numFmt w:val="bullet"/>
      <w:pStyle w:val="Bullet2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701A9"/>
    <w:multiLevelType w:val="hybridMultilevel"/>
    <w:tmpl w:val="9DFA22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F376A"/>
    <w:multiLevelType w:val="hybridMultilevel"/>
    <w:tmpl w:val="2DF80C9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1060B"/>
    <w:multiLevelType w:val="hybridMultilevel"/>
    <w:tmpl w:val="AD4A5B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778A6"/>
    <w:multiLevelType w:val="hybridMultilevel"/>
    <w:tmpl w:val="35B81E4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6733F"/>
    <w:multiLevelType w:val="hybridMultilevel"/>
    <w:tmpl w:val="F82C55F4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361F54"/>
    <w:multiLevelType w:val="hybridMultilevel"/>
    <w:tmpl w:val="A57ABDC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C7F7D"/>
    <w:multiLevelType w:val="hybridMultilevel"/>
    <w:tmpl w:val="61F8F3BE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D68C3"/>
    <w:multiLevelType w:val="hybridMultilevel"/>
    <w:tmpl w:val="9D4C16F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F091F"/>
    <w:multiLevelType w:val="hybridMultilevel"/>
    <w:tmpl w:val="5B7CFF2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F7B2D"/>
    <w:multiLevelType w:val="hybridMultilevel"/>
    <w:tmpl w:val="A628F6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25D9A"/>
    <w:multiLevelType w:val="hybridMultilevel"/>
    <w:tmpl w:val="3C981B2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03A3B"/>
    <w:multiLevelType w:val="multilevel"/>
    <w:tmpl w:val="5C0E017A"/>
    <w:styleLink w:val="LFO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5810CB4"/>
    <w:multiLevelType w:val="hybridMultilevel"/>
    <w:tmpl w:val="2E8C3F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16369"/>
    <w:multiLevelType w:val="hybridMultilevel"/>
    <w:tmpl w:val="830C012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1A7D"/>
    <w:multiLevelType w:val="hybridMultilevel"/>
    <w:tmpl w:val="B51C982E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C0B6C"/>
    <w:multiLevelType w:val="hybridMultilevel"/>
    <w:tmpl w:val="9D7878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3B00"/>
    <w:multiLevelType w:val="hybridMultilevel"/>
    <w:tmpl w:val="C340229C"/>
    <w:lvl w:ilvl="0" w:tplc="3ACC0B1A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057E36"/>
    <w:multiLevelType w:val="hybridMultilevel"/>
    <w:tmpl w:val="6966CD70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15F6F"/>
    <w:multiLevelType w:val="multilevel"/>
    <w:tmpl w:val="4ED8208A"/>
    <w:styleLink w:val="Style1"/>
    <w:lvl w:ilvl="0">
      <w:start w:val="1"/>
      <w:numFmt w:val="decimal"/>
      <w:lvlText w:val="%1."/>
      <w:lvlJc w:val="left"/>
      <w:pPr>
        <w:tabs>
          <w:tab w:val="num" w:pos="1760"/>
        </w:tabs>
        <w:ind w:left="1760" w:hanging="680"/>
      </w:pPr>
      <w:rPr>
        <w:rFonts w:ascii="Calibri" w:hAnsi="Calibri" w:hint="default"/>
        <w:b w:val="0"/>
        <w:i w:val="0"/>
        <w:color w:val="990000"/>
        <w:sz w:val="36"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lowerRoman"/>
      <w:lvlText w:val="%3."/>
      <w:lvlJc w:val="right"/>
      <w:pPr>
        <w:ind w:left="39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0" w:hanging="180"/>
      </w:pPr>
      <w:rPr>
        <w:rFonts w:hint="default"/>
      </w:rPr>
    </w:lvl>
  </w:abstractNum>
  <w:abstractNum w:abstractNumId="31" w15:restartNumberingAfterBreak="0">
    <w:nsid w:val="663E2F63"/>
    <w:multiLevelType w:val="hybridMultilevel"/>
    <w:tmpl w:val="3BF4494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8173A"/>
    <w:multiLevelType w:val="multilevel"/>
    <w:tmpl w:val="46022428"/>
    <w:styleLink w:val="Style2"/>
    <w:lvl w:ilvl="0">
      <w:start w:val="1"/>
      <w:numFmt w:val="decimal"/>
      <w:pStyle w:val="H1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i w:val="0"/>
        <w:color w:val="990000"/>
        <w:sz w:val="36"/>
      </w:rPr>
    </w:lvl>
    <w:lvl w:ilvl="1">
      <w:start w:val="1"/>
      <w:numFmt w:val="decimal"/>
      <w:pStyle w:val="H2"/>
      <w:lvlText w:val="%1.%2"/>
      <w:lvlJc w:val="left"/>
      <w:pPr>
        <w:tabs>
          <w:tab w:val="num" w:pos="142"/>
        </w:tabs>
        <w:ind w:left="142" w:firstLine="0"/>
      </w:pPr>
      <w:rPr>
        <w:rFonts w:ascii="Calibri" w:hAnsi="Calibri" w:hint="default"/>
        <w:b/>
        <w:i w:val="0"/>
        <w:color w:val="990000"/>
        <w:sz w:val="24"/>
      </w:rPr>
    </w:lvl>
    <w:lvl w:ilvl="2">
      <w:start w:val="1"/>
      <w:numFmt w:val="decimal"/>
      <w:lvlRestart w:val="1"/>
      <w:pStyle w:val="H3"/>
      <w:lvlText w:val="%1.%2.%3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6B1F5CB6"/>
    <w:multiLevelType w:val="hybridMultilevel"/>
    <w:tmpl w:val="6B587FB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D4790"/>
    <w:multiLevelType w:val="hybridMultilevel"/>
    <w:tmpl w:val="5AE8FD2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C1619"/>
    <w:multiLevelType w:val="hybridMultilevel"/>
    <w:tmpl w:val="D218975C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1272F"/>
    <w:multiLevelType w:val="hybridMultilevel"/>
    <w:tmpl w:val="FEF6AE4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90477"/>
    <w:multiLevelType w:val="hybridMultilevel"/>
    <w:tmpl w:val="00947CC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00A7A"/>
    <w:multiLevelType w:val="hybridMultilevel"/>
    <w:tmpl w:val="5B147A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865577"/>
    <w:multiLevelType w:val="hybridMultilevel"/>
    <w:tmpl w:val="0B74A29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1B69"/>
    <w:multiLevelType w:val="hybridMultilevel"/>
    <w:tmpl w:val="A072B64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0"/>
  </w:num>
  <w:num w:numId="4">
    <w:abstractNumId w:val="32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23"/>
  </w:num>
  <w:num w:numId="10">
    <w:abstractNumId w:val="39"/>
  </w:num>
  <w:num w:numId="11">
    <w:abstractNumId w:val="36"/>
  </w:num>
  <w:num w:numId="12">
    <w:abstractNumId w:val="34"/>
  </w:num>
  <w:num w:numId="13">
    <w:abstractNumId w:val="37"/>
  </w:num>
  <w:num w:numId="14">
    <w:abstractNumId w:val="25"/>
  </w:num>
  <w:num w:numId="15">
    <w:abstractNumId w:val="6"/>
  </w:num>
  <w:num w:numId="16">
    <w:abstractNumId w:val="40"/>
  </w:num>
  <w:num w:numId="17">
    <w:abstractNumId w:val="1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1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</w:num>
  <w:num w:numId="28">
    <w:abstractNumId w:val="27"/>
  </w:num>
  <w:num w:numId="29">
    <w:abstractNumId w:val="2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2"/>
  </w:num>
  <w:num w:numId="33">
    <w:abstractNumId w:val="2"/>
  </w:num>
  <w:num w:numId="34">
    <w:abstractNumId w:val="35"/>
  </w:num>
  <w:num w:numId="35">
    <w:abstractNumId w:val="26"/>
  </w:num>
  <w:num w:numId="36">
    <w:abstractNumId w:val="1"/>
  </w:num>
  <w:num w:numId="37">
    <w:abstractNumId w:val="18"/>
  </w:num>
  <w:num w:numId="38">
    <w:abstractNumId w:val="0"/>
  </w:num>
  <w:num w:numId="39">
    <w:abstractNumId w:val="29"/>
  </w:num>
  <w:num w:numId="40">
    <w:abstractNumId w:val="24"/>
  </w:num>
  <w:num w:numId="41">
    <w:abstractNumId w:val="9"/>
  </w:num>
  <w:num w:numId="42">
    <w:abstractNumId w:val="13"/>
  </w:num>
  <w:num w:numId="43">
    <w:abstractNumId w:val="7"/>
  </w:num>
  <w:num w:numId="44">
    <w:abstractNumId w:val="20"/>
  </w:num>
  <w:num w:numId="45">
    <w:abstractNumId w:val="31"/>
  </w:num>
  <w:num w:numId="46">
    <w:abstractNumId w:val="28"/>
  </w:num>
  <w:num w:numId="4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D5"/>
    <w:rsid w:val="00001CC7"/>
    <w:rsid w:val="00001F78"/>
    <w:rsid w:val="00007614"/>
    <w:rsid w:val="000141A5"/>
    <w:rsid w:val="00015392"/>
    <w:rsid w:val="00015815"/>
    <w:rsid w:val="0001648D"/>
    <w:rsid w:val="00016F7C"/>
    <w:rsid w:val="000214A1"/>
    <w:rsid w:val="000303DB"/>
    <w:rsid w:val="000310FB"/>
    <w:rsid w:val="00033EB7"/>
    <w:rsid w:val="00036FA0"/>
    <w:rsid w:val="00041C1D"/>
    <w:rsid w:val="00044812"/>
    <w:rsid w:val="00044998"/>
    <w:rsid w:val="00045298"/>
    <w:rsid w:val="000465CD"/>
    <w:rsid w:val="00047502"/>
    <w:rsid w:val="0005212A"/>
    <w:rsid w:val="0005388C"/>
    <w:rsid w:val="00063EEB"/>
    <w:rsid w:val="00066AA5"/>
    <w:rsid w:val="0006701C"/>
    <w:rsid w:val="0007310E"/>
    <w:rsid w:val="00073845"/>
    <w:rsid w:val="00076CC1"/>
    <w:rsid w:val="00076EBB"/>
    <w:rsid w:val="00080395"/>
    <w:rsid w:val="00084896"/>
    <w:rsid w:val="00084DBD"/>
    <w:rsid w:val="000863E1"/>
    <w:rsid w:val="00090694"/>
    <w:rsid w:val="00092CE2"/>
    <w:rsid w:val="0009518D"/>
    <w:rsid w:val="000A0995"/>
    <w:rsid w:val="000A140D"/>
    <w:rsid w:val="000A213E"/>
    <w:rsid w:val="000A3840"/>
    <w:rsid w:val="000A4F36"/>
    <w:rsid w:val="000A5F56"/>
    <w:rsid w:val="000A7C4D"/>
    <w:rsid w:val="000B0668"/>
    <w:rsid w:val="000B0B22"/>
    <w:rsid w:val="000B3F17"/>
    <w:rsid w:val="000B512F"/>
    <w:rsid w:val="000B5ED6"/>
    <w:rsid w:val="000C1743"/>
    <w:rsid w:val="000C1A1F"/>
    <w:rsid w:val="000C33DF"/>
    <w:rsid w:val="000C5579"/>
    <w:rsid w:val="000C55DD"/>
    <w:rsid w:val="000C7379"/>
    <w:rsid w:val="000D1B8A"/>
    <w:rsid w:val="000D25C8"/>
    <w:rsid w:val="000D4171"/>
    <w:rsid w:val="000D583B"/>
    <w:rsid w:val="000D5BB7"/>
    <w:rsid w:val="000E15F6"/>
    <w:rsid w:val="000E2E70"/>
    <w:rsid w:val="000E4B40"/>
    <w:rsid w:val="000F2368"/>
    <w:rsid w:val="000F30B7"/>
    <w:rsid w:val="000F4113"/>
    <w:rsid w:val="000F5C01"/>
    <w:rsid w:val="00100178"/>
    <w:rsid w:val="00101252"/>
    <w:rsid w:val="00101A04"/>
    <w:rsid w:val="00102B22"/>
    <w:rsid w:val="00103D51"/>
    <w:rsid w:val="00104A1C"/>
    <w:rsid w:val="001055D6"/>
    <w:rsid w:val="001102CB"/>
    <w:rsid w:val="001119DF"/>
    <w:rsid w:val="001147A5"/>
    <w:rsid w:val="00120590"/>
    <w:rsid w:val="00122F83"/>
    <w:rsid w:val="00135711"/>
    <w:rsid w:val="001412CC"/>
    <w:rsid w:val="0014493E"/>
    <w:rsid w:val="00151844"/>
    <w:rsid w:val="00154DD0"/>
    <w:rsid w:val="00156745"/>
    <w:rsid w:val="00156AC5"/>
    <w:rsid w:val="00156E17"/>
    <w:rsid w:val="00157CE0"/>
    <w:rsid w:val="001600FB"/>
    <w:rsid w:val="001609DB"/>
    <w:rsid w:val="00161054"/>
    <w:rsid w:val="00163368"/>
    <w:rsid w:val="00163562"/>
    <w:rsid w:val="001651C3"/>
    <w:rsid w:val="00172A8B"/>
    <w:rsid w:val="00172ECD"/>
    <w:rsid w:val="00175470"/>
    <w:rsid w:val="00177F66"/>
    <w:rsid w:val="00181620"/>
    <w:rsid w:val="00183816"/>
    <w:rsid w:val="00184E0F"/>
    <w:rsid w:val="00187287"/>
    <w:rsid w:val="00191E5B"/>
    <w:rsid w:val="00195B04"/>
    <w:rsid w:val="0019611F"/>
    <w:rsid w:val="00197E86"/>
    <w:rsid w:val="001A196E"/>
    <w:rsid w:val="001A24B8"/>
    <w:rsid w:val="001A325E"/>
    <w:rsid w:val="001A409F"/>
    <w:rsid w:val="001A7A4B"/>
    <w:rsid w:val="001B0557"/>
    <w:rsid w:val="001B0C6F"/>
    <w:rsid w:val="001B34D8"/>
    <w:rsid w:val="001B431F"/>
    <w:rsid w:val="001B64E5"/>
    <w:rsid w:val="001B7479"/>
    <w:rsid w:val="001B7F4F"/>
    <w:rsid w:val="001C20CA"/>
    <w:rsid w:val="001D2F89"/>
    <w:rsid w:val="001D3D2B"/>
    <w:rsid w:val="001D498A"/>
    <w:rsid w:val="001D4F36"/>
    <w:rsid w:val="001D521E"/>
    <w:rsid w:val="001D52A5"/>
    <w:rsid w:val="001D584E"/>
    <w:rsid w:val="001D747B"/>
    <w:rsid w:val="001D7A99"/>
    <w:rsid w:val="001E09EA"/>
    <w:rsid w:val="001E5BF0"/>
    <w:rsid w:val="001E6BC2"/>
    <w:rsid w:val="001E7B6B"/>
    <w:rsid w:val="001F47A5"/>
    <w:rsid w:val="001F60D8"/>
    <w:rsid w:val="001F6F62"/>
    <w:rsid w:val="00201AA0"/>
    <w:rsid w:val="002055A5"/>
    <w:rsid w:val="002129FE"/>
    <w:rsid w:val="00215F1A"/>
    <w:rsid w:val="00216084"/>
    <w:rsid w:val="00225955"/>
    <w:rsid w:val="00227DC1"/>
    <w:rsid w:val="0023085D"/>
    <w:rsid w:val="00231261"/>
    <w:rsid w:val="002313CE"/>
    <w:rsid w:val="00231C84"/>
    <w:rsid w:val="00232B24"/>
    <w:rsid w:val="00234806"/>
    <w:rsid w:val="00236F8D"/>
    <w:rsid w:val="00240FED"/>
    <w:rsid w:val="00241302"/>
    <w:rsid w:val="00242066"/>
    <w:rsid w:val="00243DDA"/>
    <w:rsid w:val="00246509"/>
    <w:rsid w:val="00247CA5"/>
    <w:rsid w:val="002509BB"/>
    <w:rsid w:val="00250F24"/>
    <w:rsid w:val="0025210D"/>
    <w:rsid w:val="002627EC"/>
    <w:rsid w:val="00264278"/>
    <w:rsid w:val="00264F3A"/>
    <w:rsid w:val="00265954"/>
    <w:rsid w:val="00266418"/>
    <w:rsid w:val="00267CA0"/>
    <w:rsid w:val="002718F1"/>
    <w:rsid w:val="00273F42"/>
    <w:rsid w:val="00274AB3"/>
    <w:rsid w:val="0027798D"/>
    <w:rsid w:val="002800C3"/>
    <w:rsid w:val="00283217"/>
    <w:rsid w:val="00285D40"/>
    <w:rsid w:val="00286C51"/>
    <w:rsid w:val="0028714E"/>
    <w:rsid w:val="002902F5"/>
    <w:rsid w:val="002914AC"/>
    <w:rsid w:val="0029229F"/>
    <w:rsid w:val="00295625"/>
    <w:rsid w:val="002A2FBF"/>
    <w:rsid w:val="002A6465"/>
    <w:rsid w:val="002A728E"/>
    <w:rsid w:val="002B0978"/>
    <w:rsid w:val="002B117B"/>
    <w:rsid w:val="002B16F3"/>
    <w:rsid w:val="002B2CFD"/>
    <w:rsid w:val="002B3B3C"/>
    <w:rsid w:val="002C3E20"/>
    <w:rsid w:val="002D3654"/>
    <w:rsid w:val="002D4A76"/>
    <w:rsid w:val="002D4B6D"/>
    <w:rsid w:val="002E340F"/>
    <w:rsid w:val="002E39C9"/>
    <w:rsid w:val="002E53B7"/>
    <w:rsid w:val="002E7FAA"/>
    <w:rsid w:val="002F0918"/>
    <w:rsid w:val="002F6BF7"/>
    <w:rsid w:val="002F6EAB"/>
    <w:rsid w:val="002F700B"/>
    <w:rsid w:val="00302A6A"/>
    <w:rsid w:val="00306EFF"/>
    <w:rsid w:val="00307873"/>
    <w:rsid w:val="0031384F"/>
    <w:rsid w:val="00314DD6"/>
    <w:rsid w:val="003152B0"/>
    <w:rsid w:val="00320585"/>
    <w:rsid w:val="003255C4"/>
    <w:rsid w:val="00325A31"/>
    <w:rsid w:val="003265C9"/>
    <w:rsid w:val="0032729C"/>
    <w:rsid w:val="003274F7"/>
    <w:rsid w:val="00330536"/>
    <w:rsid w:val="00330D1A"/>
    <w:rsid w:val="003317B4"/>
    <w:rsid w:val="00331E08"/>
    <w:rsid w:val="003375BC"/>
    <w:rsid w:val="00344343"/>
    <w:rsid w:val="00351D9A"/>
    <w:rsid w:val="00354257"/>
    <w:rsid w:val="0035590F"/>
    <w:rsid w:val="00355F5D"/>
    <w:rsid w:val="0035704C"/>
    <w:rsid w:val="0036173C"/>
    <w:rsid w:val="00362599"/>
    <w:rsid w:val="00366D05"/>
    <w:rsid w:val="00367064"/>
    <w:rsid w:val="003673D9"/>
    <w:rsid w:val="003716C8"/>
    <w:rsid w:val="00380350"/>
    <w:rsid w:val="003804BB"/>
    <w:rsid w:val="00382255"/>
    <w:rsid w:val="00383EB5"/>
    <w:rsid w:val="00386555"/>
    <w:rsid w:val="0038674E"/>
    <w:rsid w:val="003878DD"/>
    <w:rsid w:val="00387A9F"/>
    <w:rsid w:val="003906C3"/>
    <w:rsid w:val="00391B1C"/>
    <w:rsid w:val="00394591"/>
    <w:rsid w:val="003A1D4B"/>
    <w:rsid w:val="003A4A4A"/>
    <w:rsid w:val="003B0EBC"/>
    <w:rsid w:val="003B1235"/>
    <w:rsid w:val="003B2EAD"/>
    <w:rsid w:val="003B48DD"/>
    <w:rsid w:val="003B4D11"/>
    <w:rsid w:val="003B5D4D"/>
    <w:rsid w:val="003C0675"/>
    <w:rsid w:val="003C3C22"/>
    <w:rsid w:val="003C3F8E"/>
    <w:rsid w:val="003D0FB2"/>
    <w:rsid w:val="003D1388"/>
    <w:rsid w:val="003D1ADE"/>
    <w:rsid w:val="003D209A"/>
    <w:rsid w:val="003D4E09"/>
    <w:rsid w:val="003D5753"/>
    <w:rsid w:val="003E2869"/>
    <w:rsid w:val="003E4440"/>
    <w:rsid w:val="003E7722"/>
    <w:rsid w:val="003F079F"/>
    <w:rsid w:val="003F3A61"/>
    <w:rsid w:val="003F45F7"/>
    <w:rsid w:val="003F5930"/>
    <w:rsid w:val="003F59B4"/>
    <w:rsid w:val="003F7DA6"/>
    <w:rsid w:val="00403C1D"/>
    <w:rsid w:val="00404924"/>
    <w:rsid w:val="00406D2E"/>
    <w:rsid w:val="00412520"/>
    <w:rsid w:val="00413D4C"/>
    <w:rsid w:val="00415D50"/>
    <w:rsid w:val="004162C2"/>
    <w:rsid w:val="00427932"/>
    <w:rsid w:val="00433144"/>
    <w:rsid w:val="00434216"/>
    <w:rsid w:val="00437279"/>
    <w:rsid w:val="00442668"/>
    <w:rsid w:val="0044458E"/>
    <w:rsid w:val="00444EB8"/>
    <w:rsid w:val="00447CB1"/>
    <w:rsid w:val="004516BD"/>
    <w:rsid w:val="00452961"/>
    <w:rsid w:val="00452FD2"/>
    <w:rsid w:val="004553EB"/>
    <w:rsid w:val="00456111"/>
    <w:rsid w:val="00456258"/>
    <w:rsid w:val="004578B9"/>
    <w:rsid w:val="00460302"/>
    <w:rsid w:val="0046400A"/>
    <w:rsid w:val="00465DB0"/>
    <w:rsid w:val="00470FEE"/>
    <w:rsid w:val="00472076"/>
    <w:rsid w:val="00473293"/>
    <w:rsid w:val="00480C7C"/>
    <w:rsid w:val="004813EE"/>
    <w:rsid w:val="00485B45"/>
    <w:rsid w:val="0049491C"/>
    <w:rsid w:val="004A69F2"/>
    <w:rsid w:val="004B0B39"/>
    <w:rsid w:val="004B0CFF"/>
    <w:rsid w:val="004B362B"/>
    <w:rsid w:val="004B399E"/>
    <w:rsid w:val="004B523C"/>
    <w:rsid w:val="004B6877"/>
    <w:rsid w:val="004C5702"/>
    <w:rsid w:val="004C73EE"/>
    <w:rsid w:val="004D0688"/>
    <w:rsid w:val="004D34E9"/>
    <w:rsid w:val="004D4BA7"/>
    <w:rsid w:val="004D5F44"/>
    <w:rsid w:val="004D6D8E"/>
    <w:rsid w:val="004D7052"/>
    <w:rsid w:val="004D79CC"/>
    <w:rsid w:val="004E0B87"/>
    <w:rsid w:val="004E777E"/>
    <w:rsid w:val="004E7A37"/>
    <w:rsid w:val="004E7B38"/>
    <w:rsid w:val="00500B62"/>
    <w:rsid w:val="005038BF"/>
    <w:rsid w:val="00506567"/>
    <w:rsid w:val="00506FE0"/>
    <w:rsid w:val="005071F9"/>
    <w:rsid w:val="00507E2E"/>
    <w:rsid w:val="0051060E"/>
    <w:rsid w:val="005109BF"/>
    <w:rsid w:val="00512F99"/>
    <w:rsid w:val="00513801"/>
    <w:rsid w:val="00513B42"/>
    <w:rsid w:val="00516EF9"/>
    <w:rsid w:val="00522A21"/>
    <w:rsid w:val="00532775"/>
    <w:rsid w:val="00532F01"/>
    <w:rsid w:val="005416AD"/>
    <w:rsid w:val="005432C9"/>
    <w:rsid w:val="00543B49"/>
    <w:rsid w:val="00544BD9"/>
    <w:rsid w:val="00546AD4"/>
    <w:rsid w:val="005474AF"/>
    <w:rsid w:val="005519DE"/>
    <w:rsid w:val="005524FC"/>
    <w:rsid w:val="00555409"/>
    <w:rsid w:val="00555417"/>
    <w:rsid w:val="0055632C"/>
    <w:rsid w:val="005601B5"/>
    <w:rsid w:val="00560E23"/>
    <w:rsid w:val="0056113C"/>
    <w:rsid w:val="00563C6E"/>
    <w:rsid w:val="00564DE6"/>
    <w:rsid w:val="00566BDC"/>
    <w:rsid w:val="00567AD0"/>
    <w:rsid w:val="005718BE"/>
    <w:rsid w:val="005778AD"/>
    <w:rsid w:val="00582FC6"/>
    <w:rsid w:val="00584A88"/>
    <w:rsid w:val="00584BAA"/>
    <w:rsid w:val="00585892"/>
    <w:rsid w:val="00586852"/>
    <w:rsid w:val="00591EE8"/>
    <w:rsid w:val="005A2DDE"/>
    <w:rsid w:val="005A401D"/>
    <w:rsid w:val="005A54FC"/>
    <w:rsid w:val="005A64CA"/>
    <w:rsid w:val="005A68A4"/>
    <w:rsid w:val="005A7508"/>
    <w:rsid w:val="005B1E6D"/>
    <w:rsid w:val="005B2AEF"/>
    <w:rsid w:val="005B2EFE"/>
    <w:rsid w:val="005B4700"/>
    <w:rsid w:val="005B60CF"/>
    <w:rsid w:val="005C3009"/>
    <w:rsid w:val="005C43C8"/>
    <w:rsid w:val="005C531A"/>
    <w:rsid w:val="005C590E"/>
    <w:rsid w:val="005C685A"/>
    <w:rsid w:val="005C6C95"/>
    <w:rsid w:val="005D32F4"/>
    <w:rsid w:val="005D56F5"/>
    <w:rsid w:val="005E160F"/>
    <w:rsid w:val="005E16F0"/>
    <w:rsid w:val="005E39BE"/>
    <w:rsid w:val="005E4822"/>
    <w:rsid w:val="005E52AC"/>
    <w:rsid w:val="005E7A3B"/>
    <w:rsid w:val="005F3ADB"/>
    <w:rsid w:val="005F3CEC"/>
    <w:rsid w:val="005F4AF4"/>
    <w:rsid w:val="005F635E"/>
    <w:rsid w:val="005F7413"/>
    <w:rsid w:val="005F7909"/>
    <w:rsid w:val="005F7B0A"/>
    <w:rsid w:val="005F7CC8"/>
    <w:rsid w:val="00603864"/>
    <w:rsid w:val="00603891"/>
    <w:rsid w:val="00603C8C"/>
    <w:rsid w:val="00605558"/>
    <w:rsid w:val="00605968"/>
    <w:rsid w:val="00606458"/>
    <w:rsid w:val="0060691B"/>
    <w:rsid w:val="00611785"/>
    <w:rsid w:val="00612C1B"/>
    <w:rsid w:val="00616E52"/>
    <w:rsid w:val="00617003"/>
    <w:rsid w:val="006209E3"/>
    <w:rsid w:val="006227FB"/>
    <w:rsid w:val="00623087"/>
    <w:rsid w:val="006241A8"/>
    <w:rsid w:val="00627633"/>
    <w:rsid w:val="00632AC2"/>
    <w:rsid w:val="00641523"/>
    <w:rsid w:val="006419C0"/>
    <w:rsid w:val="00642695"/>
    <w:rsid w:val="0064269B"/>
    <w:rsid w:val="006445A9"/>
    <w:rsid w:val="00644F5F"/>
    <w:rsid w:val="00651377"/>
    <w:rsid w:val="00651D9B"/>
    <w:rsid w:val="00652D8F"/>
    <w:rsid w:val="00653E7E"/>
    <w:rsid w:val="006543D8"/>
    <w:rsid w:val="006544F6"/>
    <w:rsid w:val="0065595E"/>
    <w:rsid w:val="0065655B"/>
    <w:rsid w:val="0066487D"/>
    <w:rsid w:val="00664975"/>
    <w:rsid w:val="00670504"/>
    <w:rsid w:val="00671030"/>
    <w:rsid w:val="00671B5E"/>
    <w:rsid w:val="0067265D"/>
    <w:rsid w:val="00673CCE"/>
    <w:rsid w:val="00674F17"/>
    <w:rsid w:val="006765FC"/>
    <w:rsid w:val="0067685F"/>
    <w:rsid w:val="00681E05"/>
    <w:rsid w:val="00682BA8"/>
    <w:rsid w:val="00682EE7"/>
    <w:rsid w:val="00682FC5"/>
    <w:rsid w:val="00685A61"/>
    <w:rsid w:val="0069138A"/>
    <w:rsid w:val="006923FC"/>
    <w:rsid w:val="00696507"/>
    <w:rsid w:val="006A3EF4"/>
    <w:rsid w:val="006A5D13"/>
    <w:rsid w:val="006A5DEF"/>
    <w:rsid w:val="006A5F5E"/>
    <w:rsid w:val="006A7CAB"/>
    <w:rsid w:val="006B0283"/>
    <w:rsid w:val="006B112E"/>
    <w:rsid w:val="006B2C6B"/>
    <w:rsid w:val="006B3E5E"/>
    <w:rsid w:val="006B4768"/>
    <w:rsid w:val="006B6AA6"/>
    <w:rsid w:val="006C2BEE"/>
    <w:rsid w:val="006C4D59"/>
    <w:rsid w:val="006C5C9E"/>
    <w:rsid w:val="006C69B5"/>
    <w:rsid w:val="006D2BA7"/>
    <w:rsid w:val="006D2DD8"/>
    <w:rsid w:val="006D5C62"/>
    <w:rsid w:val="006D6385"/>
    <w:rsid w:val="006E10B1"/>
    <w:rsid w:val="006E1168"/>
    <w:rsid w:val="006E5347"/>
    <w:rsid w:val="006F16ED"/>
    <w:rsid w:val="006F1887"/>
    <w:rsid w:val="006F2E0D"/>
    <w:rsid w:val="00700167"/>
    <w:rsid w:val="0070228A"/>
    <w:rsid w:val="00702E0A"/>
    <w:rsid w:val="00703216"/>
    <w:rsid w:val="00706939"/>
    <w:rsid w:val="007132B0"/>
    <w:rsid w:val="00715378"/>
    <w:rsid w:val="00720701"/>
    <w:rsid w:val="00724970"/>
    <w:rsid w:val="0072665B"/>
    <w:rsid w:val="007343F2"/>
    <w:rsid w:val="00735108"/>
    <w:rsid w:val="0073653D"/>
    <w:rsid w:val="00736DB4"/>
    <w:rsid w:val="0074063D"/>
    <w:rsid w:val="0074267E"/>
    <w:rsid w:val="00743DE1"/>
    <w:rsid w:val="0074788D"/>
    <w:rsid w:val="007525E5"/>
    <w:rsid w:val="00755DD5"/>
    <w:rsid w:val="00757196"/>
    <w:rsid w:val="007629FD"/>
    <w:rsid w:val="0076563E"/>
    <w:rsid w:val="0076615F"/>
    <w:rsid w:val="00766842"/>
    <w:rsid w:val="00766E8A"/>
    <w:rsid w:val="007677AE"/>
    <w:rsid w:val="00770352"/>
    <w:rsid w:val="007703ED"/>
    <w:rsid w:val="00781C36"/>
    <w:rsid w:val="0079316D"/>
    <w:rsid w:val="00795266"/>
    <w:rsid w:val="00795395"/>
    <w:rsid w:val="007971DB"/>
    <w:rsid w:val="007971F9"/>
    <w:rsid w:val="007A09E0"/>
    <w:rsid w:val="007A1092"/>
    <w:rsid w:val="007A1E97"/>
    <w:rsid w:val="007A33D1"/>
    <w:rsid w:val="007A5E93"/>
    <w:rsid w:val="007B06CB"/>
    <w:rsid w:val="007B070C"/>
    <w:rsid w:val="007B29D1"/>
    <w:rsid w:val="007B4C50"/>
    <w:rsid w:val="007B4F0C"/>
    <w:rsid w:val="007B5727"/>
    <w:rsid w:val="007C7C2D"/>
    <w:rsid w:val="007D11DC"/>
    <w:rsid w:val="007D41AF"/>
    <w:rsid w:val="007D6863"/>
    <w:rsid w:val="007E168A"/>
    <w:rsid w:val="007E177B"/>
    <w:rsid w:val="007F0BEE"/>
    <w:rsid w:val="007F46F4"/>
    <w:rsid w:val="007F585C"/>
    <w:rsid w:val="007F5DC8"/>
    <w:rsid w:val="008023E1"/>
    <w:rsid w:val="0080752C"/>
    <w:rsid w:val="008110A6"/>
    <w:rsid w:val="00812777"/>
    <w:rsid w:val="00814B4E"/>
    <w:rsid w:val="00815BF0"/>
    <w:rsid w:val="00816C74"/>
    <w:rsid w:val="008175F1"/>
    <w:rsid w:val="00824652"/>
    <w:rsid w:val="00836164"/>
    <w:rsid w:val="008369B4"/>
    <w:rsid w:val="00836A50"/>
    <w:rsid w:val="00841350"/>
    <w:rsid w:val="00844E06"/>
    <w:rsid w:val="008453F4"/>
    <w:rsid w:val="00850D65"/>
    <w:rsid w:val="008523F5"/>
    <w:rsid w:val="008525F3"/>
    <w:rsid w:val="00853493"/>
    <w:rsid w:val="00856831"/>
    <w:rsid w:val="00857730"/>
    <w:rsid w:val="00857FF7"/>
    <w:rsid w:val="00861099"/>
    <w:rsid w:val="0086180E"/>
    <w:rsid w:val="00866952"/>
    <w:rsid w:val="00867722"/>
    <w:rsid w:val="008679BE"/>
    <w:rsid w:val="0087037E"/>
    <w:rsid w:val="00870ED1"/>
    <w:rsid w:val="00873E7C"/>
    <w:rsid w:val="008745C5"/>
    <w:rsid w:val="00874EF2"/>
    <w:rsid w:val="008764C0"/>
    <w:rsid w:val="00877A72"/>
    <w:rsid w:val="00877E62"/>
    <w:rsid w:val="00881B73"/>
    <w:rsid w:val="00883769"/>
    <w:rsid w:val="00885435"/>
    <w:rsid w:val="00890703"/>
    <w:rsid w:val="008963B5"/>
    <w:rsid w:val="00896DB8"/>
    <w:rsid w:val="008977F9"/>
    <w:rsid w:val="00897F83"/>
    <w:rsid w:val="008A07C6"/>
    <w:rsid w:val="008A7D32"/>
    <w:rsid w:val="008B08C8"/>
    <w:rsid w:val="008B102B"/>
    <w:rsid w:val="008B3374"/>
    <w:rsid w:val="008B4A91"/>
    <w:rsid w:val="008C14A0"/>
    <w:rsid w:val="008D02EC"/>
    <w:rsid w:val="008D0E4A"/>
    <w:rsid w:val="008D310C"/>
    <w:rsid w:val="008D33DD"/>
    <w:rsid w:val="008D3B76"/>
    <w:rsid w:val="008D6ED3"/>
    <w:rsid w:val="008D720C"/>
    <w:rsid w:val="008E2276"/>
    <w:rsid w:val="008E2A95"/>
    <w:rsid w:val="008E2AA2"/>
    <w:rsid w:val="008E5591"/>
    <w:rsid w:val="008E6B44"/>
    <w:rsid w:val="008E75CD"/>
    <w:rsid w:val="008F0DE0"/>
    <w:rsid w:val="008F26D1"/>
    <w:rsid w:val="008F40AD"/>
    <w:rsid w:val="009006D9"/>
    <w:rsid w:val="00901C6B"/>
    <w:rsid w:val="0090327B"/>
    <w:rsid w:val="0090413B"/>
    <w:rsid w:val="00906B05"/>
    <w:rsid w:val="00907451"/>
    <w:rsid w:val="0090782B"/>
    <w:rsid w:val="00910899"/>
    <w:rsid w:val="009114F3"/>
    <w:rsid w:val="009117BA"/>
    <w:rsid w:val="00912E80"/>
    <w:rsid w:val="00912F56"/>
    <w:rsid w:val="00912FB5"/>
    <w:rsid w:val="00913324"/>
    <w:rsid w:val="00916E7B"/>
    <w:rsid w:val="0091723A"/>
    <w:rsid w:val="00922400"/>
    <w:rsid w:val="00922BA0"/>
    <w:rsid w:val="0092687C"/>
    <w:rsid w:val="00927F5A"/>
    <w:rsid w:val="0093216A"/>
    <w:rsid w:val="009323F2"/>
    <w:rsid w:val="009326D7"/>
    <w:rsid w:val="00932B4B"/>
    <w:rsid w:val="009369E0"/>
    <w:rsid w:val="00941C2E"/>
    <w:rsid w:val="009421DD"/>
    <w:rsid w:val="00942E71"/>
    <w:rsid w:val="00943449"/>
    <w:rsid w:val="009504FF"/>
    <w:rsid w:val="00950DB2"/>
    <w:rsid w:val="009525C8"/>
    <w:rsid w:val="00955740"/>
    <w:rsid w:val="00955EF9"/>
    <w:rsid w:val="00963171"/>
    <w:rsid w:val="00967934"/>
    <w:rsid w:val="0097071C"/>
    <w:rsid w:val="00971AA5"/>
    <w:rsid w:val="00972A43"/>
    <w:rsid w:val="009753B4"/>
    <w:rsid w:val="009765F5"/>
    <w:rsid w:val="00976984"/>
    <w:rsid w:val="00977ED6"/>
    <w:rsid w:val="00980146"/>
    <w:rsid w:val="00980547"/>
    <w:rsid w:val="00981E94"/>
    <w:rsid w:val="0098468C"/>
    <w:rsid w:val="00994848"/>
    <w:rsid w:val="00997AE8"/>
    <w:rsid w:val="00997BFF"/>
    <w:rsid w:val="009A07B2"/>
    <w:rsid w:val="009A1CB5"/>
    <w:rsid w:val="009A24DA"/>
    <w:rsid w:val="009A250D"/>
    <w:rsid w:val="009A5C76"/>
    <w:rsid w:val="009A6ECD"/>
    <w:rsid w:val="009B07E4"/>
    <w:rsid w:val="009B6D69"/>
    <w:rsid w:val="009C5558"/>
    <w:rsid w:val="009C61F2"/>
    <w:rsid w:val="009C7ADF"/>
    <w:rsid w:val="009D0EB7"/>
    <w:rsid w:val="009D1284"/>
    <w:rsid w:val="009D33C5"/>
    <w:rsid w:val="009E339C"/>
    <w:rsid w:val="009E48E7"/>
    <w:rsid w:val="009E6741"/>
    <w:rsid w:val="009F0C9B"/>
    <w:rsid w:val="009F3A87"/>
    <w:rsid w:val="009F7B91"/>
    <w:rsid w:val="00A02E21"/>
    <w:rsid w:val="00A06D89"/>
    <w:rsid w:val="00A07F31"/>
    <w:rsid w:val="00A168DA"/>
    <w:rsid w:val="00A24698"/>
    <w:rsid w:val="00A26325"/>
    <w:rsid w:val="00A30956"/>
    <w:rsid w:val="00A3484A"/>
    <w:rsid w:val="00A353C0"/>
    <w:rsid w:val="00A43E91"/>
    <w:rsid w:val="00A4510B"/>
    <w:rsid w:val="00A477E7"/>
    <w:rsid w:val="00A539FD"/>
    <w:rsid w:val="00A559BD"/>
    <w:rsid w:val="00A57595"/>
    <w:rsid w:val="00A62CEF"/>
    <w:rsid w:val="00A66407"/>
    <w:rsid w:val="00A70153"/>
    <w:rsid w:val="00A7151F"/>
    <w:rsid w:val="00A71540"/>
    <w:rsid w:val="00A717E7"/>
    <w:rsid w:val="00A74500"/>
    <w:rsid w:val="00A74A80"/>
    <w:rsid w:val="00A75241"/>
    <w:rsid w:val="00A76584"/>
    <w:rsid w:val="00A76AE6"/>
    <w:rsid w:val="00A77DA1"/>
    <w:rsid w:val="00A87132"/>
    <w:rsid w:val="00A87CC1"/>
    <w:rsid w:val="00A922A3"/>
    <w:rsid w:val="00A95348"/>
    <w:rsid w:val="00AA1BE3"/>
    <w:rsid w:val="00AA2477"/>
    <w:rsid w:val="00AA248E"/>
    <w:rsid w:val="00AA41F5"/>
    <w:rsid w:val="00AA5571"/>
    <w:rsid w:val="00AA5AF3"/>
    <w:rsid w:val="00AA6CFF"/>
    <w:rsid w:val="00AA6DAF"/>
    <w:rsid w:val="00AA7A62"/>
    <w:rsid w:val="00AA7FB8"/>
    <w:rsid w:val="00AB2069"/>
    <w:rsid w:val="00AB3921"/>
    <w:rsid w:val="00AB5736"/>
    <w:rsid w:val="00AB58F0"/>
    <w:rsid w:val="00AC3F52"/>
    <w:rsid w:val="00AC6E8C"/>
    <w:rsid w:val="00AD085E"/>
    <w:rsid w:val="00AD4587"/>
    <w:rsid w:val="00AD6F8F"/>
    <w:rsid w:val="00AE2110"/>
    <w:rsid w:val="00AE2824"/>
    <w:rsid w:val="00AE3BF5"/>
    <w:rsid w:val="00AE5DF9"/>
    <w:rsid w:val="00AF05B8"/>
    <w:rsid w:val="00AF130A"/>
    <w:rsid w:val="00AF374C"/>
    <w:rsid w:val="00AF507A"/>
    <w:rsid w:val="00AF5186"/>
    <w:rsid w:val="00AF5846"/>
    <w:rsid w:val="00B01C1C"/>
    <w:rsid w:val="00B01E42"/>
    <w:rsid w:val="00B03213"/>
    <w:rsid w:val="00B03823"/>
    <w:rsid w:val="00B05AEC"/>
    <w:rsid w:val="00B05B09"/>
    <w:rsid w:val="00B06998"/>
    <w:rsid w:val="00B07458"/>
    <w:rsid w:val="00B14094"/>
    <w:rsid w:val="00B140AF"/>
    <w:rsid w:val="00B14F58"/>
    <w:rsid w:val="00B20B3B"/>
    <w:rsid w:val="00B21AB0"/>
    <w:rsid w:val="00B21CFF"/>
    <w:rsid w:val="00B22986"/>
    <w:rsid w:val="00B23E27"/>
    <w:rsid w:val="00B24082"/>
    <w:rsid w:val="00B269B3"/>
    <w:rsid w:val="00B30389"/>
    <w:rsid w:val="00B32081"/>
    <w:rsid w:val="00B33F39"/>
    <w:rsid w:val="00B37621"/>
    <w:rsid w:val="00B44BB4"/>
    <w:rsid w:val="00B46667"/>
    <w:rsid w:val="00B50957"/>
    <w:rsid w:val="00B51550"/>
    <w:rsid w:val="00B527B9"/>
    <w:rsid w:val="00B53941"/>
    <w:rsid w:val="00B53B86"/>
    <w:rsid w:val="00B53C87"/>
    <w:rsid w:val="00B54633"/>
    <w:rsid w:val="00B55B99"/>
    <w:rsid w:val="00B6182A"/>
    <w:rsid w:val="00B74555"/>
    <w:rsid w:val="00B774A4"/>
    <w:rsid w:val="00B80DF2"/>
    <w:rsid w:val="00B84E1E"/>
    <w:rsid w:val="00B85FF5"/>
    <w:rsid w:val="00BA0A38"/>
    <w:rsid w:val="00BA356F"/>
    <w:rsid w:val="00BA47DE"/>
    <w:rsid w:val="00BA5A91"/>
    <w:rsid w:val="00BA655F"/>
    <w:rsid w:val="00BA7C98"/>
    <w:rsid w:val="00BB1726"/>
    <w:rsid w:val="00BB1AB9"/>
    <w:rsid w:val="00BB26E3"/>
    <w:rsid w:val="00BB66FC"/>
    <w:rsid w:val="00BC14C2"/>
    <w:rsid w:val="00BC247F"/>
    <w:rsid w:val="00BD39B1"/>
    <w:rsid w:val="00BD5F66"/>
    <w:rsid w:val="00BD681D"/>
    <w:rsid w:val="00BD6975"/>
    <w:rsid w:val="00BD6E43"/>
    <w:rsid w:val="00BD73EF"/>
    <w:rsid w:val="00BD7DED"/>
    <w:rsid w:val="00BE1DCA"/>
    <w:rsid w:val="00BF1152"/>
    <w:rsid w:val="00BF1485"/>
    <w:rsid w:val="00BF5118"/>
    <w:rsid w:val="00BF6B99"/>
    <w:rsid w:val="00BF787A"/>
    <w:rsid w:val="00C02755"/>
    <w:rsid w:val="00C104A2"/>
    <w:rsid w:val="00C10AC3"/>
    <w:rsid w:val="00C13F01"/>
    <w:rsid w:val="00C15B6A"/>
    <w:rsid w:val="00C16CC7"/>
    <w:rsid w:val="00C251D4"/>
    <w:rsid w:val="00C33212"/>
    <w:rsid w:val="00C33B01"/>
    <w:rsid w:val="00C40050"/>
    <w:rsid w:val="00C44B35"/>
    <w:rsid w:val="00C51C64"/>
    <w:rsid w:val="00C51DA8"/>
    <w:rsid w:val="00C61871"/>
    <w:rsid w:val="00C62D3F"/>
    <w:rsid w:val="00C63B1E"/>
    <w:rsid w:val="00C669FC"/>
    <w:rsid w:val="00C70A42"/>
    <w:rsid w:val="00C70CBC"/>
    <w:rsid w:val="00C7253B"/>
    <w:rsid w:val="00C72A18"/>
    <w:rsid w:val="00C7329F"/>
    <w:rsid w:val="00C74B90"/>
    <w:rsid w:val="00C74D4C"/>
    <w:rsid w:val="00C827DB"/>
    <w:rsid w:val="00C857D7"/>
    <w:rsid w:val="00C857E1"/>
    <w:rsid w:val="00C85DF9"/>
    <w:rsid w:val="00CA242B"/>
    <w:rsid w:val="00CA3891"/>
    <w:rsid w:val="00CA711F"/>
    <w:rsid w:val="00CA747B"/>
    <w:rsid w:val="00CB28D7"/>
    <w:rsid w:val="00CB4590"/>
    <w:rsid w:val="00CB4994"/>
    <w:rsid w:val="00CB4FC4"/>
    <w:rsid w:val="00CB5D87"/>
    <w:rsid w:val="00CB6B7D"/>
    <w:rsid w:val="00CB73CB"/>
    <w:rsid w:val="00CC0782"/>
    <w:rsid w:val="00CC0A68"/>
    <w:rsid w:val="00CC50D4"/>
    <w:rsid w:val="00CC7EED"/>
    <w:rsid w:val="00CD01E9"/>
    <w:rsid w:val="00CD0F09"/>
    <w:rsid w:val="00CD1518"/>
    <w:rsid w:val="00CD4463"/>
    <w:rsid w:val="00CD5121"/>
    <w:rsid w:val="00CD6D05"/>
    <w:rsid w:val="00CD7B58"/>
    <w:rsid w:val="00CE1CBF"/>
    <w:rsid w:val="00CE681A"/>
    <w:rsid w:val="00CE6F68"/>
    <w:rsid w:val="00CE7246"/>
    <w:rsid w:val="00CE7B2D"/>
    <w:rsid w:val="00CE7F87"/>
    <w:rsid w:val="00CF549B"/>
    <w:rsid w:val="00CF7501"/>
    <w:rsid w:val="00D01466"/>
    <w:rsid w:val="00D0293B"/>
    <w:rsid w:val="00D04039"/>
    <w:rsid w:val="00D143E8"/>
    <w:rsid w:val="00D16F7D"/>
    <w:rsid w:val="00D205E0"/>
    <w:rsid w:val="00D21C9F"/>
    <w:rsid w:val="00D22B62"/>
    <w:rsid w:val="00D24F23"/>
    <w:rsid w:val="00D2584E"/>
    <w:rsid w:val="00D33A08"/>
    <w:rsid w:val="00D34134"/>
    <w:rsid w:val="00D359F4"/>
    <w:rsid w:val="00D36C50"/>
    <w:rsid w:val="00D40C2A"/>
    <w:rsid w:val="00D40CDA"/>
    <w:rsid w:val="00D412EF"/>
    <w:rsid w:val="00D418A8"/>
    <w:rsid w:val="00D418BF"/>
    <w:rsid w:val="00D426B6"/>
    <w:rsid w:val="00D437BF"/>
    <w:rsid w:val="00D50C5B"/>
    <w:rsid w:val="00D520D5"/>
    <w:rsid w:val="00D52841"/>
    <w:rsid w:val="00D53888"/>
    <w:rsid w:val="00D54A6E"/>
    <w:rsid w:val="00D56E3B"/>
    <w:rsid w:val="00D573D5"/>
    <w:rsid w:val="00D5786D"/>
    <w:rsid w:val="00D61D0C"/>
    <w:rsid w:val="00D62920"/>
    <w:rsid w:val="00D634F0"/>
    <w:rsid w:val="00D638F1"/>
    <w:rsid w:val="00D64163"/>
    <w:rsid w:val="00D66356"/>
    <w:rsid w:val="00D74032"/>
    <w:rsid w:val="00D74FA7"/>
    <w:rsid w:val="00D813AB"/>
    <w:rsid w:val="00D84B9B"/>
    <w:rsid w:val="00D87BB8"/>
    <w:rsid w:val="00D90559"/>
    <w:rsid w:val="00D90831"/>
    <w:rsid w:val="00D957E5"/>
    <w:rsid w:val="00DA13AD"/>
    <w:rsid w:val="00DA1D5E"/>
    <w:rsid w:val="00DA2D27"/>
    <w:rsid w:val="00DA4566"/>
    <w:rsid w:val="00DA4FFE"/>
    <w:rsid w:val="00DA5342"/>
    <w:rsid w:val="00DA6767"/>
    <w:rsid w:val="00DB1BF8"/>
    <w:rsid w:val="00DB33EB"/>
    <w:rsid w:val="00DB3781"/>
    <w:rsid w:val="00DB75E7"/>
    <w:rsid w:val="00DC2D1D"/>
    <w:rsid w:val="00DC6BD5"/>
    <w:rsid w:val="00DD27C6"/>
    <w:rsid w:val="00DD46C1"/>
    <w:rsid w:val="00DD6108"/>
    <w:rsid w:val="00DE16C9"/>
    <w:rsid w:val="00DE2C0E"/>
    <w:rsid w:val="00DE66FC"/>
    <w:rsid w:val="00DF1CE7"/>
    <w:rsid w:val="00DF2CEC"/>
    <w:rsid w:val="00E01417"/>
    <w:rsid w:val="00E04673"/>
    <w:rsid w:val="00E076D0"/>
    <w:rsid w:val="00E1246E"/>
    <w:rsid w:val="00E15C22"/>
    <w:rsid w:val="00E16634"/>
    <w:rsid w:val="00E1740F"/>
    <w:rsid w:val="00E23422"/>
    <w:rsid w:val="00E264AC"/>
    <w:rsid w:val="00E30A4C"/>
    <w:rsid w:val="00E31238"/>
    <w:rsid w:val="00E36215"/>
    <w:rsid w:val="00E37408"/>
    <w:rsid w:val="00E43300"/>
    <w:rsid w:val="00E43571"/>
    <w:rsid w:val="00E44F3E"/>
    <w:rsid w:val="00E4557B"/>
    <w:rsid w:val="00E45CB0"/>
    <w:rsid w:val="00E520B8"/>
    <w:rsid w:val="00E60672"/>
    <w:rsid w:val="00E60B5E"/>
    <w:rsid w:val="00E626C1"/>
    <w:rsid w:val="00E62C78"/>
    <w:rsid w:val="00E63DC8"/>
    <w:rsid w:val="00E65281"/>
    <w:rsid w:val="00E66E8A"/>
    <w:rsid w:val="00E70ACA"/>
    <w:rsid w:val="00E71252"/>
    <w:rsid w:val="00E7471B"/>
    <w:rsid w:val="00E75BB8"/>
    <w:rsid w:val="00E76398"/>
    <w:rsid w:val="00E76C2B"/>
    <w:rsid w:val="00E76EC2"/>
    <w:rsid w:val="00E82FB1"/>
    <w:rsid w:val="00E865A9"/>
    <w:rsid w:val="00E87A3C"/>
    <w:rsid w:val="00E87BCE"/>
    <w:rsid w:val="00E87E19"/>
    <w:rsid w:val="00E909EB"/>
    <w:rsid w:val="00E91E89"/>
    <w:rsid w:val="00E92015"/>
    <w:rsid w:val="00E92E2F"/>
    <w:rsid w:val="00E951F9"/>
    <w:rsid w:val="00E96075"/>
    <w:rsid w:val="00EA0269"/>
    <w:rsid w:val="00EA1733"/>
    <w:rsid w:val="00EA6129"/>
    <w:rsid w:val="00EA644B"/>
    <w:rsid w:val="00EB08ED"/>
    <w:rsid w:val="00EB17E4"/>
    <w:rsid w:val="00EB4449"/>
    <w:rsid w:val="00EB5A97"/>
    <w:rsid w:val="00EB604E"/>
    <w:rsid w:val="00EB655D"/>
    <w:rsid w:val="00EB78C8"/>
    <w:rsid w:val="00EC0339"/>
    <w:rsid w:val="00EC373B"/>
    <w:rsid w:val="00EC41F0"/>
    <w:rsid w:val="00EC436B"/>
    <w:rsid w:val="00EC4750"/>
    <w:rsid w:val="00EC509C"/>
    <w:rsid w:val="00ED56E9"/>
    <w:rsid w:val="00ED61B9"/>
    <w:rsid w:val="00ED6AAB"/>
    <w:rsid w:val="00EE022D"/>
    <w:rsid w:val="00EF1895"/>
    <w:rsid w:val="00EF3503"/>
    <w:rsid w:val="00EF4106"/>
    <w:rsid w:val="00EF63AA"/>
    <w:rsid w:val="00EF7406"/>
    <w:rsid w:val="00F0096A"/>
    <w:rsid w:val="00F01531"/>
    <w:rsid w:val="00F05B25"/>
    <w:rsid w:val="00F060E4"/>
    <w:rsid w:val="00F07B91"/>
    <w:rsid w:val="00F11DD8"/>
    <w:rsid w:val="00F12BDB"/>
    <w:rsid w:val="00F131D2"/>
    <w:rsid w:val="00F13A8E"/>
    <w:rsid w:val="00F16261"/>
    <w:rsid w:val="00F1655A"/>
    <w:rsid w:val="00F17E4A"/>
    <w:rsid w:val="00F204F0"/>
    <w:rsid w:val="00F2282F"/>
    <w:rsid w:val="00F233C8"/>
    <w:rsid w:val="00F26485"/>
    <w:rsid w:val="00F2653B"/>
    <w:rsid w:val="00F30A0F"/>
    <w:rsid w:val="00F30FAC"/>
    <w:rsid w:val="00F3362B"/>
    <w:rsid w:val="00F3479B"/>
    <w:rsid w:val="00F42EDC"/>
    <w:rsid w:val="00F43725"/>
    <w:rsid w:val="00F43B45"/>
    <w:rsid w:val="00F43CC4"/>
    <w:rsid w:val="00F44B33"/>
    <w:rsid w:val="00F47173"/>
    <w:rsid w:val="00F53EE3"/>
    <w:rsid w:val="00F6711C"/>
    <w:rsid w:val="00F673BC"/>
    <w:rsid w:val="00F70859"/>
    <w:rsid w:val="00F724A9"/>
    <w:rsid w:val="00F728E4"/>
    <w:rsid w:val="00F7390B"/>
    <w:rsid w:val="00F74003"/>
    <w:rsid w:val="00F74769"/>
    <w:rsid w:val="00F75232"/>
    <w:rsid w:val="00F75C4A"/>
    <w:rsid w:val="00F82898"/>
    <w:rsid w:val="00F82B1E"/>
    <w:rsid w:val="00F84AB0"/>
    <w:rsid w:val="00F85AB1"/>
    <w:rsid w:val="00F87201"/>
    <w:rsid w:val="00F87BEB"/>
    <w:rsid w:val="00F97901"/>
    <w:rsid w:val="00FA3220"/>
    <w:rsid w:val="00FA47B9"/>
    <w:rsid w:val="00FA58C2"/>
    <w:rsid w:val="00FA6112"/>
    <w:rsid w:val="00FA6164"/>
    <w:rsid w:val="00FB58ED"/>
    <w:rsid w:val="00FB5F2B"/>
    <w:rsid w:val="00FB70E3"/>
    <w:rsid w:val="00FC1BC7"/>
    <w:rsid w:val="00FC2181"/>
    <w:rsid w:val="00FC467A"/>
    <w:rsid w:val="00FC6CA9"/>
    <w:rsid w:val="00FD1D0E"/>
    <w:rsid w:val="00FD29A6"/>
    <w:rsid w:val="00FD5700"/>
    <w:rsid w:val="00FD77C5"/>
    <w:rsid w:val="00FE0F3F"/>
    <w:rsid w:val="00FE2F53"/>
    <w:rsid w:val="00FE3B58"/>
    <w:rsid w:val="00FE54B3"/>
    <w:rsid w:val="00FE5A03"/>
    <w:rsid w:val="00FE65B8"/>
    <w:rsid w:val="00FE6A40"/>
    <w:rsid w:val="00FE6B18"/>
    <w:rsid w:val="00FE7A88"/>
    <w:rsid w:val="00FF05B6"/>
    <w:rsid w:val="00FF1EA2"/>
    <w:rsid w:val="00FF3B7C"/>
    <w:rsid w:val="00FF3EA6"/>
    <w:rsid w:val="00FF498B"/>
    <w:rsid w:val="00FF6F9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448CAB8"/>
  <w15:docId w15:val="{E71DAA97-FC80-45AE-853E-B5195871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nhideWhenUsed="1"/>
    <w:lsdException w:name="HTML Bottom of Form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232B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semiHidden/>
    <w:qFormat/>
    <w:rsid w:val="00F82898"/>
    <w:pPr>
      <w:keepNext/>
      <w:autoSpaceDE w:val="0"/>
      <w:autoSpaceDN w:val="0"/>
      <w:adjustRightInd w:val="0"/>
      <w:spacing w:before="120"/>
      <w:jc w:val="center"/>
      <w:outlineLvl w:val="0"/>
    </w:pPr>
    <w:rPr>
      <w:rFonts w:ascii="Arial" w:hAnsi="Arial" w:cs="Arial"/>
      <w:b/>
      <w:bCs/>
      <w:color w:val="013893"/>
    </w:rPr>
  </w:style>
  <w:style w:type="paragraph" w:styleId="Heading2">
    <w:name w:val="heading 2"/>
    <w:basedOn w:val="Normal"/>
    <w:next w:val="Normal"/>
    <w:semiHidden/>
    <w:qFormat/>
    <w:rsid w:val="00FB5F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FB5F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F82898"/>
    <w:pPr>
      <w:keepNext/>
      <w:framePr w:hSpace="181" w:wrap="auto" w:vAnchor="page" w:hAnchor="page" w:x="1135" w:y="7939"/>
      <w:autoSpaceDE w:val="0"/>
      <w:autoSpaceDN w:val="0"/>
      <w:adjustRightInd w:val="0"/>
      <w:spacing w:line="360" w:lineRule="exact"/>
      <w:outlineLvl w:val="3"/>
    </w:pPr>
    <w:rPr>
      <w:rFonts w:ascii="Verdana" w:hAnsi="Verdana" w:cs="Arial"/>
      <w:b/>
      <w:bCs/>
      <w:color w:val="00006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H0-Meginml"/>
    <w:qFormat/>
    <w:rsid w:val="00EB604E"/>
    <w:pPr>
      <w:keepNext/>
      <w:keepLines/>
      <w:numPr>
        <w:numId w:val="5"/>
      </w:numPr>
      <w:tabs>
        <w:tab w:val="left" w:pos="680"/>
      </w:tabs>
      <w:spacing w:before="240" w:after="360" w:line="360" w:lineRule="exact"/>
      <w:ind w:left="680" w:hanging="680"/>
      <w:outlineLvl w:val="0"/>
    </w:pPr>
    <w:rPr>
      <w:rFonts w:ascii="Calibri" w:hAnsi="Calibri"/>
      <w:color w:val="990000"/>
      <w:spacing w:val="5"/>
      <w:sz w:val="36"/>
    </w:rPr>
  </w:style>
  <w:style w:type="paragraph" w:customStyle="1" w:styleId="H0-Meginml">
    <w:name w:val="H0 - Meginmál"/>
    <w:basedOn w:val="Normal"/>
    <w:link w:val="H0-MeginmlChar"/>
    <w:uiPriority w:val="12"/>
    <w:qFormat/>
    <w:rsid w:val="00883769"/>
    <w:pPr>
      <w:spacing w:after="240" w:line="280" w:lineRule="exact"/>
    </w:pPr>
    <w:rPr>
      <w:rFonts w:ascii="Calibri" w:hAnsi="Calibri"/>
      <w:szCs w:val="17"/>
      <w:lang w:val="x-none"/>
    </w:rPr>
  </w:style>
  <w:style w:type="paragraph" w:customStyle="1" w:styleId="H2">
    <w:name w:val="H2"/>
    <w:basedOn w:val="H3"/>
    <w:next w:val="H0-Meginml"/>
    <w:qFormat/>
    <w:rsid w:val="004E7A37"/>
    <w:pPr>
      <w:numPr>
        <w:ilvl w:val="1"/>
      </w:numPr>
      <w:spacing w:before="240" w:after="240"/>
      <w:outlineLvl w:val="1"/>
    </w:pPr>
    <w:rPr>
      <w:color w:val="990000"/>
      <w:sz w:val="26"/>
    </w:rPr>
  </w:style>
  <w:style w:type="paragraph" w:customStyle="1" w:styleId="H0-Bullet1">
    <w:name w:val="H0 - Bullet 1"/>
    <w:basedOn w:val="H0-Meginml"/>
    <w:uiPriority w:val="13"/>
    <w:qFormat/>
    <w:rsid w:val="00B33F39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Tflufyrirsgn">
    <w:name w:val="Töflufyrirsögn"/>
    <w:basedOn w:val="H0-Meginml"/>
    <w:semiHidden/>
    <w:rsid w:val="00F82898"/>
    <w:pPr>
      <w:pBdr>
        <w:top w:val="single" w:sz="4" w:space="10" w:color="auto"/>
        <w:bottom w:val="single" w:sz="4" w:space="10" w:color="auto"/>
      </w:pBdr>
      <w:jc w:val="center"/>
    </w:pPr>
    <w:rPr>
      <w:b/>
    </w:rPr>
  </w:style>
  <w:style w:type="paragraph" w:styleId="Header">
    <w:name w:val="header"/>
    <w:basedOn w:val="Normal"/>
    <w:semiHidden/>
    <w:rsid w:val="00F82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898"/>
    <w:pPr>
      <w:tabs>
        <w:tab w:val="center" w:pos="4320"/>
        <w:tab w:val="right" w:pos="8640"/>
      </w:tabs>
    </w:pPr>
    <w:rPr>
      <w:rFonts w:ascii="Verdana" w:hAnsi="Verdana"/>
      <w:b/>
      <w:sz w:val="20"/>
    </w:rPr>
  </w:style>
  <w:style w:type="paragraph" w:customStyle="1" w:styleId="H3">
    <w:name w:val="H3"/>
    <w:basedOn w:val="Normal"/>
    <w:next w:val="H0-Meginml"/>
    <w:qFormat/>
    <w:rsid w:val="000D5BB7"/>
    <w:pPr>
      <w:keepNext/>
      <w:keepLines/>
      <w:numPr>
        <w:ilvl w:val="2"/>
        <w:numId w:val="5"/>
      </w:numPr>
      <w:tabs>
        <w:tab w:val="left" w:pos="680"/>
      </w:tabs>
      <w:spacing w:line="240" w:lineRule="exact"/>
      <w:outlineLvl w:val="2"/>
    </w:pPr>
    <w:rPr>
      <w:rFonts w:ascii="Calibri" w:hAnsi="Calibri"/>
      <w:b/>
      <w:szCs w:val="17"/>
    </w:rPr>
  </w:style>
  <w:style w:type="paragraph" w:styleId="TOC2">
    <w:name w:val="toc 2"/>
    <w:basedOn w:val="Normal"/>
    <w:next w:val="Normal"/>
    <w:autoRedefine/>
    <w:uiPriority w:val="39"/>
    <w:qFormat/>
    <w:rsid w:val="00D64163"/>
    <w:pPr>
      <w:tabs>
        <w:tab w:val="left" w:pos="680"/>
        <w:tab w:val="right" w:leader="dot" w:pos="8789"/>
        <w:tab w:val="right" w:pos="9072"/>
      </w:tabs>
      <w:spacing w:line="240" w:lineRule="exact"/>
      <w:ind w:left="680" w:hanging="680"/>
    </w:pPr>
    <w:rPr>
      <w:rFonts w:ascii="Calibri" w:hAnsi="Calibri"/>
      <w:b/>
      <w:noProof/>
      <w:sz w:val="20"/>
      <w:szCs w:val="17"/>
    </w:rPr>
  </w:style>
  <w:style w:type="paragraph" w:styleId="TOC1">
    <w:name w:val="toc 1"/>
    <w:basedOn w:val="Normal"/>
    <w:next w:val="Normal"/>
    <w:autoRedefine/>
    <w:uiPriority w:val="39"/>
    <w:qFormat/>
    <w:rsid w:val="00D64163"/>
    <w:pPr>
      <w:tabs>
        <w:tab w:val="left" w:pos="680"/>
        <w:tab w:val="right" w:leader="dot" w:pos="8789"/>
        <w:tab w:val="right" w:pos="9072"/>
      </w:tabs>
      <w:spacing w:before="120" w:line="240" w:lineRule="exact"/>
      <w:ind w:left="680" w:hanging="680"/>
    </w:pPr>
    <w:rPr>
      <w:rFonts w:ascii="Calibri" w:hAnsi="Calibri"/>
      <w:caps/>
      <w:noProof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D64163"/>
    <w:pPr>
      <w:tabs>
        <w:tab w:val="left" w:pos="680"/>
        <w:tab w:val="right" w:leader="dot" w:pos="8789"/>
        <w:tab w:val="right" w:pos="9072"/>
      </w:tabs>
      <w:spacing w:line="240" w:lineRule="exact"/>
      <w:ind w:left="680" w:hanging="680"/>
    </w:pPr>
    <w:rPr>
      <w:rFonts w:ascii="Calibri" w:hAnsi="Calibri"/>
      <w:noProof/>
      <w:sz w:val="20"/>
      <w:szCs w:val="17"/>
    </w:rPr>
  </w:style>
  <w:style w:type="paragraph" w:styleId="TOC4">
    <w:name w:val="toc 4"/>
    <w:basedOn w:val="Normal"/>
    <w:next w:val="Normal"/>
    <w:autoRedefine/>
    <w:semiHidden/>
    <w:rsid w:val="00F82898"/>
    <w:pPr>
      <w:ind w:left="720"/>
    </w:pPr>
  </w:style>
  <w:style w:type="paragraph" w:styleId="TOC5">
    <w:name w:val="toc 5"/>
    <w:basedOn w:val="Normal"/>
    <w:next w:val="Normal"/>
    <w:autoRedefine/>
    <w:semiHidden/>
    <w:rsid w:val="00F82898"/>
    <w:pPr>
      <w:ind w:left="960"/>
    </w:pPr>
  </w:style>
  <w:style w:type="paragraph" w:styleId="TOC6">
    <w:name w:val="toc 6"/>
    <w:basedOn w:val="Normal"/>
    <w:next w:val="Normal"/>
    <w:autoRedefine/>
    <w:semiHidden/>
    <w:rsid w:val="00F82898"/>
    <w:pPr>
      <w:ind w:left="1200"/>
    </w:pPr>
  </w:style>
  <w:style w:type="paragraph" w:styleId="TOC7">
    <w:name w:val="toc 7"/>
    <w:basedOn w:val="Normal"/>
    <w:next w:val="Normal"/>
    <w:autoRedefine/>
    <w:semiHidden/>
    <w:rsid w:val="00F82898"/>
    <w:pPr>
      <w:ind w:left="1440"/>
    </w:pPr>
  </w:style>
  <w:style w:type="paragraph" w:styleId="TOC8">
    <w:name w:val="toc 8"/>
    <w:basedOn w:val="Normal"/>
    <w:next w:val="Normal"/>
    <w:autoRedefine/>
    <w:semiHidden/>
    <w:rsid w:val="00F82898"/>
    <w:pPr>
      <w:ind w:left="1680"/>
    </w:pPr>
  </w:style>
  <w:style w:type="paragraph" w:styleId="TOC9">
    <w:name w:val="toc 9"/>
    <w:basedOn w:val="Normal"/>
    <w:next w:val="Normal"/>
    <w:autoRedefine/>
    <w:semiHidden/>
    <w:rsid w:val="00F82898"/>
    <w:pPr>
      <w:ind w:left="1920"/>
    </w:pPr>
  </w:style>
  <w:style w:type="character" w:styleId="Hyperlink">
    <w:name w:val="Hyperlink"/>
    <w:uiPriority w:val="99"/>
    <w:rsid w:val="00F82898"/>
    <w:rPr>
      <w:color w:val="0000FF"/>
      <w:u w:val="single"/>
    </w:rPr>
  </w:style>
  <w:style w:type="character" w:styleId="PageNumber">
    <w:name w:val="page number"/>
    <w:semiHidden/>
    <w:rsid w:val="00FF3B7C"/>
    <w:rPr>
      <w:rFonts w:ascii="Calibri" w:hAnsi="Calibri"/>
      <w:sz w:val="20"/>
    </w:rPr>
  </w:style>
  <w:style w:type="paragraph" w:customStyle="1" w:styleId="CAPACENTTableofContent">
    <w:name w:val="CAPACENT Table of Content"/>
    <w:uiPriority w:val="15"/>
    <w:rsid w:val="00413D4C"/>
    <w:pPr>
      <w:spacing w:after="360" w:line="360" w:lineRule="exact"/>
    </w:pPr>
    <w:rPr>
      <w:rFonts w:ascii="Calibri" w:hAnsi="Calibri"/>
      <w:caps/>
      <w:color w:val="990000"/>
      <w:spacing w:val="5"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E1246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1D521E"/>
    <w:rPr>
      <w:rFonts w:ascii="Tahoma" w:hAnsi="Tahoma" w:cs="Tahoma"/>
      <w:sz w:val="16"/>
      <w:szCs w:val="16"/>
      <w:lang w:val="is-IS"/>
    </w:rPr>
  </w:style>
  <w:style w:type="paragraph" w:styleId="ListParagraph">
    <w:name w:val="List Paragraph"/>
    <w:basedOn w:val="Normal"/>
    <w:uiPriority w:val="34"/>
    <w:qFormat/>
    <w:rsid w:val="00F53EE3"/>
    <w:pPr>
      <w:ind w:left="720"/>
      <w:contextualSpacing/>
    </w:pPr>
  </w:style>
  <w:style w:type="numbering" w:customStyle="1" w:styleId="CAPACENTHeading1NUMBERED">
    <w:name w:val="CAPACENT Heading 1_NUMBERED"/>
    <w:uiPriority w:val="99"/>
    <w:rsid w:val="00766E8A"/>
    <w:pPr>
      <w:numPr>
        <w:numId w:val="2"/>
      </w:numPr>
    </w:pPr>
  </w:style>
  <w:style w:type="numbering" w:customStyle="1" w:styleId="Style1">
    <w:name w:val="Style1"/>
    <w:uiPriority w:val="99"/>
    <w:rsid w:val="00766E8A"/>
    <w:pPr>
      <w:numPr>
        <w:numId w:val="3"/>
      </w:numPr>
    </w:pPr>
  </w:style>
  <w:style w:type="numbering" w:customStyle="1" w:styleId="Style2">
    <w:name w:val="Style2"/>
    <w:uiPriority w:val="99"/>
    <w:rsid w:val="00CE6F68"/>
    <w:pPr>
      <w:numPr>
        <w:numId w:val="4"/>
      </w:numPr>
    </w:pPr>
  </w:style>
  <w:style w:type="paragraph" w:customStyle="1" w:styleId="Bullet2">
    <w:name w:val="Bullet 2"/>
    <w:basedOn w:val="H0-Bullet1"/>
    <w:rsid w:val="00906B05"/>
    <w:pPr>
      <w:numPr>
        <w:numId w:val="6"/>
      </w:numPr>
      <w:tabs>
        <w:tab w:val="clear" w:pos="284"/>
        <w:tab w:val="left" w:pos="567"/>
      </w:tabs>
      <w:ind w:left="568" w:hanging="284"/>
    </w:pPr>
  </w:style>
  <w:style w:type="table" w:customStyle="1" w:styleId="LightList1">
    <w:name w:val="Light List1"/>
    <w:basedOn w:val="TableNormal"/>
    <w:uiPriority w:val="61"/>
    <w:rsid w:val="009A250D"/>
    <w:rPr>
      <w:rFonts w:ascii="Calibri" w:hAnsi="Calibr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rsid w:val="009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DD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C51DA8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rsid w:val="00C51DA8"/>
    <w:rPr>
      <w:lang w:val="is-IS"/>
    </w:rPr>
  </w:style>
  <w:style w:type="character" w:styleId="FootnoteReference">
    <w:name w:val="footnote reference"/>
    <w:rsid w:val="00C51DA8"/>
    <w:rPr>
      <w:vertAlign w:val="superscript"/>
    </w:rPr>
  </w:style>
  <w:style w:type="character" w:styleId="CommentReference">
    <w:name w:val="annotation reference"/>
    <w:semiHidden/>
    <w:rsid w:val="00BD69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697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semiHidden/>
    <w:rsid w:val="00BD6975"/>
    <w:rPr>
      <w:lang w:val="is-I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D6975"/>
    <w:rPr>
      <w:b/>
      <w:bCs/>
    </w:rPr>
  </w:style>
  <w:style w:type="character" w:customStyle="1" w:styleId="CommentSubjectChar">
    <w:name w:val="Comment Subject Char"/>
    <w:link w:val="CommentSubject"/>
    <w:semiHidden/>
    <w:rsid w:val="00BD6975"/>
    <w:rPr>
      <w:b/>
      <w:bCs/>
      <w:lang w:val="is-IS"/>
    </w:rPr>
  </w:style>
  <w:style w:type="paragraph" w:styleId="NormalWeb">
    <w:name w:val="Normal (Web)"/>
    <w:basedOn w:val="Normal"/>
    <w:uiPriority w:val="99"/>
    <w:semiHidden/>
    <w:unhideWhenUsed/>
    <w:rsid w:val="004553EB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4553EB"/>
    <w:rPr>
      <w:b/>
      <w:bCs/>
    </w:rPr>
  </w:style>
  <w:style w:type="paragraph" w:customStyle="1" w:styleId="TableContents">
    <w:name w:val="Table Contents"/>
    <w:basedOn w:val="Normal"/>
    <w:rsid w:val="000B512F"/>
    <w:pPr>
      <w:widowControl w:val="0"/>
      <w:suppressLineNumbers/>
      <w:suppressAutoHyphens/>
    </w:pPr>
    <w:rPr>
      <w:rFonts w:eastAsia="Lucida Sans Unicode"/>
      <w:kern w:val="1"/>
      <w:lang w:val="en-US"/>
    </w:rPr>
  </w:style>
  <w:style w:type="numbering" w:customStyle="1" w:styleId="WWOutlineListStyle">
    <w:name w:val="WW_OutlineListStyle"/>
    <w:basedOn w:val="NoList"/>
    <w:rsid w:val="0076563E"/>
    <w:pPr>
      <w:numPr>
        <w:numId w:val="8"/>
      </w:numPr>
    </w:pPr>
  </w:style>
  <w:style w:type="numbering" w:customStyle="1" w:styleId="LFO7">
    <w:name w:val="LFO7"/>
    <w:basedOn w:val="NoList"/>
    <w:rsid w:val="0076563E"/>
    <w:pPr>
      <w:numPr>
        <w:numId w:val="9"/>
      </w:numPr>
    </w:pPr>
  </w:style>
  <w:style w:type="table" w:styleId="ColorfulShading-Accent1">
    <w:name w:val="Colorful Shading Accent 1"/>
    <w:basedOn w:val="TableNormal"/>
    <w:uiPriority w:val="71"/>
    <w:rsid w:val="001A196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llowedHyperlink">
    <w:name w:val="FollowedHyperlink"/>
    <w:semiHidden/>
    <w:rsid w:val="00DA4FFE"/>
    <w:rPr>
      <w:color w:val="800080"/>
      <w:u w:val="single"/>
    </w:rPr>
  </w:style>
  <w:style w:type="paragraph" w:customStyle="1" w:styleId="Tilvitnun">
    <w:name w:val="Tilvitnun"/>
    <w:basedOn w:val="H0-Meginml"/>
    <w:link w:val="TilvitnunChar"/>
    <w:qFormat/>
    <w:rsid w:val="00755DD5"/>
    <w:pPr>
      <w:ind w:left="720"/>
    </w:pPr>
    <w:rPr>
      <w:i/>
      <w:sz w:val="22"/>
    </w:rPr>
  </w:style>
  <w:style w:type="character" w:customStyle="1" w:styleId="hps">
    <w:name w:val="hps"/>
    <w:basedOn w:val="DefaultParagraphFont"/>
    <w:rsid w:val="00F3362B"/>
  </w:style>
  <w:style w:type="character" w:customStyle="1" w:styleId="H0-MeginmlChar">
    <w:name w:val="H0 - Meginmál Char"/>
    <w:link w:val="H0-Meginml"/>
    <w:uiPriority w:val="12"/>
    <w:rsid w:val="00755DD5"/>
    <w:rPr>
      <w:rFonts w:ascii="Calibri" w:hAnsi="Calibri"/>
      <w:sz w:val="24"/>
      <w:szCs w:val="17"/>
      <w:lang w:eastAsia="en-US"/>
    </w:rPr>
  </w:style>
  <w:style w:type="character" w:customStyle="1" w:styleId="TilvitnunChar">
    <w:name w:val="Tilvitnun Char"/>
    <w:link w:val="Tilvitnun"/>
    <w:rsid w:val="00755DD5"/>
    <w:rPr>
      <w:rFonts w:ascii="Calibri" w:hAnsi="Calibri"/>
      <w:i/>
      <w:sz w:val="22"/>
      <w:szCs w:val="17"/>
      <w:lang w:eastAsia="en-US"/>
    </w:rPr>
  </w:style>
  <w:style w:type="character" w:customStyle="1" w:styleId="atn">
    <w:name w:val="atn"/>
    <w:basedOn w:val="DefaultParagraphFont"/>
    <w:rsid w:val="00F3362B"/>
  </w:style>
  <w:style w:type="character" w:customStyle="1" w:styleId="longtext">
    <w:name w:val="long_text"/>
    <w:basedOn w:val="DefaultParagraphFont"/>
    <w:rsid w:val="00F3362B"/>
  </w:style>
  <w:style w:type="paragraph" w:styleId="DocumentMap">
    <w:name w:val="Document Map"/>
    <w:basedOn w:val="Normal"/>
    <w:link w:val="DocumentMapChar"/>
    <w:semiHidden/>
    <w:rsid w:val="002C3E20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semiHidden/>
    <w:rsid w:val="002C3E20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E63DC8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3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TableofFigures">
    <w:name w:val="table of figures"/>
    <w:basedOn w:val="Normal"/>
    <w:next w:val="Normal"/>
    <w:uiPriority w:val="99"/>
    <w:rsid w:val="000C33DF"/>
    <w:rPr>
      <w:rFonts w:ascii="Calibri" w:hAnsi="Calibri"/>
    </w:rPr>
  </w:style>
  <w:style w:type="character" w:customStyle="1" w:styleId="HTMLPreformattedChar">
    <w:name w:val="HTML Preformatted Char"/>
    <w:link w:val="HTMLPreformatted"/>
    <w:uiPriority w:val="99"/>
    <w:rsid w:val="00F7390B"/>
    <w:rPr>
      <w:rFonts w:ascii="Courier New" w:hAnsi="Courier New" w:cs="Courier New"/>
    </w:rPr>
  </w:style>
  <w:style w:type="character" w:customStyle="1" w:styleId="m1">
    <w:name w:val="m1"/>
    <w:rsid w:val="00F7390B"/>
    <w:rPr>
      <w:color w:val="0000FF"/>
    </w:rPr>
  </w:style>
  <w:style w:type="character" w:customStyle="1" w:styleId="pi1">
    <w:name w:val="pi1"/>
    <w:rsid w:val="00F7390B"/>
    <w:rPr>
      <w:color w:val="0000FF"/>
    </w:rPr>
  </w:style>
  <w:style w:type="character" w:customStyle="1" w:styleId="t1">
    <w:name w:val="t1"/>
    <w:rsid w:val="00F7390B"/>
    <w:rPr>
      <w:color w:val="990000"/>
    </w:rPr>
  </w:style>
  <w:style w:type="character" w:customStyle="1" w:styleId="ci1">
    <w:name w:val="ci1"/>
    <w:rsid w:val="00F7390B"/>
    <w:rPr>
      <w:rFonts w:ascii="Courier" w:hAnsi="Courier" w:hint="default"/>
      <w:color w:val="888888"/>
      <w:sz w:val="24"/>
      <w:szCs w:val="24"/>
    </w:rPr>
  </w:style>
  <w:style w:type="character" w:customStyle="1" w:styleId="b1">
    <w:name w:val="b1"/>
    <w:rsid w:val="00F7390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F7390B"/>
    <w:rPr>
      <w:b/>
      <w:bCs/>
    </w:rPr>
  </w:style>
  <w:style w:type="character" w:customStyle="1" w:styleId="di1">
    <w:name w:val="di1"/>
    <w:rsid w:val="00F7390B"/>
    <w:rPr>
      <w:rFonts w:ascii="Courier" w:hAnsi="Courier" w:hint="default"/>
      <w:sz w:val="24"/>
      <w:szCs w:val="24"/>
    </w:rPr>
  </w:style>
  <w:style w:type="character" w:customStyle="1" w:styleId="ns1">
    <w:name w:val="ns1"/>
    <w:rsid w:val="00617003"/>
    <w:rPr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391B1C"/>
    <w:rPr>
      <w:rFonts w:ascii="Verdana" w:hAnsi="Verdana"/>
      <w:b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8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91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5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623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5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564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26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725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502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5517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8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250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2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786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92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8529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24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4748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86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5321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87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7408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10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8551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47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7321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70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27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5939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65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74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34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7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78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99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2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1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9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28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932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5247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3149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972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1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31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90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0248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666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448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0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2912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3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600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61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4440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7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3925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7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9933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0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2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5295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745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84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412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44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10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18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3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633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91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64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7547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78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10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346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58107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105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5735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1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4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872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155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36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9979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63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37750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907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5682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43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0403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5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58468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65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7093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003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046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7706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79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8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755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342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76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4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1650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1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3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11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97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808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15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5610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30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390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12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868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03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2383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80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3108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6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9718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0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2043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51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364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0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009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284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7399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966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3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3363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11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245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534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56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0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8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2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65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8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26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120512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868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865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5832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3008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645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apacent\IS\Report_Portrait_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24EDBACBC5742A05CBA4D5FAF0CF4" ma:contentTypeVersion="2" ma:contentTypeDescription="Create a new document." ma:contentTypeScope="" ma:versionID="8320e007dfa928e3053a5a63243eec2e">
  <xsd:schema xmlns:xsd="http://www.w3.org/2001/XMLSchema" xmlns:xs="http://www.w3.org/2001/XMLSchema" xmlns:p="http://schemas.microsoft.com/office/2006/metadata/properties" xmlns:ns2="bb3c9a93-206a-4616-b62c-1df83879a42a" targetNamespace="http://schemas.microsoft.com/office/2006/metadata/properties" ma:root="true" ma:fieldsID="d2e0db71ee732ec7fc8674c3ea174106" ns2:_="">
    <xsd:import namespace="bb3c9a93-206a-4616-b62c-1df83879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c9a93-206a-4616-b62c-1df83879a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C83-DA6C-4582-9BE3-8E2A634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c9a93-206a-4616-b62c-1df83879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74505-4918-4B17-A23E-B0CD2A7677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3c9a93-206a-4616-b62c-1df83879a42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5EFBD4-DB2E-46C9-B184-709CF7D01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DA283-2B0C-4D58-B661-E82F70B6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Report_Portrait_Numbered.dotx</Template>
  <TotalTime>9</TotalTime>
  <Pages>3</Pages>
  <Words>739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CAPACENT_PTR_ótölusett</vt:lpstr>
    </vt:vector>
  </TitlesOfParts>
  <Company>Capacent</Company>
  <LinksUpToDate>false</LinksUpToDate>
  <CharactersWithSpaces>4364</CharactersWithSpaces>
  <SharedDoc>false</SharedDoc>
  <HLinks>
    <vt:vector size="576" baseType="variant">
      <vt:variant>
        <vt:i4>3342347</vt:i4>
      </vt:variant>
      <vt:variant>
        <vt:i4>495</vt:i4>
      </vt:variant>
      <vt:variant>
        <vt:i4>0</vt:i4>
      </vt:variant>
      <vt:variant>
        <vt:i4>5</vt:i4>
      </vt:variant>
      <vt:variant>
        <vt:lpwstr>http://blogs.adobe.com/asktheexperts/2009/09/the_difference_between_static.html</vt:lpwstr>
      </vt:variant>
      <vt:variant>
        <vt:lpwstr/>
      </vt:variant>
      <vt:variant>
        <vt:i4>2883627</vt:i4>
      </vt:variant>
      <vt:variant>
        <vt:i4>492</vt:i4>
      </vt:variant>
      <vt:variant>
        <vt:i4>0</vt:i4>
      </vt:variant>
      <vt:variant>
        <vt:i4>5</vt:i4>
      </vt:variant>
      <vt:variant>
        <vt:lpwstr>http://www.pcmag.com/article2/0,2817,2365366,00.asp</vt:lpwstr>
      </vt:variant>
      <vt:variant>
        <vt:lpwstr/>
      </vt:variant>
      <vt:variant>
        <vt:i4>7733367</vt:i4>
      </vt:variant>
      <vt:variant>
        <vt:i4>489</vt:i4>
      </vt:variant>
      <vt:variant>
        <vt:i4>0</vt:i4>
      </vt:variant>
      <vt:variant>
        <vt:i4>5</vt:i4>
      </vt:variant>
      <vt:variant>
        <vt:lpwstr>http://www.netmarketshare.com/os-market-share.aspx?qprid=11</vt:lpwstr>
      </vt:variant>
      <vt:variant>
        <vt:lpwstr/>
      </vt:variant>
      <vt:variant>
        <vt:i4>3473448</vt:i4>
      </vt:variant>
      <vt:variant>
        <vt:i4>486</vt:i4>
      </vt:variant>
      <vt:variant>
        <vt:i4>0</vt:i4>
      </vt:variant>
      <vt:variant>
        <vt:i4>5</vt:i4>
      </vt:variant>
      <vt:variant>
        <vt:lpwstr>http://www.althingi.is/lagas/nuna/2010090.html</vt:lpwstr>
      </vt:variant>
      <vt:variant>
        <vt:lpwstr/>
      </vt:variant>
      <vt:variant>
        <vt:i4>6946826</vt:i4>
      </vt:variant>
      <vt:variant>
        <vt:i4>483</vt:i4>
      </vt:variant>
      <vt:variant>
        <vt:i4>0</vt:i4>
      </vt:variant>
      <vt:variant>
        <vt:i4>5</vt:i4>
      </vt:variant>
      <vt:variant>
        <vt:lpwstr>http://help.adobe.com/en_US/livecycle/8.2/static_dynamic_diffs.pdf</vt:lpwstr>
      </vt:variant>
      <vt:variant>
        <vt:lpwstr/>
      </vt:variant>
      <vt:variant>
        <vt:i4>6553638</vt:i4>
      </vt:variant>
      <vt:variant>
        <vt:i4>480</vt:i4>
      </vt:variant>
      <vt:variant>
        <vt:i4>0</vt:i4>
      </vt:variant>
      <vt:variant>
        <vt:i4>5</vt:i4>
      </vt:variant>
      <vt:variant>
        <vt:lpwstr>http://www.adobe.com/products/livecycle/forms/</vt:lpwstr>
      </vt:variant>
      <vt:variant>
        <vt:lpwstr/>
      </vt:variant>
      <vt:variant>
        <vt:i4>3604561</vt:i4>
      </vt:variant>
      <vt:variant>
        <vt:i4>477</vt:i4>
      </vt:variant>
      <vt:variant>
        <vt:i4>0</vt:i4>
      </vt:variant>
      <vt:variant>
        <vt:i4>5</vt:i4>
      </vt:variant>
      <vt:variant>
        <vt:lpwstr>https://www.adobe.com/devnet/pdf/pdf_reference.html</vt:lpwstr>
      </vt:variant>
      <vt:variant>
        <vt:lpwstr/>
      </vt:variant>
      <vt:variant>
        <vt:i4>5636217</vt:i4>
      </vt:variant>
      <vt:variant>
        <vt:i4>474</vt:i4>
      </vt:variant>
      <vt:variant>
        <vt:i4>0</vt:i4>
      </vt:variant>
      <vt:variant>
        <vt:i4>5</vt:i4>
      </vt:variant>
      <vt:variant>
        <vt:lpwstr>mailto:island@island.is</vt:lpwstr>
      </vt:variant>
      <vt:variant>
        <vt:lpwstr/>
      </vt:variant>
      <vt:variant>
        <vt:i4>1310837</vt:i4>
      </vt:variant>
      <vt:variant>
        <vt:i4>471</vt:i4>
      </vt:variant>
      <vt:variant>
        <vt:i4>0</vt:i4>
      </vt:variant>
      <vt:variant>
        <vt:i4>5</vt:i4>
      </vt:variant>
      <vt:variant>
        <vt:lpwstr>http://www.rikisskattstjori.is/annad/vefbankar/rafraen_skjol.asp</vt:lpwstr>
      </vt:variant>
      <vt:variant>
        <vt:lpwstr/>
      </vt:variant>
      <vt:variant>
        <vt:i4>2621540</vt:i4>
      </vt:variant>
      <vt:variant>
        <vt:i4>468</vt:i4>
      </vt:variant>
      <vt:variant>
        <vt:i4>0</vt:i4>
      </vt:variant>
      <vt:variant>
        <vt:i4>5</vt:i4>
      </vt:variant>
      <vt:variant>
        <vt:lpwstr>https://secure.rsk.is/Thjonustusidur/Vefur/TyndurVeflykill.aspx</vt:lpwstr>
      </vt:variant>
      <vt:variant>
        <vt:lpwstr/>
      </vt:variant>
      <vt:variant>
        <vt:i4>262233</vt:i4>
      </vt:variant>
      <vt:variant>
        <vt:i4>465</vt:i4>
      </vt:variant>
      <vt:variant>
        <vt:i4>0</vt:i4>
      </vt:variant>
      <vt:variant>
        <vt:i4>5</vt:i4>
      </vt:variant>
      <vt:variant>
        <vt:lpwstr>http://get.adobe.com/reader/</vt:lpwstr>
      </vt:variant>
      <vt:variant>
        <vt:lpwstr/>
      </vt:variant>
      <vt:variant>
        <vt:i4>5636217</vt:i4>
      </vt:variant>
      <vt:variant>
        <vt:i4>462</vt:i4>
      </vt:variant>
      <vt:variant>
        <vt:i4>0</vt:i4>
      </vt:variant>
      <vt:variant>
        <vt:i4>5</vt:i4>
      </vt:variant>
      <vt:variant>
        <vt:lpwstr>mailto:island@island.is</vt:lpwstr>
      </vt:variant>
      <vt:variant>
        <vt:lpwstr/>
      </vt:variant>
      <vt:variant>
        <vt:i4>6684764</vt:i4>
      </vt:variant>
      <vt:variant>
        <vt:i4>459</vt:i4>
      </vt:variant>
      <vt:variant>
        <vt:i4>0</vt:i4>
      </vt:variant>
      <vt:variant>
        <vt:i4>5</vt:i4>
      </vt:variant>
      <vt:variant>
        <vt:lpwstr>mailto:postur@kosning.is</vt:lpwstr>
      </vt:variant>
      <vt:variant>
        <vt:lpwstr/>
      </vt:variant>
      <vt:variant>
        <vt:i4>262156</vt:i4>
      </vt:variant>
      <vt:variant>
        <vt:i4>456</vt:i4>
      </vt:variant>
      <vt:variant>
        <vt:i4>0</vt:i4>
      </vt:variant>
      <vt:variant>
        <vt:i4>5</vt:i4>
      </vt:variant>
      <vt:variant>
        <vt:lpwstr>http://www.landskjor.is/</vt:lpwstr>
      </vt:variant>
      <vt:variant>
        <vt:lpwstr/>
      </vt:variant>
      <vt:variant>
        <vt:i4>8061026</vt:i4>
      </vt:variant>
      <vt:variant>
        <vt:i4>453</vt:i4>
      </vt:variant>
      <vt:variant>
        <vt:i4>0</vt:i4>
      </vt:variant>
      <vt:variant>
        <vt:i4>5</vt:i4>
      </vt:variant>
      <vt:variant>
        <vt:lpwstr>http://www.kosning.is/</vt:lpwstr>
      </vt:variant>
      <vt:variant>
        <vt:lpwstr/>
      </vt:variant>
      <vt:variant>
        <vt:i4>6422644</vt:i4>
      </vt:variant>
      <vt:variant>
        <vt:i4>450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447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444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441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438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1245314</vt:i4>
      </vt:variant>
      <vt:variant>
        <vt:i4>435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1245314</vt:i4>
      </vt:variant>
      <vt:variant>
        <vt:i4>432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1245314</vt:i4>
      </vt:variant>
      <vt:variant>
        <vt:i4>429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1245253</vt:i4>
      </vt:variant>
      <vt:variant>
        <vt:i4>426</vt:i4>
      </vt:variant>
      <vt:variant>
        <vt:i4>0</vt:i4>
      </vt:variant>
      <vt:variant>
        <vt:i4>5</vt:i4>
      </vt:variant>
      <vt:variant>
        <vt:lpwstr>http://www.adobe.com/go/acrreader</vt:lpwstr>
      </vt:variant>
      <vt:variant>
        <vt:lpwstr/>
      </vt:variant>
      <vt:variant>
        <vt:i4>7012368</vt:i4>
      </vt:variant>
      <vt:variant>
        <vt:i4>423</vt:i4>
      </vt:variant>
      <vt:variant>
        <vt:i4>0</vt:i4>
      </vt:variant>
      <vt:variant>
        <vt:i4>5</vt:i4>
      </vt:variant>
      <vt:variant>
        <vt:lpwstr>http://www.adobe.com/go/reader_download</vt:lpwstr>
      </vt:variant>
      <vt:variant>
        <vt:lpwstr/>
      </vt:variant>
      <vt:variant>
        <vt:i4>1245314</vt:i4>
      </vt:variant>
      <vt:variant>
        <vt:i4>420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1245314</vt:i4>
      </vt:variant>
      <vt:variant>
        <vt:i4>417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1245235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_Toc282421197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_Toc282421196</vt:lpwstr>
      </vt:variant>
      <vt:variant>
        <vt:i4>1245235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_Toc282421195</vt:lpwstr>
      </vt:variant>
      <vt:variant>
        <vt:i4>1245235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_Toc282421194</vt:lpwstr>
      </vt:variant>
      <vt:variant>
        <vt:i4>1245235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_Toc282421193</vt:lpwstr>
      </vt:variant>
      <vt:variant>
        <vt:i4>1245235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_Toc282421192</vt:lpwstr>
      </vt:variant>
      <vt:variant>
        <vt:i4>1245235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_Toc282421191</vt:lpwstr>
      </vt:variant>
      <vt:variant>
        <vt:i4>1245235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_Toc282421190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_Toc282421189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_Toc282421188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_Toc282421187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_Toc282421186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_Toc282421185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_Toc282421184</vt:lpwstr>
      </vt:variant>
      <vt:variant>
        <vt:i4>1179699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_Toc282421183</vt:lpwstr>
      </vt:variant>
      <vt:variant>
        <vt:i4>1179699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_Toc282421182</vt:lpwstr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_Toc282421181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_Toc282421180</vt:lpwstr>
      </vt:variant>
      <vt:variant>
        <vt:i4>1900595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_Toc282421179</vt:lpwstr>
      </vt:variant>
      <vt:variant>
        <vt:i4>1900595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_Toc282421178</vt:lpwstr>
      </vt:variant>
      <vt:variant>
        <vt:i4>1900595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_Toc282421177</vt:lpwstr>
      </vt:variant>
      <vt:variant>
        <vt:i4>1900595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_Toc282421176</vt:lpwstr>
      </vt:variant>
      <vt:variant>
        <vt:i4>1900595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_Toc282421175</vt:lpwstr>
      </vt:variant>
      <vt:variant>
        <vt:i4>1900595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_Toc282421174</vt:lpwstr>
      </vt:variant>
      <vt:variant>
        <vt:i4>1900595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_Toc282421173</vt:lpwstr>
      </vt:variant>
      <vt:variant>
        <vt:i4>1900595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_Toc282421172</vt:lpwstr>
      </vt:variant>
      <vt:variant>
        <vt:i4>1900595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_Toc282421171</vt:lpwstr>
      </vt:variant>
      <vt:variant>
        <vt:i4>1900595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_Toc282421170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_Toc282421169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_Toc282421168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_Toc282421167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_Toc282421166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_Toc282421165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_Toc282421164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_Toc282421163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_Toc282421162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_Toc282421161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_Toc282421160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_Toc282421159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_Toc282421158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_Toc282421157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_Toc282421156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_Toc282421155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_Toc282421154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_Toc282421153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_Toc282421152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_Toc282421151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_Toc282421150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_Toc282421149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_Toc282421148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_Toc282421147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_Toc282421146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_Toc282421145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_Toc282421144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_Toc282421143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_Toc282421142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_Toc282421141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_Toc282421140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_Toc282421139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_Toc282421138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_Toc282421137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_Toc282421136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_Toc282421135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_Toc282421134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_Toc282421133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_Toc282421132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_Toc282421131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_Toc282421130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_Toc282421129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CAPACENT_PTR_ótölusett</dc:title>
  <dc:subject>VERSION 1.1</dc:subject>
  <dc:creator>Arnar Pálsson</dc:creator>
  <cp:keywords/>
  <dc:description/>
  <cp:lastModifiedBy>Pétur Berg Matthíasson</cp:lastModifiedBy>
  <cp:revision>3</cp:revision>
  <cp:lastPrinted>2011-01-08T11:39:00Z</cp:lastPrinted>
  <dcterms:created xsi:type="dcterms:W3CDTF">2020-11-17T20:36:00Z</dcterms:created>
  <dcterms:modified xsi:type="dcterms:W3CDTF">2020-11-17T21:21:00Z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0.1</vt:r8>
  </property>
  <property fmtid="{D5CDD505-2E9C-101B-9397-08002B2CF9AE}" pid="3" name="ContentTypeId">
    <vt:lpwstr>0x0101006F624EDBACBC5742A05CBA4D5FAF0CF4</vt:lpwstr>
  </property>
</Properties>
</file>