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40" w:rsidRPr="00114640" w:rsidRDefault="00636B6B" w:rsidP="00114640">
      <w:pPr>
        <w:spacing w:after="0" w:line="240" w:lineRule="auto"/>
      </w:pPr>
      <w:r>
        <w:t xml:space="preserve">Fylgiskjal </w:t>
      </w:r>
      <w:r w:rsidR="00114640" w:rsidRPr="00114640">
        <w:t>reglugerðar um bókhald, fjárhagsáætlanir og ársreikninga sveitarfélaga.</w:t>
      </w:r>
    </w:p>
    <w:p w:rsidR="00114640" w:rsidRPr="00114640" w:rsidRDefault="00114640" w:rsidP="00114640">
      <w:pPr>
        <w:autoSpaceDE w:val="0"/>
        <w:autoSpaceDN w:val="0"/>
        <w:adjustRightInd w:val="0"/>
        <w:spacing w:after="0" w:line="240" w:lineRule="auto"/>
        <w:rPr>
          <w:rFonts w:ascii="TimesNewRoman,Bold" w:hAnsi="TimesNewRoman,Bold" w:cs="TimesNewRoman,Bold"/>
          <w:b/>
          <w:bCs/>
        </w:rPr>
      </w:pPr>
      <w:bookmarkStart w:id="0" w:name="_GoBack"/>
      <w:bookmarkEnd w:id="0"/>
    </w:p>
    <w:p w:rsidR="00114640" w:rsidRDefault="00114640" w:rsidP="005C186E">
      <w:pPr>
        <w:autoSpaceDE w:val="0"/>
        <w:autoSpaceDN w:val="0"/>
        <w:adjustRightInd w:val="0"/>
        <w:spacing w:after="0" w:line="240" w:lineRule="auto"/>
        <w:jc w:val="center"/>
        <w:rPr>
          <w:rFonts w:ascii="TimesNewRoman,Bold" w:hAnsi="TimesNewRoman,Bold" w:cs="TimesNewRoman,Bold"/>
          <w:b/>
          <w:bCs/>
          <w:sz w:val="38"/>
        </w:rPr>
      </w:pPr>
    </w:p>
    <w:p w:rsidR="005C186E" w:rsidRPr="0021582B" w:rsidRDefault="00636B6B" w:rsidP="005C186E">
      <w:pPr>
        <w:autoSpaceDE w:val="0"/>
        <w:autoSpaceDN w:val="0"/>
        <w:adjustRightInd w:val="0"/>
        <w:spacing w:after="0" w:line="240" w:lineRule="auto"/>
        <w:jc w:val="center"/>
        <w:rPr>
          <w:rFonts w:ascii="TimesNewRoman,Bold" w:hAnsi="TimesNewRoman,Bold" w:cs="TimesNewRoman,Bold"/>
          <w:b/>
          <w:bCs/>
          <w:sz w:val="42"/>
        </w:rPr>
      </w:pPr>
      <w:r>
        <w:rPr>
          <w:rFonts w:ascii="TimesNewRoman,Bold" w:hAnsi="TimesNewRoman,Bold" w:cs="TimesNewRoman,Bold"/>
          <w:b/>
          <w:bCs/>
          <w:sz w:val="38"/>
        </w:rPr>
        <w:t>Fylgiskjal</w:t>
      </w:r>
      <w:r w:rsidR="005C186E" w:rsidRPr="0021582B">
        <w:rPr>
          <w:rFonts w:ascii="TimesNewRoman,Bold" w:hAnsi="TimesNewRoman,Bold" w:cs="TimesNewRoman,Bold"/>
          <w:b/>
          <w:bCs/>
          <w:sz w:val="42"/>
        </w:rPr>
        <w:t xml:space="preserve"> </w:t>
      </w:r>
      <w:r w:rsidR="005C186E" w:rsidRPr="00CA63B3">
        <w:rPr>
          <w:rFonts w:ascii="TimesNewRoman,Bold" w:hAnsi="TimesNewRoman,Bold" w:cs="TimesNewRoman,Bold"/>
          <w:b/>
          <w:bCs/>
          <w:sz w:val="38"/>
        </w:rPr>
        <w:t>II</w:t>
      </w:r>
    </w:p>
    <w:p w:rsidR="005C186E" w:rsidRPr="00685540" w:rsidRDefault="005C186E" w:rsidP="005C186E">
      <w:pPr>
        <w:spacing w:after="0" w:line="240" w:lineRule="auto"/>
        <w:jc w:val="center"/>
        <w:rPr>
          <w:rFonts w:eastAsia="Times New Roman"/>
          <w:color w:val="000000"/>
          <w:lang w:eastAsia="is-IS"/>
        </w:rPr>
      </w:pPr>
      <w:r w:rsidRPr="00685540">
        <w:rPr>
          <w:rFonts w:ascii="TimesNewRoman,Bold" w:hAnsi="TimesNewRoman,Bold" w:cs="TimesNewRoman,Bold"/>
          <w:b/>
          <w:bCs/>
        </w:rPr>
        <w:t xml:space="preserve">um </w:t>
      </w:r>
      <w:r>
        <w:rPr>
          <w:rFonts w:ascii="TimesNewRoman,Bold" w:hAnsi="TimesNewRoman,Bold" w:cs="TimesNewRoman,Bold"/>
          <w:b/>
          <w:bCs/>
        </w:rPr>
        <w:t>upplýsingaveitu og tvílyklun</w:t>
      </w:r>
      <w:r w:rsidRPr="00685540">
        <w:rPr>
          <w:rFonts w:ascii="TimesNewRoman,Bold" w:hAnsi="TimesNewRoman,Bold" w:cs="TimesNewRoman,Bold"/>
          <w:b/>
          <w:bCs/>
        </w:rPr>
        <w:t>.</w:t>
      </w:r>
    </w:p>
    <w:p w:rsidR="005C186E" w:rsidRDefault="005C186E" w:rsidP="007112B8">
      <w:pPr>
        <w:spacing w:after="0" w:line="240" w:lineRule="auto"/>
        <w:jc w:val="center"/>
        <w:rPr>
          <w:rFonts w:eastAsia="Times New Roman"/>
          <w:b/>
          <w:bCs/>
          <w:lang w:eastAsia="is-IS"/>
        </w:rPr>
      </w:pPr>
    </w:p>
    <w:p w:rsidR="007112B8" w:rsidRPr="003A4672" w:rsidRDefault="005C186E" w:rsidP="007112B8">
      <w:pPr>
        <w:spacing w:after="0" w:line="240" w:lineRule="auto"/>
        <w:jc w:val="center"/>
        <w:rPr>
          <w:rFonts w:eastAsia="Times New Roman"/>
          <w:lang w:eastAsia="is-IS"/>
        </w:rPr>
      </w:pPr>
      <w:r>
        <w:rPr>
          <w:rFonts w:eastAsia="Times New Roman"/>
          <w:lang w:eastAsia="is-IS"/>
        </w:rPr>
        <w:t>1</w:t>
      </w:r>
      <w:r w:rsidR="007112B8" w:rsidRPr="003A4672">
        <w:rPr>
          <w:rFonts w:eastAsia="Times New Roman"/>
          <w:lang w:eastAsia="is-IS"/>
        </w:rPr>
        <w:t>. gr.</w:t>
      </w:r>
    </w:p>
    <w:p w:rsidR="007112B8" w:rsidRPr="003A4672" w:rsidRDefault="007112B8" w:rsidP="007112B8">
      <w:pPr>
        <w:spacing w:after="0" w:line="240" w:lineRule="auto"/>
        <w:jc w:val="center"/>
        <w:rPr>
          <w:rFonts w:eastAsia="Times New Roman"/>
          <w:i/>
          <w:iCs/>
          <w:lang w:eastAsia="is-IS"/>
        </w:rPr>
      </w:pPr>
      <w:r w:rsidRPr="003A4672">
        <w:rPr>
          <w:rFonts w:eastAsia="Times New Roman"/>
          <w:i/>
          <w:iCs/>
          <w:lang w:eastAsia="is-IS"/>
        </w:rPr>
        <w:t>Gagnagrunnur um flokkun og greiningu í bókhaldi og reikningsskil sveitarfélaga.</w:t>
      </w:r>
    </w:p>
    <w:p w:rsidR="007112B8" w:rsidRPr="003A4672" w:rsidRDefault="007112B8" w:rsidP="007112B8">
      <w:pPr>
        <w:spacing w:after="0" w:line="240" w:lineRule="auto"/>
        <w:rPr>
          <w:rFonts w:eastAsia="Times New Roman"/>
          <w:lang w:eastAsia="is-IS"/>
        </w:rPr>
      </w:pPr>
      <w:r w:rsidRPr="003A4672">
        <w:rPr>
          <w:rFonts w:eastAsia="Times New Roman"/>
          <w:lang w:eastAsia="is-IS"/>
        </w:rPr>
        <w:t xml:space="preserve">Sveitarfélög skulu skila upplýsingum rafrænt í gagnagrunn hjá Hagstofu Íslands, samkvæmt fyrirmælum í þessum </w:t>
      </w:r>
      <w:r w:rsidR="00461FCE">
        <w:rPr>
          <w:rFonts w:eastAsia="Times New Roman"/>
          <w:lang w:eastAsia="is-IS"/>
        </w:rPr>
        <w:t>viðauka</w:t>
      </w:r>
      <w:r w:rsidR="00461FCE" w:rsidRPr="003A4672">
        <w:rPr>
          <w:rFonts w:eastAsia="Times New Roman"/>
          <w:lang w:eastAsia="is-IS"/>
        </w:rPr>
        <w:t xml:space="preserve"> </w:t>
      </w:r>
      <w:r w:rsidRPr="003A4672">
        <w:rPr>
          <w:rFonts w:eastAsia="Times New Roman"/>
          <w:lang w:eastAsia="is-IS"/>
        </w:rPr>
        <w:t>vegna samantektar og kynningar á fjárhagslegri afkomu sveitarfélaga og hins opinbera í heild, gerð þjóðhagsreikninga og eftirlits með fjármálum sveitarfélaga og til að bera saman fjárhagsupplýsingar þeirra. Gagnagrunnurinn tekur á (1) ársuppgjöri sveitarfélaga, bæði bráðabirgðatölum og lokauppgjöri, (2) ársfjórðungsuppgjöri og (3) fjárhagsáætlunum, bæði til skemmri og lengri tíma.</w:t>
      </w:r>
    </w:p>
    <w:p w:rsidR="007112B8" w:rsidRPr="003A4672" w:rsidRDefault="007112B8" w:rsidP="007112B8">
      <w:pPr>
        <w:spacing w:after="0" w:line="240" w:lineRule="auto"/>
        <w:ind w:firstLine="708"/>
        <w:rPr>
          <w:rFonts w:eastAsia="Times New Roman"/>
          <w:lang w:eastAsia="is-IS"/>
        </w:rPr>
      </w:pPr>
      <w:r w:rsidRPr="003A4672">
        <w:rPr>
          <w:rFonts w:eastAsia="Times New Roman"/>
          <w:lang w:eastAsia="is-IS"/>
        </w:rPr>
        <w:t xml:space="preserve">Sveitarfélög skulu flokka fjárhagsupplýsingar sínar í samræmi við fyrirmæli í </w:t>
      </w:r>
      <w:r w:rsidR="005D75D2">
        <w:rPr>
          <w:rFonts w:eastAsia="Times New Roman"/>
          <w:lang w:eastAsia="is-IS"/>
        </w:rPr>
        <w:t>viðauka</w:t>
      </w:r>
      <w:r w:rsidR="005D75D2" w:rsidRPr="003A4672">
        <w:rPr>
          <w:rFonts w:eastAsia="Times New Roman"/>
          <w:lang w:eastAsia="is-IS"/>
        </w:rPr>
        <w:t xml:space="preserve"> </w:t>
      </w:r>
      <w:r w:rsidRPr="003A4672">
        <w:rPr>
          <w:rFonts w:eastAsia="Times New Roman"/>
          <w:lang w:eastAsia="is-IS"/>
        </w:rPr>
        <w:t>þess</w:t>
      </w:r>
      <w:r w:rsidR="005D75D2">
        <w:rPr>
          <w:rFonts w:eastAsia="Times New Roman"/>
          <w:lang w:eastAsia="is-IS"/>
        </w:rPr>
        <w:t>um</w:t>
      </w:r>
      <w:r w:rsidRPr="003A4672">
        <w:rPr>
          <w:rFonts w:eastAsia="Times New Roman"/>
          <w:lang w:eastAsia="is-IS"/>
        </w:rPr>
        <w:t xml:space="preserve"> og senda þær í gagnagrunn hjá Hagstofu Íslands.</w:t>
      </w:r>
    </w:p>
    <w:p w:rsidR="007112B8" w:rsidRPr="003A4672" w:rsidRDefault="005D75D2" w:rsidP="007112B8">
      <w:pPr>
        <w:spacing w:after="0" w:line="240" w:lineRule="auto"/>
        <w:ind w:firstLine="708"/>
        <w:rPr>
          <w:rFonts w:eastAsia="Times New Roman"/>
          <w:lang w:eastAsia="is-IS"/>
        </w:rPr>
      </w:pPr>
      <w:r>
        <w:rPr>
          <w:rFonts w:eastAsia="Times New Roman"/>
          <w:lang w:eastAsia="is-IS"/>
        </w:rPr>
        <w:t>9</w:t>
      </w:r>
      <w:r w:rsidR="007112B8" w:rsidRPr="003A4672">
        <w:rPr>
          <w:rFonts w:eastAsia="Times New Roman"/>
          <w:lang w:eastAsia="is-IS"/>
        </w:rPr>
        <w:t>. gr. sýnir málaflokkagreiningu á fjárhagsupplýsingum sveitarfélaga sem kallað er eftir, en hún er byggð á COFOG staðli Sameinuðu þjóðanna frá 1999 (e. Classification of Functions of Government).</w:t>
      </w:r>
    </w:p>
    <w:p w:rsidR="007112B8" w:rsidRDefault="005D75D2" w:rsidP="007112B8">
      <w:pPr>
        <w:spacing w:after="0" w:line="240" w:lineRule="auto"/>
        <w:ind w:firstLine="708"/>
        <w:rPr>
          <w:rFonts w:eastAsia="Times New Roman"/>
          <w:lang w:eastAsia="is-IS"/>
        </w:rPr>
      </w:pPr>
      <w:r>
        <w:rPr>
          <w:rFonts w:eastAsia="Times New Roman"/>
          <w:lang w:eastAsia="is-IS"/>
        </w:rPr>
        <w:t>10</w:t>
      </w:r>
      <w:r w:rsidR="007112B8" w:rsidRPr="003A4672">
        <w:rPr>
          <w:rFonts w:eastAsia="Times New Roman"/>
          <w:lang w:eastAsia="is-IS"/>
        </w:rPr>
        <w:t>. gr. sýnir hagræna flokkun eða greiningu á fjárhagsupplýsingum sveitarfélaga samkvæmt GFS staðli Alþjóðagjaldeyrissjóðsins frá 2001 og Hagstofu Evrópusambandsins (e. Government Finance Statistics).</w:t>
      </w:r>
    </w:p>
    <w:p w:rsidR="007112B8" w:rsidRPr="003A4672" w:rsidRDefault="007112B8" w:rsidP="007112B8">
      <w:pPr>
        <w:spacing w:after="0" w:line="240" w:lineRule="auto"/>
        <w:ind w:firstLine="708"/>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t>2</w:t>
      </w:r>
      <w:r w:rsidR="007112B8" w:rsidRPr="003A4672">
        <w:rPr>
          <w:rFonts w:eastAsia="Times New Roman"/>
          <w:lang w:eastAsia="is-IS"/>
        </w:rPr>
        <w:t>. gr.</w:t>
      </w:r>
    </w:p>
    <w:p w:rsidR="007112B8" w:rsidRPr="003A4672" w:rsidRDefault="007112B8" w:rsidP="007112B8">
      <w:pPr>
        <w:spacing w:after="0" w:line="240" w:lineRule="auto"/>
        <w:jc w:val="center"/>
        <w:rPr>
          <w:rFonts w:eastAsia="Times New Roman"/>
          <w:i/>
          <w:iCs/>
          <w:lang w:eastAsia="is-IS"/>
        </w:rPr>
      </w:pPr>
      <w:r w:rsidRPr="003A4672">
        <w:rPr>
          <w:rFonts w:eastAsia="Times New Roman"/>
          <w:i/>
          <w:iCs/>
          <w:lang w:eastAsia="is-IS"/>
        </w:rPr>
        <w:t>Hugtakalisti.</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2475"/>
        <w:gridCol w:w="6655"/>
      </w:tblGrid>
      <w:tr w:rsidR="007112B8" w:rsidRPr="003A4672" w:rsidTr="00422AB1">
        <w:trPr>
          <w:tblCellSpacing w:w="7" w:type="dxa"/>
        </w:trPr>
        <w:tc>
          <w:tcPr>
            <w:tcW w:w="1350" w:type="pct"/>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A-hluti</w:t>
            </w:r>
          </w:p>
        </w:tc>
        <w:tc>
          <w:tcPr>
            <w:tcW w:w="36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Sveitarsjóður, þ.e. aðalsjóður sveitarfélags auk annarra sjóða og stofnana er sinna starfsemi sem að hluta eða öllu leyti er fjármögnuð af skatttekjum.</w:t>
            </w:r>
          </w:p>
        </w:tc>
      </w:tr>
      <w:tr w:rsidR="007112B8" w:rsidRPr="003A4672" w:rsidTr="00422AB1">
        <w:trPr>
          <w:tblCellSpacing w:w="7" w:type="dxa"/>
        </w:trPr>
        <w:tc>
          <w:tcPr>
            <w:tcW w:w="1350" w:type="pct"/>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B-hluti</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Stofnanir sveitarfélaga, fyrirtæki og aðrar rekstrareiningar sem að hálfu eða meiri hluta eru í eigu sveitarfélaga og eru reknar sem fjárhagslega sjálfstæðar einingar.</w:t>
            </w:r>
          </w:p>
        </w:tc>
      </w:tr>
      <w:tr w:rsidR="007112B8" w:rsidRPr="003A4672" w:rsidTr="00422AB1">
        <w:trPr>
          <w:tblCellSpacing w:w="7" w:type="dxa"/>
        </w:trPr>
        <w:tc>
          <w:tcPr>
            <w:tcW w:w="1350" w:type="pct"/>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Rekstrareining</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Bókhaldslega aðskilinn starfsemisþáttur í sveitarfélagi, hvort sem um er að ræða fjárhagslega sjálfstæða einingu eða ekki.</w:t>
            </w:r>
          </w:p>
        </w:tc>
      </w:tr>
      <w:tr w:rsidR="007112B8" w:rsidRPr="003A4672" w:rsidTr="00422AB1">
        <w:trPr>
          <w:tblCellSpacing w:w="7" w:type="dxa"/>
        </w:trPr>
        <w:tc>
          <w:tcPr>
            <w:tcW w:w="1350" w:type="pct"/>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Þjónustueining</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Rekstrareining sem að hluta eða að öllu leyti er fjármögnuð með þjónustugjöldum.</w:t>
            </w:r>
          </w:p>
        </w:tc>
      </w:tr>
      <w:tr w:rsidR="007112B8" w:rsidRPr="003A4672" w:rsidTr="00422AB1">
        <w:trPr>
          <w:tblCellSpacing w:w="7" w:type="dxa"/>
        </w:trPr>
        <w:tc>
          <w:tcPr>
            <w:tcW w:w="13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Stofnanir sveitarfélaga</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Rekstrareiningar sem að öllu jöfnu falla undir A-hluta.</w:t>
            </w:r>
          </w:p>
        </w:tc>
      </w:tr>
      <w:tr w:rsidR="007112B8" w:rsidRPr="003A4672" w:rsidTr="00422AB1">
        <w:trPr>
          <w:tblCellSpacing w:w="7" w:type="dxa"/>
        </w:trPr>
        <w:tc>
          <w:tcPr>
            <w:tcW w:w="1350" w:type="pct"/>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Fyrirtæki sveitarfélaga</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Fjárhagslega sjálfstæðar rekstrareiningar sem falla undir B-hluta.</w:t>
            </w:r>
          </w:p>
        </w:tc>
      </w:tr>
      <w:tr w:rsidR="007112B8" w:rsidRPr="003A4672" w:rsidTr="00422AB1">
        <w:trPr>
          <w:tblCellSpacing w:w="7" w:type="dxa"/>
        </w:trPr>
        <w:tc>
          <w:tcPr>
            <w:tcW w:w="1350" w:type="pct"/>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COFOG</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Málaflokkasundurliðun (e. Classification of Functions of Government).</w:t>
            </w:r>
          </w:p>
        </w:tc>
      </w:tr>
      <w:tr w:rsidR="007112B8" w:rsidRPr="003A4672" w:rsidTr="00422AB1">
        <w:trPr>
          <w:tblCellSpacing w:w="7" w:type="dxa"/>
        </w:trPr>
        <w:tc>
          <w:tcPr>
            <w:tcW w:w="13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Deild</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Greining á verkefnum sveitarfélaga.</w:t>
            </w:r>
          </w:p>
        </w:tc>
      </w:tr>
      <w:tr w:rsidR="007112B8" w:rsidRPr="003A4672" w:rsidTr="00422AB1">
        <w:trPr>
          <w:tblCellSpacing w:w="7" w:type="dxa"/>
        </w:trPr>
        <w:tc>
          <w:tcPr>
            <w:tcW w:w="1350" w:type="pct"/>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Stofnun</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Sama og deild nema stofnun innifelur samrekstur 2ja eða fleiri deilda sem skipt er upp í upplýsingaveitu en ekki í bókhaldi sveitarfélags.</w:t>
            </w:r>
          </w:p>
        </w:tc>
      </w:tr>
      <w:tr w:rsidR="007112B8" w:rsidRPr="003A4672" w:rsidTr="00422AB1">
        <w:trPr>
          <w:tblCellSpacing w:w="7" w:type="dxa"/>
        </w:trPr>
        <w:tc>
          <w:tcPr>
            <w:tcW w:w="13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GFS</w:t>
            </w:r>
          </w:p>
        </w:tc>
        <w:tc>
          <w:tcPr>
            <w:tcW w:w="3650" w:type="pct"/>
            <w:vAlign w:val="center"/>
            <w:hideMark/>
          </w:tcPr>
          <w:p w:rsidR="007112B8" w:rsidRPr="003A4672" w:rsidRDefault="007112B8" w:rsidP="00422AB1">
            <w:pPr>
              <w:spacing w:before="100" w:beforeAutospacing="1" w:after="100" w:afterAutospacing="1" w:line="240" w:lineRule="auto"/>
              <w:rPr>
                <w:rFonts w:eastAsia="Times New Roman"/>
                <w:lang w:eastAsia="is-IS"/>
              </w:rPr>
            </w:pPr>
            <w:r w:rsidRPr="003A4672">
              <w:rPr>
                <w:rFonts w:eastAsia="Times New Roman"/>
                <w:lang w:eastAsia="is-IS"/>
              </w:rPr>
              <w:t>Hagræn sundurliðun (e. Government Finance Statistics).</w:t>
            </w:r>
          </w:p>
        </w:tc>
      </w:tr>
    </w:tbl>
    <w:p w:rsidR="007112B8" w:rsidRDefault="007112B8" w:rsidP="007112B8">
      <w:pPr>
        <w:spacing w:after="0" w:line="240" w:lineRule="auto"/>
        <w:jc w:val="center"/>
        <w:rPr>
          <w:rFonts w:eastAsia="Times New Roman"/>
          <w:lang w:eastAsia="is-IS"/>
        </w:rPr>
      </w:pPr>
    </w:p>
    <w:p w:rsidR="00A67026" w:rsidRDefault="00A67026" w:rsidP="007112B8">
      <w:pPr>
        <w:spacing w:after="0" w:line="240" w:lineRule="auto"/>
        <w:jc w:val="center"/>
        <w:rPr>
          <w:rFonts w:eastAsia="Times New Roman"/>
          <w:lang w:eastAsia="is-IS"/>
        </w:rPr>
      </w:pPr>
    </w:p>
    <w:p w:rsidR="00A67026" w:rsidRDefault="00A67026" w:rsidP="007112B8">
      <w:pPr>
        <w:spacing w:after="0" w:line="240" w:lineRule="auto"/>
        <w:jc w:val="center"/>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lastRenderedPageBreak/>
        <w:t>3</w:t>
      </w:r>
      <w:r w:rsidR="007112B8" w:rsidRPr="003A4672">
        <w:rPr>
          <w:rFonts w:eastAsia="Times New Roman"/>
          <w:lang w:eastAsia="is-IS"/>
        </w:rPr>
        <w:t>. gr.</w:t>
      </w:r>
    </w:p>
    <w:p w:rsidR="007112B8" w:rsidRPr="003A4672" w:rsidRDefault="007112B8" w:rsidP="007112B8">
      <w:pPr>
        <w:spacing w:after="0" w:line="240" w:lineRule="auto"/>
        <w:jc w:val="center"/>
        <w:rPr>
          <w:rFonts w:eastAsia="Times New Roman"/>
          <w:i/>
          <w:iCs/>
          <w:lang w:eastAsia="is-IS"/>
        </w:rPr>
      </w:pPr>
      <w:r w:rsidRPr="003A4672">
        <w:rPr>
          <w:rFonts w:eastAsia="Times New Roman"/>
          <w:i/>
          <w:iCs/>
          <w:lang w:eastAsia="is-IS"/>
        </w:rPr>
        <w:t>Almennt um söfnun upplýsinga.</w:t>
      </w:r>
    </w:p>
    <w:p w:rsidR="007112B8" w:rsidRPr="003A4672" w:rsidRDefault="007112B8" w:rsidP="007112B8">
      <w:pPr>
        <w:spacing w:after="0" w:line="240" w:lineRule="auto"/>
        <w:rPr>
          <w:rFonts w:eastAsia="Times New Roman"/>
          <w:lang w:eastAsia="is-IS"/>
        </w:rPr>
      </w:pPr>
      <w:r w:rsidRPr="003A4672">
        <w:rPr>
          <w:rFonts w:ascii="MS Mincho" w:eastAsia="MS Mincho" w:hAnsi="MS Mincho" w:cs="MS Mincho" w:hint="eastAsia"/>
          <w:lang w:eastAsia="is-IS"/>
        </w:rPr>
        <w:t xml:space="preserve">　</w:t>
      </w:r>
      <w:r w:rsidRPr="003A4672">
        <w:rPr>
          <w:rFonts w:eastAsia="Times New Roman"/>
          <w:b/>
          <w:bCs/>
          <w:lang w:eastAsia="is-IS"/>
        </w:rPr>
        <w:t xml:space="preserve">1 </w:t>
      </w:r>
      <w:r w:rsidRPr="00371F59">
        <w:rPr>
          <w:rFonts w:eastAsia="Times New Roman"/>
          <w:b/>
          <w:bCs/>
          <w:caps/>
          <w:lang w:eastAsia="is-IS"/>
        </w:rPr>
        <w:t>Upplýsingaveita</w:t>
      </w:r>
    </w:p>
    <w:p w:rsidR="007112B8" w:rsidRPr="003A4672" w:rsidRDefault="007112B8" w:rsidP="007112B8">
      <w:pPr>
        <w:spacing w:after="0" w:line="240" w:lineRule="auto"/>
        <w:rPr>
          <w:rFonts w:eastAsia="Times New Roman"/>
          <w:lang w:eastAsia="is-IS"/>
        </w:rPr>
      </w:pPr>
      <w:r w:rsidRPr="003A4672">
        <w:rPr>
          <w:rFonts w:eastAsia="Times New Roman"/>
          <w:lang w:eastAsia="is-IS"/>
        </w:rPr>
        <w:t>Upplýsingaveita sveitarfélaga er gagnagrunnur sem vistaður er hjá Hagstofu Íslands. Eignaraðilar að veitunni eru innanríkisráðuneytið, Hagstofa Íslands og Samband íslenskra sveitarfélaga. Upplýsingaveitan lýtur einum stjórnskipuðum fulltrúa hvers eignaraðila. Stjórn hefur yfirumsjón með veitunni, stýrir aðgangi og vinnslu upplýsinga úr grunninum.</w:t>
      </w:r>
    </w:p>
    <w:p w:rsidR="007112B8" w:rsidRPr="003A4672" w:rsidRDefault="007112B8" w:rsidP="007112B8">
      <w:pPr>
        <w:spacing w:after="0" w:line="240" w:lineRule="auto"/>
        <w:rPr>
          <w:rFonts w:eastAsia="Times New Roman"/>
          <w:lang w:eastAsia="is-IS"/>
        </w:rPr>
      </w:pPr>
      <w:r w:rsidRPr="003A4672">
        <w:rPr>
          <w:rFonts w:eastAsia="Times New Roman"/>
          <w:lang w:eastAsia="is-IS"/>
        </w:rPr>
        <w:t>Gögn í upplýsingaveitu eru fjárhagsupplýsingar sem safnað er frá öllum sveitarfélögum landsins með rafrænum hætti. Sveitarfélögum ber skylda til að afhenda gögn í því formi sem áskilið er hverju sinni.</w:t>
      </w:r>
    </w:p>
    <w:p w:rsidR="007112B8" w:rsidRPr="003A4672" w:rsidRDefault="007112B8" w:rsidP="007112B8">
      <w:pPr>
        <w:spacing w:after="0" w:line="240" w:lineRule="auto"/>
        <w:rPr>
          <w:rFonts w:eastAsia="Times New Roman"/>
          <w:lang w:eastAsia="is-IS"/>
        </w:rPr>
      </w:pPr>
      <w:r w:rsidRPr="003A4672">
        <w:rPr>
          <w:rFonts w:eastAsia="Times New Roman"/>
          <w:lang w:eastAsia="is-IS"/>
        </w:rPr>
        <w:t>Innanríkisráðuneytið hefur yfirumsjón með gagnaskilum og beitir viðurlögum ef út af bregður í samræmi við lög og reglugerðir. Hagstofa Íslands, sem vörsluaðili upplýsingaveitu, annast samskipti við sveitarfélögin vegna gagnaskilanna sjálfra, kannar innsend gögn og gerir athugasemdir ef þau eru ekki fullnægjandi.</w:t>
      </w:r>
    </w:p>
    <w:p w:rsidR="007112B8" w:rsidRDefault="007112B8" w:rsidP="007112B8">
      <w:pPr>
        <w:spacing w:after="0" w:line="240" w:lineRule="auto"/>
        <w:ind w:left="720"/>
        <w:rPr>
          <w:rFonts w:eastAsia="Times New Roman"/>
          <w:b/>
          <w:bCs/>
          <w:lang w:eastAsia="is-IS"/>
        </w:rPr>
      </w:pPr>
    </w:p>
    <w:p w:rsidR="007112B8" w:rsidRPr="003A4672" w:rsidRDefault="007112B8" w:rsidP="007112B8">
      <w:pPr>
        <w:spacing w:after="0" w:line="240" w:lineRule="auto"/>
        <w:ind w:left="720"/>
        <w:rPr>
          <w:rFonts w:eastAsia="Times New Roman"/>
          <w:b/>
          <w:bCs/>
          <w:lang w:eastAsia="is-IS"/>
        </w:rPr>
      </w:pPr>
      <w:r w:rsidRPr="003A4672">
        <w:rPr>
          <w:rFonts w:eastAsia="Times New Roman"/>
          <w:b/>
          <w:bCs/>
          <w:lang w:eastAsia="is-IS"/>
        </w:rPr>
        <w:t>Hverju er safnað</w:t>
      </w:r>
    </w:p>
    <w:p w:rsidR="007112B8" w:rsidRPr="003A4672" w:rsidRDefault="007112B8" w:rsidP="007112B8">
      <w:pPr>
        <w:spacing w:after="0" w:line="240" w:lineRule="auto"/>
        <w:rPr>
          <w:rFonts w:eastAsia="Times New Roman"/>
          <w:lang w:eastAsia="is-IS"/>
        </w:rPr>
      </w:pPr>
      <w:r w:rsidRPr="003A4672">
        <w:rPr>
          <w:rFonts w:eastAsia="Times New Roman"/>
          <w:lang w:eastAsia="is-IS"/>
        </w:rPr>
        <w:t>Gagnaskil til upplýsingaveitu eru skilgreind í þessari auglýsingu. Kveðið er á um flokkun og greiningu skilaskyldra upplýsinga, form sendingarfærslna og atriði sem hver færsla verður að innihalda að lágmarki.</w:t>
      </w:r>
    </w:p>
    <w:p w:rsidR="007112B8" w:rsidRDefault="007112B8" w:rsidP="007112B8">
      <w:pPr>
        <w:spacing w:after="0" w:line="240" w:lineRule="auto"/>
        <w:ind w:left="720"/>
        <w:rPr>
          <w:rFonts w:eastAsia="Times New Roman"/>
          <w:lang w:eastAsia="is-IS"/>
        </w:rPr>
      </w:pPr>
    </w:p>
    <w:p w:rsidR="007112B8" w:rsidRPr="003A4672" w:rsidRDefault="007112B8" w:rsidP="007112B8">
      <w:pPr>
        <w:spacing w:after="0" w:line="240" w:lineRule="auto"/>
        <w:ind w:left="720"/>
        <w:rPr>
          <w:rFonts w:eastAsia="Times New Roman"/>
          <w:lang w:eastAsia="is-IS"/>
        </w:rPr>
      </w:pPr>
      <w:r w:rsidRPr="003A4672">
        <w:rPr>
          <w:rFonts w:eastAsia="Times New Roman"/>
          <w:lang w:eastAsia="is-IS"/>
        </w:rPr>
        <w:t>Færslulýsing</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verður farið yfir helstu atriði í færslu til gagnaveitu en nánari útlistun og lýsing á xml skjölum er að finna á heimasíðu Hagstofu Íslands, http://www.hagstofa.is og ber að líta á þær upplýsingar sem þar birtast sem hluti þessarar auglýsingar.</w:t>
      </w:r>
    </w:p>
    <w:p w:rsidR="007112B8" w:rsidRDefault="007112B8" w:rsidP="007112B8">
      <w:pPr>
        <w:spacing w:after="0" w:line="240" w:lineRule="auto"/>
        <w:ind w:left="720"/>
        <w:rPr>
          <w:rFonts w:eastAsia="Times New Roman"/>
          <w:lang w:eastAsia="is-IS"/>
        </w:rPr>
      </w:pPr>
    </w:p>
    <w:p w:rsidR="007112B8" w:rsidRPr="003A4672" w:rsidRDefault="007112B8" w:rsidP="007112B8">
      <w:pPr>
        <w:spacing w:after="0" w:line="240" w:lineRule="auto"/>
        <w:ind w:left="720"/>
        <w:rPr>
          <w:rFonts w:eastAsia="Times New Roman"/>
          <w:lang w:eastAsia="is-IS"/>
        </w:rPr>
      </w:pPr>
      <w:r w:rsidRPr="003A4672">
        <w:rPr>
          <w:rFonts w:eastAsia="Times New Roman"/>
          <w:lang w:eastAsia="is-IS"/>
        </w:rPr>
        <w:t>Haus í sendingarfærslu</w:t>
      </w:r>
    </w:p>
    <w:p w:rsidR="007112B8" w:rsidRPr="003A4672" w:rsidRDefault="007112B8" w:rsidP="007112B8">
      <w:pPr>
        <w:spacing w:after="0" w:line="240" w:lineRule="auto"/>
        <w:rPr>
          <w:rFonts w:eastAsia="Times New Roman"/>
          <w:lang w:eastAsia="is-IS"/>
        </w:rPr>
      </w:pPr>
      <w:r w:rsidRPr="003A4672">
        <w:rPr>
          <w:rFonts w:eastAsia="Times New Roman"/>
          <w:lang w:eastAsia="is-IS"/>
        </w:rPr>
        <w:t>Í þessum hluta eru upplýsingar um sveitarfélagsnúmer, tengilið, tímasetningu sendingar auk eftirfarandi upplýsinga:</w:t>
      </w:r>
    </w:p>
    <w:p w:rsidR="007112B8"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Tímabil</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Þetta er tímabil sem innsend gögn taka til. Form færslu getur verið:</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YYYY (2011) ef færslur eiga við heilt ár.</w:t>
      </w:r>
      <w:r w:rsidRPr="003A4672">
        <w:rPr>
          <w:rFonts w:eastAsia="Times New Roman"/>
          <w:lang w:eastAsia="is-IS"/>
        </w:rPr>
        <w:br/>
        <w:t>YYYYQqq (2011Q01) ef færslur eiga við ársfjórðung, hér 1. ársfjórðungur 2011.</w:t>
      </w:r>
      <w:r w:rsidRPr="003A4672">
        <w:rPr>
          <w:rFonts w:eastAsia="Times New Roman"/>
          <w:lang w:eastAsia="is-IS"/>
        </w:rPr>
        <w:br/>
        <w:t>YYYYMmm (2011M01) ef færslur eiga við mánuð, hér janúar 2011.</w:t>
      </w:r>
    </w:p>
    <w:p w:rsidR="007112B8"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Tegund skila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Hér er sagt til um hvers eðlis skilin eru. Þau eru:</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G = Skil innan árs, þ.e. ársfjórðungsskil eða mánaðarskil.</w:t>
      </w:r>
      <w:r w:rsidRPr="003A4672">
        <w:rPr>
          <w:rFonts w:eastAsia="Times New Roman"/>
          <w:lang w:eastAsia="is-IS"/>
        </w:rPr>
        <w:br/>
        <w:t>A = Óendurskoðað ársuppgjör.</w:t>
      </w:r>
      <w:r w:rsidRPr="003A4672">
        <w:rPr>
          <w:rFonts w:eastAsia="Times New Roman"/>
          <w:lang w:eastAsia="is-IS"/>
        </w:rPr>
        <w:br/>
        <w:t>1A = Fjárhagsáætlun ársins.</w:t>
      </w:r>
      <w:r w:rsidRPr="003A4672">
        <w:rPr>
          <w:rFonts w:eastAsia="Times New Roman"/>
          <w:lang w:eastAsia="is-IS"/>
        </w:rPr>
        <w:br/>
        <w:t>1B = Viðaukar við fjárhagsáætlun ársins.</w:t>
      </w:r>
      <w:r w:rsidRPr="003A4672">
        <w:rPr>
          <w:rFonts w:eastAsia="Times New Roman"/>
          <w:lang w:eastAsia="is-IS"/>
        </w:rPr>
        <w:br/>
        <w:t>3A = 3ja ára áætlun.</w:t>
      </w:r>
      <w:r w:rsidRPr="003A4672">
        <w:rPr>
          <w:rFonts w:eastAsia="Times New Roman"/>
          <w:lang w:eastAsia="is-IS"/>
        </w:rPr>
        <w:br/>
        <w:t>E = Endurskoðað uppgjör.</w:t>
      </w:r>
    </w:p>
    <w:p w:rsidR="007112B8" w:rsidRDefault="007112B8" w:rsidP="007112B8">
      <w:pPr>
        <w:spacing w:after="0" w:line="240" w:lineRule="auto"/>
        <w:ind w:left="720"/>
        <w:rPr>
          <w:rFonts w:eastAsia="Times New Roman"/>
          <w:lang w:eastAsia="is-IS"/>
        </w:rPr>
      </w:pPr>
    </w:p>
    <w:p w:rsidR="007112B8" w:rsidRPr="00371F59" w:rsidRDefault="007112B8" w:rsidP="007112B8">
      <w:pPr>
        <w:spacing w:after="0" w:line="240" w:lineRule="auto"/>
        <w:ind w:left="720"/>
        <w:rPr>
          <w:rFonts w:eastAsia="Times New Roman"/>
          <w:caps/>
          <w:lang w:eastAsia="is-IS"/>
        </w:rPr>
      </w:pPr>
      <w:r w:rsidRPr="00371F59">
        <w:rPr>
          <w:rFonts w:eastAsia="Times New Roman"/>
          <w:caps/>
          <w:lang w:eastAsia="is-IS"/>
        </w:rPr>
        <w:t>Línur í sendingarfærslu</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Hver sending inniheldur eina eða fleiri línur þar sem fram koma eftirtalin atriði:</w:t>
      </w:r>
    </w:p>
    <w:p w:rsidR="007112B8" w:rsidRDefault="007112B8" w:rsidP="007112B8">
      <w:pPr>
        <w:spacing w:after="0" w:line="240" w:lineRule="auto"/>
        <w:ind w:left="1440"/>
        <w:rPr>
          <w:rFonts w:eastAsia="Times New Roman"/>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Lykill</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lastRenderedPageBreak/>
        <w:t>GFS (Government Finance Statistics) númer lykils, sjá viðauka 2. Ekki er heimilt að nota aðra lykla.</w:t>
      </w:r>
    </w:p>
    <w:p w:rsidR="007112B8" w:rsidRDefault="007112B8" w:rsidP="007112B8">
      <w:pPr>
        <w:spacing w:after="0" w:line="240" w:lineRule="auto"/>
        <w:ind w:left="1440"/>
        <w:rPr>
          <w:rFonts w:eastAsia="Times New Roman"/>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Deild</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COFOG (Classification of Functions of Government) númer deildar, sjá viðauka 1. Ekki er heimilt að nota önnur deildarnúmer með þeirri undantekningu að sveitarfélag stofnar sérstakt deildarnúmer fyrir hverja rekstrareiningu í þeim tilvikum þar sem skólar, leikskólar, tónlistarskólar, íþróttahús eða sundlaugar eru fleiri en ein í sveitarfélaginu.</w:t>
      </w:r>
    </w:p>
    <w:p w:rsidR="007112B8" w:rsidRDefault="007112B8" w:rsidP="007112B8">
      <w:pPr>
        <w:spacing w:after="0" w:line="240" w:lineRule="auto"/>
        <w:ind w:left="1440"/>
        <w:rPr>
          <w:rFonts w:eastAsia="Times New Roman"/>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Stofnun</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Í sendingu er hægt að velja á milli þess að senda deildarnúmer inn sem „Deild“ eða „Stofnun“. Aldrei má vera skráning í báðum sviðum.</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Munur á deild og stofnun er sá að á bak við stofnun er skráning á skiptingu fjárhæða á fleiri en eina deild. Þessi skipting er send Hagstofu sérstaklega, annaðhvort í hverri reglulegri gagnasendingu eða í sér sendingu og gildir þá skráð skipting þar til ný er send.</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Sveitarfélag sem rekur t.d. leikskóla og skóla í sömu rekstrareiningu þarf ekki að greina þar á milli í uppgjöri þrátt fyrir að í upplýsingaveitu sé gerð krafa til sundurliðunar kostnaðar milli skólastiga.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Ef við gefum okkur að samrekin rekstrareining sé á deild 042101 þar sem skólinn annast rekstur leikskóladeildar. Þessi leikskóli er til sem deild 041101. Skipting kostnaðar milli deilda er 60/40.</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Þetta er skráð í upplýsingaveitu þannig:</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Stofnun = 042101 og síðan heiti hennar og tengiliður. Síðan koma línur sem segja hver skiptingin er:</w:t>
      </w:r>
    </w:p>
    <w:tbl>
      <w:tblPr>
        <w:tblW w:w="3360" w:type="dxa"/>
        <w:tblCellSpacing w:w="7" w:type="dxa"/>
        <w:tblInd w:w="720" w:type="dxa"/>
        <w:tblCellMar>
          <w:top w:w="15" w:type="dxa"/>
          <w:left w:w="15" w:type="dxa"/>
          <w:bottom w:w="15" w:type="dxa"/>
          <w:right w:w="15" w:type="dxa"/>
        </w:tblCellMar>
        <w:tblLook w:val="04A0" w:firstRow="1" w:lastRow="0" w:firstColumn="1" w:lastColumn="0" w:noHBand="0" w:noVBand="1"/>
      </w:tblPr>
      <w:tblGrid>
        <w:gridCol w:w="1706"/>
        <w:gridCol w:w="377"/>
        <w:gridCol w:w="1277"/>
      </w:tblGrid>
      <w:tr w:rsidR="007112B8" w:rsidRPr="003A4672" w:rsidTr="00422AB1">
        <w:trPr>
          <w:tblCellSpacing w:w="7" w:type="dxa"/>
        </w:trPr>
        <w:tc>
          <w:tcPr>
            <w:tcW w:w="2550" w:type="pct"/>
            <w:vAlign w:val="center"/>
            <w:hideMark/>
          </w:tcPr>
          <w:p w:rsidR="007112B8" w:rsidRPr="003A4672" w:rsidRDefault="007112B8" w:rsidP="00422AB1">
            <w:pPr>
              <w:spacing w:after="0" w:line="240" w:lineRule="auto"/>
              <w:jc w:val="right"/>
              <w:rPr>
                <w:rFonts w:eastAsia="Times New Roman"/>
                <w:lang w:eastAsia="is-IS"/>
              </w:rPr>
            </w:pPr>
            <w:r w:rsidRPr="003A4672">
              <w:rPr>
                <w:rFonts w:eastAsia="Times New Roman"/>
                <w:lang w:eastAsia="is-IS"/>
              </w:rPr>
              <w:t>042101</w:t>
            </w: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ascii="MS Mincho" w:eastAsia="MS Mincho" w:hAnsi="MS Mincho" w:cs="MS Mincho"/>
                <w:lang w:eastAsia="is-IS"/>
              </w:rPr>
              <w:t xml:space="preserve">　</w:t>
            </w:r>
          </w:p>
        </w:tc>
        <w:tc>
          <w:tcPr>
            <w:tcW w:w="19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w:t>
            </w:r>
          </w:p>
        </w:tc>
      </w:tr>
      <w:tr w:rsidR="007112B8" w:rsidRPr="003A4672" w:rsidTr="00422AB1">
        <w:trPr>
          <w:tblCellSpacing w:w="7" w:type="dxa"/>
        </w:trPr>
        <w:tc>
          <w:tcPr>
            <w:tcW w:w="2550" w:type="pct"/>
            <w:vAlign w:val="center"/>
            <w:hideMark/>
          </w:tcPr>
          <w:p w:rsidR="007112B8" w:rsidRPr="003A4672" w:rsidRDefault="007112B8" w:rsidP="00422AB1">
            <w:pPr>
              <w:spacing w:after="0" w:line="240" w:lineRule="auto"/>
              <w:jc w:val="right"/>
              <w:rPr>
                <w:rFonts w:eastAsia="Times New Roman"/>
                <w:lang w:eastAsia="is-IS"/>
              </w:rPr>
            </w:pPr>
            <w:r w:rsidRPr="003A4672">
              <w:rPr>
                <w:rFonts w:eastAsia="Times New Roman"/>
                <w:lang w:eastAsia="is-IS"/>
              </w:rPr>
              <w:t>041101</w:t>
            </w: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ascii="MS Mincho" w:eastAsia="MS Mincho" w:hAnsi="MS Mincho" w:cs="MS Mincho"/>
                <w:lang w:eastAsia="is-IS"/>
              </w:rPr>
              <w:t xml:space="preserve">　</w:t>
            </w:r>
          </w:p>
        </w:tc>
        <w:tc>
          <w:tcPr>
            <w:tcW w:w="19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40%</w:t>
            </w:r>
          </w:p>
        </w:tc>
      </w:tr>
    </w:tbl>
    <w:p w:rsidR="007112B8"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Þegar gögn berast upplýsingaveitu á þessa stofnun tekur við sérstök vinnsla sem skiptir færslum hvers lykils í skráðum hlutföllum og í stað skráningar í „Stofnun“ er nú skráð í „Deild“.</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Þessari aðferð má beita á allar rekstrareiningar innan aðalsjóðs en ekki milli fyrirtækja.</w:t>
      </w:r>
    </w:p>
    <w:p w:rsidR="007112B8" w:rsidRDefault="007112B8" w:rsidP="007112B8">
      <w:pPr>
        <w:spacing w:after="0" w:line="240" w:lineRule="auto"/>
        <w:ind w:left="1440"/>
        <w:rPr>
          <w:rFonts w:eastAsia="Times New Roman"/>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Tegund færslu</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Tegund færslu er notuð til greiningar lána- og eignaupplýsinga. Í öðrum færslum á ekki að skrá í þetta svæði.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Lánafærslur taka með sér þessa kóta:</w:t>
      </w:r>
    </w:p>
    <w:p w:rsidR="007112B8" w:rsidRPr="003A4672" w:rsidRDefault="007112B8" w:rsidP="007112B8">
      <w:pPr>
        <w:spacing w:after="0" w:line="240" w:lineRule="auto"/>
        <w:ind w:left="2160"/>
        <w:rPr>
          <w:rFonts w:eastAsia="Times New Roman"/>
          <w:lang w:eastAsia="is-IS"/>
        </w:rPr>
      </w:pPr>
      <w:r w:rsidRPr="003A4672">
        <w:rPr>
          <w:rFonts w:eastAsia="Times New Roman"/>
          <w:lang w:eastAsia="is-IS"/>
        </w:rPr>
        <w:t>HS = Höfuðstóll, staða tímabils sýnir upphaflegan höfuðstól en hreyfing nýjar lántökur á árinu.</w:t>
      </w:r>
      <w:r w:rsidRPr="003A4672">
        <w:rPr>
          <w:rFonts w:eastAsia="Times New Roman"/>
          <w:lang w:eastAsia="is-IS"/>
        </w:rPr>
        <w:br/>
        <w:t>AB = Afborgun, staða tímabils sýnir afborganir frá upphafi en hreyfing afborganir á árinu.</w:t>
      </w:r>
      <w:r w:rsidRPr="003A4672">
        <w:rPr>
          <w:rFonts w:eastAsia="Times New Roman"/>
          <w:lang w:eastAsia="is-IS"/>
        </w:rPr>
        <w:br/>
        <w:t>VB = Verðbætur, staða tímabils sýnir verðbætur/gengismun frá upphafi en hreyfing tímabils verðbætur/gengismun á árinu.</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Eignafærslur taka með sér þessa kóta:</w:t>
      </w:r>
    </w:p>
    <w:p w:rsidR="007112B8" w:rsidRPr="003A4672" w:rsidRDefault="007112B8" w:rsidP="007112B8">
      <w:pPr>
        <w:spacing w:after="0" w:line="240" w:lineRule="auto"/>
        <w:ind w:left="2160"/>
        <w:rPr>
          <w:rFonts w:eastAsia="Times New Roman"/>
          <w:lang w:eastAsia="is-IS"/>
        </w:rPr>
      </w:pPr>
      <w:r w:rsidRPr="003A4672">
        <w:rPr>
          <w:rFonts w:eastAsia="Times New Roman"/>
          <w:lang w:eastAsia="is-IS"/>
        </w:rPr>
        <w:t>ST = Stofnkostnaður, staða tímabils sýnir upphaflegan höfuðstól en hreyfing aukningu á árinu.</w:t>
      </w:r>
      <w:r w:rsidRPr="003A4672">
        <w:rPr>
          <w:rFonts w:eastAsia="Times New Roman"/>
          <w:lang w:eastAsia="is-IS"/>
        </w:rPr>
        <w:br/>
        <w:t xml:space="preserve">AF = Afskriftir, staða tímabils sýnir uppsafnaðar afskriftir en hreyfing </w:t>
      </w:r>
      <w:r w:rsidRPr="003A4672">
        <w:rPr>
          <w:rFonts w:eastAsia="Times New Roman"/>
          <w:lang w:eastAsia="is-IS"/>
        </w:rPr>
        <w:lastRenderedPageBreak/>
        <w:t>afskriftir á árinu.</w:t>
      </w:r>
      <w:r w:rsidRPr="003A4672">
        <w:rPr>
          <w:rFonts w:eastAsia="Times New Roman"/>
          <w:lang w:eastAsia="is-IS"/>
        </w:rPr>
        <w:br/>
        <w:t>SV = Söluverð, hreyfing sýnir söluverðmæti seldra eigna.</w:t>
      </w:r>
    </w:p>
    <w:p w:rsidR="007112B8" w:rsidRDefault="007112B8" w:rsidP="007112B8">
      <w:pPr>
        <w:spacing w:after="0" w:line="240" w:lineRule="auto"/>
        <w:ind w:left="1440"/>
        <w:rPr>
          <w:rFonts w:eastAsia="Times New Roman"/>
          <w:caps/>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Gjaldmiðill</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Öllum fjárhæðum er skilað í íslenskum krónum en ef viðskiptamyntin er annar gjaldmiðill er það skráð hér. Nota skal auðkenni gjaldmiðla samkvæmt staðli ISO-4217.</w:t>
      </w:r>
    </w:p>
    <w:p w:rsidR="007112B8" w:rsidRDefault="007112B8" w:rsidP="007112B8">
      <w:pPr>
        <w:spacing w:after="0" w:line="240" w:lineRule="auto"/>
        <w:ind w:left="1440"/>
        <w:rPr>
          <w:rFonts w:eastAsia="Times New Roman"/>
          <w:caps/>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Sjóður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Þetta svæði er notað til að greina á milli A- og B-hluta í bókhaldi sveitarfélaga.</w:t>
      </w:r>
    </w:p>
    <w:p w:rsidR="007112B8" w:rsidRDefault="007112B8" w:rsidP="007112B8">
      <w:pPr>
        <w:spacing w:after="0" w:line="240" w:lineRule="auto"/>
        <w:ind w:left="1440"/>
        <w:rPr>
          <w:rFonts w:eastAsia="Times New Roman"/>
          <w:caps/>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Staða tímabils</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Fjárhæð í íslenskum krónum sem segir hver staðan er á uppgjörsdegi.</w:t>
      </w:r>
    </w:p>
    <w:p w:rsidR="007112B8" w:rsidRDefault="007112B8" w:rsidP="007112B8">
      <w:pPr>
        <w:spacing w:after="0" w:line="240" w:lineRule="auto"/>
        <w:ind w:left="1440"/>
        <w:rPr>
          <w:rFonts w:eastAsia="Times New Roman"/>
          <w:caps/>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Hreyfing tímabils</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Fjárhæð í íslenskum krónum sem segir hver hreyfingin er frá upphafi árs til uppgjörsdags.</w:t>
      </w:r>
    </w:p>
    <w:p w:rsidR="007112B8" w:rsidRDefault="007112B8" w:rsidP="007112B8">
      <w:pPr>
        <w:spacing w:after="0" w:line="240" w:lineRule="auto"/>
        <w:ind w:left="1440"/>
        <w:rPr>
          <w:rFonts w:eastAsia="Times New Roman"/>
          <w:caps/>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Áætlun tímabils</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Fjárhæð í íslenskum krónum sem sýnir stöðu fjárhagsáætlunar á uppgjörsdegi.</w:t>
      </w:r>
    </w:p>
    <w:p w:rsidR="007112B8" w:rsidRDefault="007112B8" w:rsidP="007112B8">
      <w:pPr>
        <w:spacing w:after="0" w:line="240" w:lineRule="auto"/>
        <w:ind w:left="1440"/>
        <w:rPr>
          <w:rFonts w:eastAsia="Times New Roman"/>
          <w:caps/>
          <w:lang w:eastAsia="is-IS"/>
        </w:rPr>
      </w:pPr>
    </w:p>
    <w:p w:rsidR="007112B8" w:rsidRPr="00371F59" w:rsidRDefault="007112B8" w:rsidP="007112B8">
      <w:pPr>
        <w:spacing w:after="0" w:line="240" w:lineRule="auto"/>
        <w:ind w:left="1440"/>
        <w:rPr>
          <w:rFonts w:eastAsia="Times New Roman"/>
          <w:caps/>
          <w:lang w:eastAsia="is-IS"/>
        </w:rPr>
      </w:pPr>
      <w:r w:rsidRPr="00371F59">
        <w:rPr>
          <w:rFonts w:eastAsia="Times New Roman"/>
          <w:caps/>
          <w:lang w:eastAsia="is-IS"/>
        </w:rPr>
        <w:t>Áætlun árs</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Fjárhæð í íslenskum krónum sem sýnir áætlun ársins.</w:t>
      </w:r>
    </w:p>
    <w:p w:rsidR="007112B8" w:rsidRPr="003A4672" w:rsidRDefault="007112B8" w:rsidP="007112B8">
      <w:pPr>
        <w:spacing w:after="0" w:line="240" w:lineRule="auto"/>
        <w:ind w:left="1440"/>
        <w:rPr>
          <w:rFonts w:eastAsia="Times New Roman"/>
          <w:i/>
          <w:iCs/>
          <w:lang w:eastAsia="is-IS"/>
        </w:rPr>
      </w:pPr>
      <w:r w:rsidRPr="003A4672">
        <w:rPr>
          <w:rFonts w:ascii="MS Mincho" w:eastAsia="MS Mincho" w:hAnsi="MS Mincho" w:cs="MS Mincho"/>
          <w:i/>
          <w:iCs/>
          <w:lang w:eastAsia="is-IS"/>
        </w:rPr>
        <w:t xml:space="preserve">　</w:t>
      </w:r>
    </w:p>
    <w:p w:rsidR="007112B8" w:rsidRPr="00394C71" w:rsidRDefault="007112B8" w:rsidP="007112B8">
      <w:pPr>
        <w:spacing w:after="0" w:line="240" w:lineRule="auto"/>
        <w:ind w:left="720"/>
        <w:rPr>
          <w:rFonts w:eastAsia="Times New Roman"/>
          <w:caps/>
          <w:lang w:eastAsia="is-IS"/>
        </w:rPr>
      </w:pPr>
      <w:r w:rsidRPr="00394C71">
        <w:rPr>
          <w:rFonts w:eastAsia="Times New Roman"/>
          <w:b/>
          <w:bCs/>
          <w:caps/>
          <w:lang w:eastAsia="is-IS"/>
        </w:rPr>
        <w:t>Nánar um tegund skila</w:t>
      </w:r>
    </w:p>
    <w:p w:rsidR="007112B8" w:rsidRPr="003A4672" w:rsidRDefault="007112B8" w:rsidP="007112B8">
      <w:pPr>
        <w:spacing w:after="0" w:line="240" w:lineRule="auto"/>
        <w:rPr>
          <w:rFonts w:eastAsia="Times New Roman"/>
          <w:lang w:eastAsia="is-IS"/>
        </w:rPr>
      </w:pPr>
      <w:r w:rsidRPr="003A4672">
        <w:rPr>
          <w:rFonts w:eastAsia="Times New Roman"/>
          <w:lang w:eastAsia="is-IS"/>
        </w:rPr>
        <w:t xml:space="preserve">Öll skil í upplýsingaveitu eru í formi færslna þar sem ein færsla er fyrir hverja samsetningu málaflokks, deildar og lykils. Gögn eiga að vera þannig úr garði gerð að unnt sé að ná fram öllum helstu stærðum ársuppgjörs. Sama framsetning lykils </w:t>
      </w:r>
      <w:r w:rsidR="002E23F2">
        <w:rPr>
          <w:rFonts w:eastAsia="Times New Roman"/>
          <w:lang w:eastAsia="is-IS"/>
        </w:rPr>
        <w:t>og</w:t>
      </w:r>
      <w:r w:rsidRPr="003A4672">
        <w:rPr>
          <w:rFonts w:eastAsia="Times New Roman"/>
          <w:lang w:eastAsia="is-IS"/>
        </w:rPr>
        <w:t xml:space="preserve"> deilda gildir um öll skil nema 3ja ára áætlun þar sem ekki er krafist jafn mikillar sundurliðunar.</w:t>
      </w:r>
    </w:p>
    <w:p w:rsidR="007112B8" w:rsidRDefault="007112B8" w:rsidP="007112B8">
      <w:pPr>
        <w:spacing w:after="0" w:line="240" w:lineRule="auto"/>
        <w:ind w:left="1440"/>
        <w:rPr>
          <w:rFonts w:eastAsia="Times New Roman"/>
          <w:lang w:eastAsia="is-IS"/>
        </w:rPr>
      </w:pPr>
    </w:p>
    <w:p w:rsidR="007112B8" w:rsidRPr="00394C71" w:rsidRDefault="007112B8" w:rsidP="007112B8">
      <w:pPr>
        <w:spacing w:after="0" w:line="240" w:lineRule="auto"/>
        <w:ind w:left="1440"/>
        <w:rPr>
          <w:rFonts w:eastAsia="Times New Roman"/>
          <w:caps/>
          <w:lang w:eastAsia="is-IS"/>
        </w:rPr>
      </w:pPr>
      <w:r w:rsidRPr="00394C71">
        <w:rPr>
          <w:rFonts w:eastAsia="Times New Roman"/>
          <w:caps/>
          <w:lang w:eastAsia="is-IS"/>
        </w:rPr>
        <w:t>Skil innan ársins, auðkenni sendingar G</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Gerð er krafa um skil fjárhagsupplýsinga A- og B-hluta. Greining er samkvæmt GFS lykli og COFOG deildum. Greining skal vera á tegund færslu vegna skuldabréfaupplýsinga og eignagreiningar. Tegund gjaldmiðils skal tilgreina í þeim tilvikum sem hann er annar en íslensk króna.</w:t>
      </w:r>
    </w:p>
    <w:p w:rsidR="007112B8" w:rsidRDefault="007112B8" w:rsidP="007112B8">
      <w:pPr>
        <w:spacing w:after="0" w:line="240" w:lineRule="auto"/>
        <w:ind w:left="1440"/>
        <w:rPr>
          <w:rFonts w:eastAsia="Times New Roman"/>
          <w:lang w:eastAsia="is-IS"/>
        </w:rPr>
      </w:pPr>
    </w:p>
    <w:p w:rsidR="007112B8" w:rsidRPr="00394C71" w:rsidRDefault="007112B8" w:rsidP="007112B8">
      <w:pPr>
        <w:spacing w:after="0" w:line="240" w:lineRule="auto"/>
        <w:ind w:left="1440"/>
        <w:rPr>
          <w:rFonts w:eastAsia="Times New Roman"/>
          <w:caps/>
          <w:lang w:eastAsia="is-IS"/>
        </w:rPr>
      </w:pPr>
      <w:r w:rsidRPr="00394C71">
        <w:rPr>
          <w:rFonts w:eastAsia="Times New Roman"/>
          <w:caps/>
          <w:lang w:eastAsia="is-IS"/>
        </w:rPr>
        <w:t>Fjárhagsáætlun, auðkenni sendingar 1A og 1B</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Gerð er krafa um skil fjárhagsáætlunar fyrir upphaf hvers rekstrarárs. Áætlunin nær jafnt til A- og B-hluta. Greining á lykla, deildir og tegund færslu er sú sama og fyrir skil innan ársins. Við</w:t>
      </w:r>
      <w:r w:rsidR="00876764">
        <w:rPr>
          <w:rFonts w:eastAsia="Times New Roman"/>
          <w:lang w:eastAsia="is-IS"/>
        </w:rPr>
        <w:t>aukar</w:t>
      </w:r>
      <w:r w:rsidRPr="003A4672">
        <w:rPr>
          <w:rFonts w:eastAsia="Times New Roman"/>
          <w:lang w:eastAsia="is-IS"/>
        </w:rPr>
        <w:t xml:space="preserve"> við </w:t>
      </w:r>
      <w:r w:rsidR="00876764">
        <w:rPr>
          <w:rFonts w:eastAsia="Times New Roman"/>
          <w:lang w:eastAsia="is-IS"/>
        </w:rPr>
        <w:t>fjárhags</w:t>
      </w:r>
      <w:r w:rsidRPr="003A4672">
        <w:rPr>
          <w:rFonts w:eastAsia="Times New Roman"/>
          <w:lang w:eastAsia="is-IS"/>
        </w:rPr>
        <w:t>áætlun sem samþykkt</w:t>
      </w:r>
      <w:r w:rsidR="00876764">
        <w:rPr>
          <w:rFonts w:eastAsia="Times New Roman"/>
          <w:lang w:eastAsia="is-IS"/>
        </w:rPr>
        <w:t>i</w:t>
      </w:r>
      <w:r w:rsidRPr="003A4672">
        <w:rPr>
          <w:rFonts w:eastAsia="Times New Roman"/>
          <w:lang w:eastAsia="is-IS"/>
        </w:rPr>
        <w:t xml:space="preserve">r eru síðar á </w:t>
      </w:r>
      <w:r w:rsidR="00876764">
        <w:rPr>
          <w:rFonts w:eastAsia="Times New Roman"/>
          <w:lang w:eastAsia="is-IS"/>
        </w:rPr>
        <w:t>fjárhags</w:t>
      </w:r>
      <w:r w:rsidRPr="003A4672">
        <w:rPr>
          <w:rFonts w:eastAsia="Times New Roman"/>
          <w:lang w:eastAsia="is-IS"/>
        </w:rPr>
        <w:t>ári eru send</w:t>
      </w:r>
      <w:r w:rsidR="00876764">
        <w:rPr>
          <w:rFonts w:eastAsia="Times New Roman"/>
          <w:lang w:eastAsia="is-IS"/>
        </w:rPr>
        <w:t>i</w:t>
      </w:r>
      <w:r w:rsidRPr="003A4672">
        <w:rPr>
          <w:rFonts w:eastAsia="Times New Roman"/>
          <w:lang w:eastAsia="is-IS"/>
        </w:rPr>
        <w:t>r inn sérstaklega með auðkenni sendingar 1B.</w:t>
      </w:r>
    </w:p>
    <w:p w:rsidR="007112B8" w:rsidRDefault="007112B8" w:rsidP="007112B8">
      <w:pPr>
        <w:spacing w:after="0" w:line="240" w:lineRule="auto"/>
        <w:ind w:left="1440"/>
        <w:rPr>
          <w:rFonts w:eastAsia="Times New Roman"/>
          <w:lang w:eastAsia="is-IS"/>
        </w:rPr>
      </w:pPr>
    </w:p>
    <w:p w:rsidR="007112B8" w:rsidRPr="00394C71" w:rsidRDefault="007112B8" w:rsidP="007112B8">
      <w:pPr>
        <w:spacing w:after="0" w:line="240" w:lineRule="auto"/>
        <w:ind w:left="1440"/>
        <w:rPr>
          <w:rFonts w:eastAsia="Times New Roman"/>
          <w:caps/>
          <w:lang w:eastAsia="is-IS"/>
        </w:rPr>
      </w:pPr>
      <w:r w:rsidRPr="00394C71">
        <w:rPr>
          <w:rFonts w:eastAsia="Times New Roman"/>
          <w:caps/>
          <w:lang w:eastAsia="is-IS"/>
        </w:rPr>
        <w:t>Óendurskoðað og endurskoðað uppgjör, auðkenni sendingar A eða E</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Gerð er krafa um skil bæði A og B-hluta. Greining á lykla, deildir, tegund gjaldmiðils og tegund færslu er sú sama og fyrir skil innan ársins.</w:t>
      </w:r>
    </w:p>
    <w:p w:rsidR="007112B8" w:rsidRDefault="007112B8" w:rsidP="007112B8">
      <w:pPr>
        <w:spacing w:after="0" w:line="240" w:lineRule="auto"/>
        <w:ind w:left="1440"/>
        <w:rPr>
          <w:rFonts w:eastAsia="Times New Roman"/>
          <w:lang w:eastAsia="is-IS"/>
        </w:rPr>
      </w:pPr>
      <w:r w:rsidRPr="003A4672">
        <w:rPr>
          <w:rFonts w:eastAsia="Times New Roman"/>
          <w:lang w:eastAsia="is-IS"/>
        </w:rPr>
        <w:t>Við skil á endurskoðuðu uppgjöri skal fylgja áritaður ársreikningur með skýringum í pdf formi.</w:t>
      </w:r>
    </w:p>
    <w:p w:rsidR="00A67026" w:rsidRPr="003A4672" w:rsidRDefault="00A67026"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p>
    <w:p w:rsidR="007112B8" w:rsidRPr="00394C71" w:rsidRDefault="007112B8" w:rsidP="007112B8">
      <w:pPr>
        <w:spacing w:after="0" w:line="240" w:lineRule="auto"/>
        <w:ind w:left="1440"/>
        <w:rPr>
          <w:rFonts w:eastAsia="Times New Roman"/>
          <w:caps/>
          <w:lang w:eastAsia="is-IS"/>
        </w:rPr>
      </w:pPr>
      <w:r w:rsidRPr="00394C71">
        <w:rPr>
          <w:rFonts w:eastAsia="Times New Roman"/>
          <w:caps/>
          <w:lang w:eastAsia="is-IS"/>
        </w:rPr>
        <w:lastRenderedPageBreak/>
        <w:t>3ja ára áætlun, auðkenni sendingar 3A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Skila ber 3ja ára áætlun samhliða fjárhagsáætlun fyrir næstu 3 ár á eftir áætlunarári. Áætlunin nær bæði til A- og B-hluta. Greining á tegund færslna og gjaldmiðil er eins og í skilum innan ársins en greining á deildir er sem hér segir:</w:t>
      </w:r>
    </w:p>
    <w:tbl>
      <w:tblPr>
        <w:tblW w:w="6765" w:type="dxa"/>
        <w:jc w:val="center"/>
        <w:tblCellSpacing w:w="7" w:type="dxa"/>
        <w:tblCellMar>
          <w:top w:w="15" w:type="dxa"/>
          <w:left w:w="15" w:type="dxa"/>
          <w:bottom w:w="15" w:type="dxa"/>
          <w:right w:w="15" w:type="dxa"/>
        </w:tblCellMar>
        <w:tblLook w:val="04A0" w:firstRow="1" w:lastRow="0" w:firstColumn="1" w:lastColumn="0" w:noHBand="0" w:noVBand="1"/>
      </w:tblPr>
      <w:tblGrid>
        <w:gridCol w:w="1294"/>
        <w:gridCol w:w="4107"/>
        <w:gridCol w:w="1364"/>
      </w:tblGrid>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ind w:left="236"/>
              <w:rPr>
                <w:rFonts w:eastAsia="Times New Roman"/>
                <w:lang w:eastAsia="is-IS"/>
              </w:rPr>
            </w:pPr>
            <w:r w:rsidRPr="003A4672">
              <w:rPr>
                <w:rFonts w:eastAsia="Times New Roman"/>
                <w:b/>
                <w:bCs/>
                <w:lang w:eastAsia="is-IS"/>
              </w:rPr>
              <w:t>Mfl./deild</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Heiti</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b/>
                <w:bCs/>
                <w:lang w:eastAsia="is-IS"/>
              </w:rPr>
              <w:t>COFOG</w:t>
            </w:r>
          </w:p>
        </w:tc>
      </w:tr>
      <w:tr w:rsidR="007112B8" w:rsidRPr="003A4672" w:rsidTr="00422AB1">
        <w:trPr>
          <w:tblCellSpacing w:w="7" w:type="dxa"/>
          <w:jc w:val="center"/>
        </w:trPr>
        <w:tc>
          <w:tcPr>
            <w:tcW w:w="0" w:type="auto"/>
            <w:gridSpan w:val="3"/>
            <w:vAlign w:val="center"/>
            <w:hideMark/>
          </w:tcPr>
          <w:p w:rsidR="007112B8" w:rsidRPr="003A4672" w:rsidRDefault="007112B8" w:rsidP="00422AB1">
            <w:pPr>
              <w:spacing w:after="0" w:line="240" w:lineRule="auto"/>
              <w:ind w:left="236"/>
              <w:rPr>
                <w:rFonts w:eastAsia="Times New Roman"/>
                <w:lang w:eastAsia="is-IS"/>
              </w:rPr>
            </w:pPr>
            <w:r w:rsidRPr="003A4672">
              <w:rPr>
                <w:rFonts w:eastAsia="Times New Roman"/>
                <w:i/>
                <w:iCs/>
                <w:lang w:eastAsia="is-IS"/>
              </w:rPr>
              <w:t>Aðalsjóður og A-hluta stofnanir</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00</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Skatttekjur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0000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02</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Félagsþjónusta</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0200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03</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Heilbrigðismál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0300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04</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Fræðslu- og uppeldismál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0400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05</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Menningarmál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0500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06</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Æskulýðs- og íþróttamál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0600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07</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Brunamál og almannavarnir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0700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08</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Hreinlætismál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0800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09</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Skipulags- og byggingarmál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0900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10</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Umferðar- og samgöngumál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1000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11</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Umhverfismál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1100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13</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Atvinnumál</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1300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20</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Framlög til B-hluta fyrirtækja</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2000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21</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Sameiginlegur kostnaður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2100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22</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Breyting lífeyrisskuldbindinga</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2200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27</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Óreglulegir liðir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2700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28</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Fjármunatekjur og fjármagnsgjöld</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2800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29</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Aðalsjóður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2900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31</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Eignasjóður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3100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32</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Eignasjóður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3200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59</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A-hluta stofnanir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5900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60</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A-hluta stofnanir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6000</w:t>
            </w:r>
          </w:p>
        </w:tc>
      </w:tr>
      <w:tr w:rsidR="007112B8" w:rsidRPr="003A4672" w:rsidTr="00422AB1">
        <w:trPr>
          <w:tblCellSpacing w:w="7" w:type="dxa"/>
          <w:jc w:val="center"/>
        </w:trPr>
        <w:tc>
          <w:tcPr>
            <w:tcW w:w="0" w:type="auto"/>
            <w:gridSpan w:val="3"/>
            <w:vAlign w:val="center"/>
            <w:hideMark/>
          </w:tcPr>
          <w:p w:rsidR="007112B8" w:rsidRPr="003A4672" w:rsidRDefault="007112B8" w:rsidP="00422AB1">
            <w:pPr>
              <w:spacing w:after="0" w:line="240" w:lineRule="auto"/>
              <w:ind w:left="236"/>
              <w:rPr>
                <w:rFonts w:eastAsia="Times New Roman"/>
                <w:lang w:eastAsia="is-IS"/>
              </w:rPr>
            </w:pPr>
            <w:r w:rsidRPr="003A4672">
              <w:rPr>
                <w:rFonts w:eastAsia="Times New Roman"/>
                <w:i/>
                <w:iCs/>
                <w:lang w:eastAsia="is-IS"/>
              </w:rPr>
              <w:br/>
              <w:t>B-hluta stofnanir og fyrirtæki</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61</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Hafnarsjóður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6100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62</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Hafnarsjóður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6200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63</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Vatnsveita</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6300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64</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Vatnsveita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6400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65</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Rafveita</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6500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66</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Rafveita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6600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67</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Hitaveita</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6700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68</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Hitaveita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6800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69</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Fráveita</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6900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70</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Fráveita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7000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71</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Íbúðarhúsnæði</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7100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72</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Íbúðarhúsnæði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7200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77</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Félagslegar þjónustustofnanir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7700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lastRenderedPageBreak/>
              <w:t>78</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Félagslegar þjónustust.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7800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89</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B-hluta stofnanir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8900</w:t>
            </w:r>
          </w:p>
        </w:tc>
      </w:tr>
      <w:tr w:rsidR="007112B8" w:rsidRPr="003A4672" w:rsidTr="00422AB1">
        <w:trPr>
          <w:tblCellSpacing w:w="7" w:type="dxa"/>
          <w:jc w:val="center"/>
        </w:trPr>
        <w:tc>
          <w:tcPr>
            <w:tcW w:w="8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90</w:t>
            </w:r>
          </w:p>
        </w:tc>
        <w:tc>
          <w:tcPr>
            <w:tcW w:w="3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B-hluta stofnanir - efnahagur</w:t>
            </w:r>
          </w:p>
        </w:tc>
        <w:tc>
          <w:tcPr>
            <w:tcW w:w="105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9000</w:t>
            </w:r>
          </w:p>
        </w:tc>
      </w:tr>
    </w:tbl>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Greining á GFS lykil er sem hér segir (ath. Þar sem greining er bæði á yfirlykil, t.d. 0000 og á lykil í sama flokki t.d. 0510 ber að tilgreina heildarfjárhæð á yfirlykil, þ.e. fjárhæð á 0510 skoðast sem þar af):</w:t>
      </w:r>
    </w:p>
    <w:p w:rsidR="00010664" w:rsidRDefault="00010664" w:rsidP="007112B8">
      <w:pPr>
        <w:spacing w:after="0" w:line="240" w:lineRule="auto"/>
        <w:ind w:left="1416" w:firstLine="24"/>
        <w:rPr>
          <w:rFonts w:eastAsia="Times New Roman"/>
          <w:b/>
          <w:bCs/>
          <w:lang w:eastAsia="is-IS"/>
        </w:rPr>
      </w:pPr>
    </w:p>
    <w:p w:rsidR="00010664" w:rsidRDefault="00010664" w:rsidP="007112B8">
      <w:pPr>
        <w:spacing w:after="0" w:line="240" w:lineRule="auto"/>
        <w:ind w:left="1416" w:firstLine="24"/>
        <w:rPr>
          <w:rFonts w:eastAsia="Times New Roman"/>
          <w:b/>
          <w:bCs/>
          <w:lang w:eastAsia="is-IS"/>
        </w:rPr>
      </w:pPr>
    </w:p>
    <w:p w:rsidR="007112B8" w:rsidRPr="003A4672" w:rsidRDefault="007112B8" w:rsidP="00010664">
      <w:pPr>
        <w:spacing w:after="0" w:line="240" w:lineRule="auto"/>
        <w:rPr>
          <w:rFonts w:eastAsia="Times New Roman"/>
          <w:lang w:eastAsia="is-IS"/>
        </w:rPr>
      </w:pPr>
      <w:r w:rsidRPr="003A4672">
        <w:rPr>
          <w:rFonts w:eastAsia="Times New Roman"/>
          <w:b/>
          <w:bCs/>
          <w:lang w:eastAsia="is-IS"/>
        </w:rPr>
        <w:t>Rekstur</w:t>
      </w:r>
    </w:p>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314"/>
        <w:gridCol w:w="602"/>
        <w:gridCol w:w="381"/>
        <w:gridCol w:w="896"/>
        <w:gridCol w:w="602"/>
        <w:gridCol w:w="308"/>
        <w:gridCol w:w="455"/>
        <w:gridCol w:w="602"/>
        <w:gridCol w:w="2291"/>
        <w:gridCol w:w="1049"/>
      </w:tblGrid>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1650"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Uppgjörstegund</w:t>
            </w:r>
          </w:p>
        </w:tc>
        <w:tc>
          <w:tcPr>
            <w:tcW w:w="200" w:type="pct"/>
            <w:vAlign w:val="center"/>
            <w:hideMark/>
          </w:tcPr>
          <w:p w:rsidR="007112B8" w:rsidRPr="003A4672" w:rsidRDefault="007112B8" w:rsidP="00422AB1">
            <w:pPr>
              <w:spacing w:after="0" w:line="240" w:lineRule="auto"/>
              <w:rPr>
                <w:rFonts w:eastAsia="Times New Roman"/>
                <w:lang w:eastAsia="is-IS"/>
              </w:rPr>
            </w:pPr>
          </w:p>
        </w:tc>
        <w:tc>
          <w:tcPr>
            <w:tcW w:w="2250"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Lýsing</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b/>
                <w:bCs/>
                <w:lang w:eastAsia="is-IS"/>
              </w:rPr>
              <w:t>GFS lykill</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w:t>
            </w:r>
          </w:p>
        </w:tc>
        <w:tc>
          <w:tcPr>
            <w:tcW w:w="3700" w:type="pct"/>
            <w:gridSpan w:val="7"/>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Tekjur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0510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Milliviðskipti rekstrareininga</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0510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w:t>
            </w:r>
          </w:p>
        </w:tc>
        <w:tc>
          <w:tcPr>
            <w:tcW w:w="3700" w:type="pct"/>
            <w:gridSpan w:val="7"/>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Laun og launatengd gjöld</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1000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w:t>
            </w:r>
          </w:p>
        </w:tc>
        <w:tc>
          <w:tcPr>
            <w:tcW w:w="3700" w:type="pct"/>
            <w:gridSpan w:val="7"/>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Breyting lífeyrisskuldbindinga</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2000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w:t>
            </w:r>
          </w:p>
        </w:tc>
        <w:tc>
          <w:tcPr>
            <w:tcW w:w="3700" w:type="pct"/>
            <w:gridSpan w:val="7"/>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Annar rekstrarkostnaður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3000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3410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Innri húsaleiga (Eignasjóður)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3410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3470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Millifærð þjónusta</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3470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w:t>
            </w:r>
          </w:p>
        </w:tc>
        <w:tc>
          <w:tcPr>
            <w:tcW w:w="3700" w:type="pct"/>
            <w:gridSpan w:val="7"/>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Styrkir og annað</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4000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w:t>
            </w:r>
          </w:p>
        </w:tc>
        <w:tc>
          <w:tcPr>
            <w:tcW w:w="3700" w:type="pct"/>
            <w:gridSpan w:val="7"/>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Afskriftir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5000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w:t>
            </w:r>
          </w:p>
        </w:tc>
        <w:tc>
          <w:tcPr>
            <w:tcW w:w="3700" w:type="pct"/>
            <w:gridSpan w:val="7"/>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Fjármunatekjur og fjármagnsgjöld</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6010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Fjármunatekjur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6010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6020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Verðbótatekjur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6020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6030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Fjármunatekjur - innri viðskipti</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6030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6040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Verðbótatekjur - innri viðskipti</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6040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6110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Fjármagnsgjöld</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6110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6120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Verðbótagjöld</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6120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6130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Fjármagnsgjöld - innri viðskipti</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6130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6140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Verðbótagjöld - innri viðskipti</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6140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6210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Arður af eignarhlutum</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6210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6220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Arður af eigin fyrirtækjum</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6220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6230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Annar arður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6230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6310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Gengismunur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6310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6410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Fjármagnstekjuskattur</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6410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6510</w:t>
            </w:r>
          </w:p>
        </w:tc>
        <w:tc>
          <w:tcPr>
            <w:tcW w:w="280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Söluhagnaður/-tap</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6510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2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6590</w:t>
            </w:r>
          </w:p>
        </w:tc>
        <w:tc>
          <w:tcPr>
            <w:tcW w:w="2800" w:type="pct"/>
            <w:gridSpan w:val="5"/>
            <w:vAlign w:val="center"/>
            <w:hideMark/>
          </w:tcPr>
          <w:p w:rsidR="007112B8" w:rsidRPr="003A4672" w:rsidRDefault="0094192F" w:rsidP="0094192F">
            <w:pPr>
              <w:spacing w:after="0" w:line="240" w:lineRule="auto"/>
              <w:rPr>
                <w:rFonts w:eastAsia="Times New Roman"/>
                <w:lang w:eastAsia="is-IS"/>
              </w:rPr>
            </w:pPr>
            <w:r>
              <w:rPr>
                <w:rFonts w:eastAsia="Times New Roman"/>
                <w:lang w:eastAsia="is-IS"/>
              </w:rPr>
              <w:t>Aðrar fjármunatekjur og fjármagnsgjöld</w:t>
            </w: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6590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w:t>
            </w:r>
          </w:p>
        </w:tc>
        <w:tc>
          <w:tcPr>
            <w:tcW w:w="175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Óreglulegir liðir</w:t>
            </w: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1550" w:type="pct"/>
            <w:vAlign w:val="center"/>
            <w:hideMark/>
          </w:tcPr>
          <w:p w:rsidR="007112B8" w:rsidRPr="003A4672" w:rsidRDefault="007112B8" w:rsidP="00422AB1">
            <w:pPr>
              <w:spacing w:after="0" w:line="240" w:lineRule="auto"/>
              <w:rPr>
                <w:rFonts w:eastAsia="Times New Roman"/>
                <w:lang w:eastAsia="is-IS"/>
              </w:rPr>
            </w:pPr>
          </w:p>
        </w:tc>
        <w:tc>
          <w:tcPr>
            <w:tcW w:w="7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7000</w:t>
            </w:r>
          </w:p>
        </w:tc>
      </w:tr>
    </w:tbl>
    <w:p w:rsidR="007112B8" w:rsidRPr="003A4672" w:rsidRDefault="007112B8" w:rsidP="007112B8">
      <w:pPr>
        <w:spacing w:after="0" w:line="240" w:lineRule="auto"/>
        <w:rPr>
          <w:rFonts w:eastAsia="Times New Roman"/>
          <w:b/>
          <w:bCs/>
          <w:lang w:eastAsia="is-IS"/>
        </w:rPr>
      </w:pPr>
      <w:r w:rsidRPr="003A4672">
        <w:rPr>
          <w:rFonts w:eastAsia="Times New Roman"/>
          <w:b/>
          <w:bCs/>
          <w:lang w:eastAsia="is-IS"/>
        </w:rPr>
        <w:t>Efnahagur</w:t>
      </w:r>
    </w:p>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225"/>
        <w:gridCol w:w="513"/>
        <w:gridCol w:w="735"/>
        <w:gridCol w:w="809"/>
        <w:gridCol w:w="1843"/>
        <w:gridCol w:w="2803"/>
        <w:gridCol w:w="572"/>
      </w:tblGrid>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1850"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Uppgjörstegund</w:t>
            </w:r>
          </w:p>
        </w:tc>
        <w:tc>
          <w:tcPr>
            <w:tcW w:w="21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Lýsing</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b/>
                <w:bCs/>
                <w:lang w:eastAsia="is-IS"/>
              </w:rPr>
              <w:t>GFS lykill</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w:t>
            </w: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Eignir</w:t>
            </w:r>
          </w:p>
        </w:tc>
        <w:tc>
          <w:tcPr>
            <w:tcW w:w="1900" w:type="pct"/>
            <w:gridSpan w:val="2"/>
            <w:vAlign w:val="center"/>
            <w:hideMark/>
          </w:tcPr>
          <w:p w:rsidR="007112B8" w:rsidRPr="003A4672" w:rsidRDefault="007112B8" w:rsidP="00422AB1">
            <w:pPr>
              <w:spacing w:after="0" w:line="240" w:lineRule="auto"/>
              <w:rPr>
                <w:rFonts w:eastAsia="Times New Roman"/>
                <w:lang w:eastAsia="is-IS"/>
              </w:rPr>
            </w:pPr>
          </w:p>
        </w:tc>
        <w:tc>
          <w:tcPr>
            <w:tcW w:w="1100" w:type="pct"/>
            <w:vAlign w:val="center"/>
            <w:hideMark/>
          </w:tcPr>
          <w:p w:rsidR="007112B8" w:rsidRPr="003A4672" w:rsidRDefault="007112B8" w:rsidP="00422AB1">
            <w:pPr>
              <w:spacing w:after="0" w:line="240" w:lineRule="auto"/>
              <w:rPr>
                <w:rFonts w:eastAsia="Times New Roman"/>
                <w:lang w:eastAsia="is-IS"/>
              </w:rPr>
            </w:pPr>
          </w:p>
        </w:tc>
        <w:tc>
          <w:tcPr>
            <w:tcW w:w="900" w:type="pct"/>
            <w:vAlign w:val="center"/>
            <w:hideMark/>
          </w:tcPr>
          <w:p w:rsidR="007112B8" w:rsidRPr="003A4672" w:rsidRDefault="007112B8" w:rsidP="00422AB1">
            <w:pPr>
              <w:spacing w:after="0" w:line="240" w:lineRule="auto"/>
              <w:rPr>
                <w:rFonts w:eastAsia="Times New Roman"/>
                <w:lang w:eastAsia="is-IS"/>
              </w:rPr>
            </w:pP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w:t>
            </w:r>
          </w:p>
        </w:tc>
        <w:tc>
          <w:tcPr>
            <w:tcW w:w="190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Eignabreytingar</w:t>
            </w:r>
          </w:p>
        </w:tc>
        <w:tc>
          <w:tcPr>
            <w:tcW w:w="1100" w:type="pct"/>
            <w:vAlign w:val="center"/>
            <w:hideMark/>
          </w:tcPr>
          <w:p w:rsidR="007112B8" w:rsidRPr="003A4672" w:rsidRDefault="007112B8" w:rsidP="00422AB1">
            <w:pPr>
              <w:spacing w:after="0" w:line="240" w:lineRule="auto"/>
              <w:rPr>
                <w:rFonts w:eastAsia="Times New Roman"/>
                <w:lang w:eastAsia="is-IS"/>
              </w:rPr>
            </w:pP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w:t>
            </w:r>
          </w:p>
        </w:tc>
        <w:tc>
          <w:tcPr>
            <w:tcW w:w="190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Varanlegir rekstrarfjármunir</w:t>
            </w:r>
          </w:p>
        </w:tc>
        <w:tc>
          <w:tcPr>
            <w:tcW w:w="1100" w:type="pct"/>
            <w:vAlign w:val="center"/>
            <w:hideMark/>
          </w:tcPr>
          <w:p w:rsidR="007112B8" w:rsidRPr="003A4672" w:rsidRDefault="007112B8" w:rsidP="00422AB1">
            <w:pPr>
              <w:spacing w:after="0" w:line="240" w:lineRule="auto"/>
              <w:rPr>
                <w:rFonts w:eastAsia="Times New Roman"/>
                <w:lang w:eastAsia="is-IS"/>
              </w:rPr>
            </w:pP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8100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w:t>
            </w:r>
          </w:p>
        </w:tc>
        <w:tc>
          <w:tcPr>
            <w:tcW w:w="3000"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Áhættufjármunir og langtímakröfur</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8200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8261</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afborganir</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8261</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8271</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 A-hluta</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8271</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8281</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 B-hluta</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8281</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w:t>
            </w:r>
          </w:p>
        </w:tc>
        <w:tc>
          <w:tcPr>
            <w:tcW w:w="190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Veltufjármunir</w:t>
            </w:r>
          </w:p>
        </w:tc>
        <w:tc>
          <w:tcPr>
            <w:tcW w:w="1100" w:type="pct"/>
            <w:vAlign w:val="center"/>
            <w:hideMark/>
          </w:tcPr>
          <w:p w:rsidR="007112B8" w:rsidRPr="003A4672" w:rsidRDefault="007112B8" w:rsidP="00422AB1">
            <w:pPr>
              <w:spacing w:after="0" w:line="240" w:lineRule="auto"/>
              <w:rPr>
                <w:rFonts w:eastAsia="Times New Roman"/>
                <w:lang w:eastAsia="is-IS"/>
              </w:rPr>
            </w:pP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8300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8361</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afborganir</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8361</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8362</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 A-hluta</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8362</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8363</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 B-hluta</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8363</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90</w:t>
            </w:r>
          </w:p>
        </w:tc>
        <w:tc>
          <w:tcPr>
            <w:tcW w:w="190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Eigið fé</w:t>
            </w:r>
          </w:p>
        </w:tc>
        <w:tc>
          <w:tcPr>
            <w:tcW w:w="1100" w:type="pct"/>
            <w:vAlign w:val="center"/>
            <w:hideMark/>
          </w:tcPr>
          <w:p w:rsidR="007112B8" w:rsidRPr="003A4672" w:rsidRDefault="007112B8" w:rsidP="00422AB1">
            <w:pPr>
              <w:spacing w:after="0" w:line="240" w:lineRule="auto"/>
              <w:rPr>
                <w:rFonts w:eastAsia="Times New Roman"/>
                <w:lang w:eastAsia="is-IS"/>
              </w:rPr>
            </w:pP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9000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91</w:t>
            </w:r>
          </w:p>
        </w:tc>
        <w:tc>
          <w:tcPr>
            <w:tcW w:w="190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Skuldbindingar</w:t>
            </w:r>
          </w:p>
        </w:tc>
        <w:tc>
          <w:tcPr>
            <w:tcW w:w="1100" w:type="pct"/>
            <w:vAlign w:val="center"/>
            <w:hideMark/>
          </w:tcPr>
          <w:p w:rsidR="007112B8" w:rsidRPr="003A4672" w:rsidRDefault="007112B8" w:rsidP="00422AB1">
            <w:pPr>
              <w:spacing w:after="0" w:line="240" w:lineRule="auto"/>
              <w:rPr>
                <w:rFonts w:eastAsia="Times New Roman"/>
                <w:lang w:eastAsia="is-IS"/>
              </w:rPr>
            </w:pP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9100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w:t>
            </w:r>
          </w:p>
        </w:tc>
        <w:tc>
          <w:tcPr>
            <w:tcW w:w="190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Langtímaskuldir</w:t>
            </w:r>
          </w:p>
        </w:tc>
        <w:tc>
          <w:tcPr>
            <w:tcW w:w="1100" w:type="pct"/>
            <w:vAlign w:val="center"/>
            <w:hideMark/>
          </w:tcPr>
          <w:p w:rsidR="007112B8" w:rsidRPr="003A4672" w:rsidRDefault="007112B8" w:rsidP="00422AB1">
            <w:pPr>
              <w:spacing w:after="0" w:line="240" w:lineRule="auto"/>
              <w:rPr>
                <w:rFonts w:eastAsia="Times New Roman"/>
                <w:lang w:eastAsia="is-IS"/>
              </w:rPr>
            </w:pP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9200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9250</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afborganir</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9250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w:t>
            </w:r>
          </w:p>
        </w:tc>
        <w:tc>
          <w:tcPr>
            <w:tcW w:w="190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Skammtímaskuldir</w:t>
            </w:r>
          </w:p>
        </w:tc>
        <w:tc>
          <w:tcPr>
            <w:tcW w:w="1100" w:type="pct"/>
            <w:vAlign w:val="center"/>
            <w:hideMark/>
          </w:tcPr>
          <w:p w:rsidR="007112B8" w:rsidRPr="003A4672" w:rsidRDefault="007112B8" w:rsidP="00422AB1">
            <w:pPr>
              <w:spacing w:after="0" w:line="240" w:lineRule="auto"/>
              <w:rPr>
                <w:rFonts w:eastAsia="Times New Roman"/>
                <w:lang w:eastAsia="is-IS"/>
              </w:rPr>
            </w:pP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9700</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9751</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afborganir</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9751</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9752</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 A-hluta</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9752</w:t>
            </w:r>
          </w:p>
        </w:tc>
      </w:tr>
      <w:tr w:rsidR="007112B8" w:rsidRPr="003A4672" w:rsidTr="00422AB1">
        <w:trPr>
          <w:tblCellSpacing w:w="7" w:type="dxa"/>
        </w:trPr>
        <w:tc>
          <w:tcPr>
            <w:tcW w:w="200" w:type="pct"/>
            <w:vAlign w:val="center"/>
            <w:hideMark/>
          </w:tcPr>
          <w:p w:rsidR="007112B8" w:rsidRPr="003A4672" w:rsidRDefault="007112B8" w:rsidP="00422AB1">
            <w:pPr>
              <w:spacing w:after="0" w:line="240" w:lineRule="auto"/>
              <w:rPr>
                <w:rFonts w:eastAsia="Times New Roman"/>
                <w:lang w:eastAsia="is-IS"/>
              </w:rPr>
            </w:pPr>
          </w:p>
        </w:tc>
        <w:tc>
          <w:tcPr>
            <w:tcW w:w="400" w:type="pct"/>
            <w:vAlign w:val="center"/>
            <w:hideMark/>
          </w:tcPr>
          <w:p w:rsidR="007112B8" w:rsidRPr="003A4672" w:rsidRDefault="007112B8" w:rsidP="00422AB1">
            <w:pPr>
              <w:spacing w:after="0" w:line="240" w:lineRule="auto"/>
              <w:rPr>
                <w:rFonts w:eastAsia="Times New Roman"/>
                <w:lang w:eastAsia="is-IS"/>
              </w:rPr>
            </w:pPr>
          </w:p>
        </w:tc>
        <w:tc>
          <w:tcPr>
            <w:tcW w:w="550" w:type="pct"/>
            <w:vAlign w:val="center"/>
            <w:hideMark/>
          </w:tcPr>
          <w:p w:rsidR="007112B8" w:rsidRPr="003A4672" w:rsidRDefault="007112B8" w:rsidP="00422AB1">
            <w:pPr>
              <w:spacing w:after="0" w:line="240" w:lineRule="auto"/>
              <w:rPr>
                <w:rFonts w:eastAsia="Times New Roman"/>
                <w:lang w:eastAsia="is-IS"/>
              </w:rPr>
            </w:pPr>
          </w:p>
        </w:tc>
        <w:tc>
          <w:tcPr>
            <w:tcW w:w="60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9753</w:t>
            </w:r>
          </w:p>
        </w:tc>
        <w:tc>
          <w:tcPr>
            <w:tcW w:w="235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Næsta árs afb. B-hluta</w:t>
            </w:r>
          </w:p>
        </w:tc>
        <w:tc>
          <w:tcPr>
            <w:tcW w:w="900" w:type="pct"/>
            <w:vAlign w:val="center"/>
            <w:hideMark/>
          </w:tcPr>
          <w:p w:rsidR="007112B8" w:rsidRPr="003A4672" w:rsidRDefault="007112B8" w:rsidP="00422AB1">
            <w:pPr>
              <w:spacing w:after="0" w:line="240" w:lineRule="auto"/>
              <w:jc w:val="center"/>
              <w:rPr>
                <w:rFonts w:eastAsia="Times New Roman"/>
                <w:lang w:eastAsia="is-IS"/>
              </w:rPr>
            </w:pPr>
            <w:r w:rsidRPr="003A4672">
              <w:rPr>
                <w:rFonts w:eastAsia="Times New Roman"/>
                <w:lang w:eastAsia="is-IS"/>
              </w:rPr>
              <w:t>9753</w:t>
            </w:r>
          </w:p>
        </w:tc>
      </w:tr>
    </w:tbl>
    <w:p w:rsidR="007112B8" w:rsidRDefault="007112B8" w:rsidP="007112B8">
      <w:pPr>
        <w:spacing w:after="0" w:line="240" w:lineRule="auto"/>
        <w:jc w:val="center"/>
        <w:rPr>
          <w:rFonts w:eastAsia="Times New Roman"/>
          <w:lang w:eastAsia="is-IS"/>
        </w:rPr>
      </w:pPr>
    </w:p>
    <w:p w:rsidR="007112B8" w:rsidRDefault="007112B8" w:rsidP="007112B8">
      <w:pPr>
        <w:spacing w:after="0" w:line="240" w:lineRule="auto"/>
        <w:jc w:val="center"/>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t>4</w:t>
      </w:r>
      <w:r w:rsidR="007112B8" w:rsidRPr="003A4672">
        <w:rPr>
          <w:rFonts w:eastAsia="Times New Roman"/>
          <w:lang w:eastAsia="is-IS"/>
        </w:rPr>
        <w:t>. gr.</w:t>
      </w:r>
    </w:p>
    <w:p w:rsidR="007112B8" w:rsidRDefault="007112B8" w:rsidP="007112B8">
      <w:pPr>
        <w:spacing w:after="0" w:line="240" w:lineRule="auto"/>
        <w:jc w:val="center"/>
        <w:rPr>
          <w:rFonts w:eastAsia="Times New Roman"/>
          <w:i/>
          <w:iCs/>
          <w:lang w:eastAsia="is-IS"/>
        </w:rPr>
      </w:pPr>
      <w:r w:rsidRPr="003A4672">
        <w:rPr>
          <w:rFonts w:eastAsia="Times New Roman"/>
          <w:i/>
          <w:iCs/>
          <w:lang w:eastAsia="is-IS"/>
        </w:rPr>
        <w:t>Málaflokkagreining.</w:t>
      </w:r>
    </w:p>
    <w:p w:rsidR="007112B8" w:rsidRPr="003A4672" w:rsidRDefault="007112B8" w:rsidP="007112B8">
      <w:pPr>
        <w:spacing w:after="0" w:line="240" w:lineRule="auto"/>
        <w:jc w:val="center"/>
        <w:rPr>
          <w:rFonts w:eastAsia="Times New Roman"/>
          <w:i/>
          <w:iCs/>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2 Málaflokkar - rekstrareiningar</w:t>
      </w:r>
    </w:p>
    <w:p w:rsidR="007112B8" w:rsidRPr="00E851BC" w:rsidRDefault="00E851BC" w:rsidP="007112B8">
      <w:pPr>
        <w:spacing w:after="0" w:line="240" w:lineRule="auto"/>
        <w:rPr>
          <w:rFonts w:eastAsia="Times New Roman"/>
          <w:lang w:eastAsia="is-IS"/>
        </w:rPr>
      </w:pPr>
      <w:r>
        <w:rPr>
          <w:rFonts w:eastAsia="Times New Roman"/>
          <w:lang w:eastAsia="is-IS"/>
        </w:rPr>
        <w:t>Skilgreining r</w:t>
      </w:r>
      <w:r w:rsidR="003D6EE5" w:rsidRPr="00E851BC">
        <w:rPr>
          <w:rFonts w:eastAsia="Times New Roman"/>
          <w:lang w:eastAsia="is-IS"/>
        </w:rPr>
        <w:t>ekstrareining</w:t>
      </w:r>
      <w:r>
        <w:rPr>
          <w:rFonts w:eastAsia="Times New Roman"/>
          <w:lang w:eastAsia="is-IS"/>
        </w:rPr>
        <w:t>ar:</w:t>
      </w:r>
      <w:r w:rsidR="003D6EE5" w:rsidRPr="00E851BC">
        <w:rPr>
          <w:rFonts w:eastAsia="Times New Roman"/>
          <w:lang w:eastAsia="is-IS"/>
        </w:rPr>
        <w:t xml:space="preserve"> „</w:t>
      </w:r>
      <w:r w:rsidR="003D6EE5" w:rsidRPr="00E851BC">
        <w:rPr>
          <w:rFonts w:eastAsia="Times New Roman"/>
          <w:i/>
          <w:iCs/>
          <w:lang w:eastAsia="is-IS"/>
        </w:rPr>
        <w:t>Bókhaldslega aðskilinn starfsemisþáttur í sveitarfélagi, hvort sem um er að ræða fjárhagslega sjálfstæða einingu eða ekki.“</w:t>
      </w:r>
      <w:r w:rsidR="007112B8" w:rsidRPr="00E851BC">
        <w:rPr>
          <w:rFonts w:eastAsia="Times New Roman"/>
          <w:lang w:eastAsia="is-IS"/>
        </w:rPr>
        <w:t xml:space="preserve"> </w:t>
      </w:r>
      <w:r w:rsidR="003D6EE5" w:rsidRPr="00E851BC">
        <w:rPr>
          <w:rFonts w:eastAsia="Times New Roman"/>
          <w:lang w:eastAsia="is-IS"/>
        </w:rPr>
        <w:t>Hver bókhaldslega aðskilinn rekstrarþáttur, eins og t.d. leikskóli, grunnskóli o.s.frv., er því ein rekstrareining.</w:t>
      </w:r>
    </w:p>
    <w:p w:rsidR="007112B8" w:rsidRDefault="003D6EE5" w:rsidP="007112B8">
      <w:pPr>
        <w:spacing w:after="0" w:line="240" w:lineRule="auto"/>
        <w:rPr>
          <w:rFonts w:eastAsia="Times New Roman"/>
          <w:lang w:eastAsia="is-IS"/>
        </w:rPr>
      </w:pPr>
      <w:r w:rsidRPr="00E851BC">
        <w:rPr>
          <w:rFonts w:eastAsia="Times New Roman"/>
          <w:lang w:eastAsia="is-IS"/>
        </w:rPr>
        <w:t>Sveitarfélag er ekki bundið því að flokka og greina bókhald sitt samkvæmt þeim númeralykli sem hér er tilgreindur, en skil í upplýsingaveitu verða að vera skilgreind með þessum hætti. Sveitarfélag getur einnig flokkað tekjur og gjöld, eignir og skuldir enn frekar í bókhaldi sínu en hér er tilgreint, en eftirfarandi flokkun og greining á tekjum og gjöldum, eignum og skuldum sveitarfélags er sú lágmarksflokkun og greining í rekstrareiningar sem sveitarfélag skal fylgja í bókhaldi sínu og reikningsskilum.</w:t>
      </w:r>
    </w:p>
    <w:p w:rsidR="007112B8" w:rsidRPr="003A4672" w:rsidRDefault="007112B8" w:rsidP="007112B8">
      <w:pPr>
        <w:spacing w:after="0" w:line="240" w:lineRule="auto"/>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00 Skatttekjur</w:t>
      </w:r>
    </w:p>
    <w:p w:rsidR="007112B8" w:rsidRPr="003A4672" w:rsidRDefault="007112B8" w:rsidP="007112B8">
      <w:pPr>
        <w:spacing w:after="0" w:line="240" w:lineRule="auto"/>
        <w:rPr>
          <w:rFonts w:eastAsia="Times New Roman"/>
          <w:lang w:eastAsia="is-IS"/>
        </w:rPr>
      </w:pPr>
      <w:r w:rsidRPr="003A4672">
        <w:rPr>
          <w:rFonts w:eastAsia="Times New Roman"/>
          <w:lang w:eastAsia="is-IS"/>
        </w:rPr>
        <w:t>Undir þennan málaflokk falla allar tekjur sveitarfélagsins sem heyra undir ákvæði laga um tekjustofna sveitarfélaga, þ.e. útsvar, fasteignaskattur, framlög úr Jöfnunarsjóði sveitarfélaga og aðrar þær tekjur, sem eðli sínu samkvæmt geta talist skattar. Undir málaflokkinn falla einnig tekjur sveitarfélaga af lóðarleigu.</w:t>
      </w:r>
    </w:p>
    <w:p w:rsidR="007112B8" w:rsidRPr="003A4672" w:rsidRDefault="007112B8" w:rsidP="007112B8">
      <w:pPr>
        <w:spacing w:after="0" w:line="240" w:lineRule="auto"/>
        <w:rPr>
          <w:rFonts w:eastAsia="Times New Roman"/>
          <w:lang w:eastAsia="is-IS"/>
        </w:rPr>
      </w:pPr>
      <w:r w:rsidRPr="003A4672">
        <w:rPr>
          <w:rFonts w:eastAsia="Times New Roman"/>
          <w:lang w:eastAsia="is-IS"/>
        </w:rPr>
        <w:t>Tekjur skulu flokkast án tillits til þess hvort þær hafa verið innheimtar eða ekki. Þegar óvíst er um hvort tekjur innheimtist, þarf að gera ráð fyrir tapi. Óbein afskrift eða niðurfærsla á óinnheimtum skatttekjum í árslok flokkast til lækkunar á skatttekjum ársins.</w:t>
      </w:r>
    </w:p>
    <w:p w:rsidR="007112B8" w:rsidRDefault="007112B8" w:rsidP="007112B8">
      <w:pPr>
        <w:spacing w:after="0" w:line="240" w:lineRule="auto"/>
        <w:rPr>
          <w:rFonts w:eastAsia="Times New Roman"/>
          <w:lang w:eastAsia="is-IS"/>
        </w:rPr>
      </w:pPr>
      <w:r w:rsidRPr="003A4672">
        <w:rPr>
          <w:rFonts w:eastAsia="Times New Roman"/>
          <w:lang w:eastAsia="is-IS"/>
        </w:rPr>
        <w:t>Skatttekjur flokkast niður á eftirfarandi rekstrareiningar: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720"/>
        <w:rPr>
          <w:rFonts w:eastAsia="Times New Roman"/>
          <w:lang w:eastAsia="is-IS"/>
        </w:rPr>
      </w:pPr>
      <w:r w:rsidRPr="003A4672">
        <w:rPr>
          <w:rFonts w:eastAsia="Times New Roman"/>
          <w:lang w:eastAsia="is-IS"/>
        </w:rPr>
        <w:t>00 0 SKATTAR</w:t>
      </w:r>
    </w:p>
    <w:p w:rsidR="007112B8" w:rsidRDefault="007112B8" w:rsidP="007112B8">
      <w:pPr>
        <w:spacing w:after="0" w:line="240" w:lineRule="auto"/>
        <w:rPr>
          <w:rFonts w:eastAsia="Times New Roman"/>
          <w:lang w:eastAsia="is-IS"/>
        </w:rPr>
      </w:pPr>
      <w:r w:rsidRPr="003A4672">
        <w:rPr>
          <w:rFonts w:eastAsia="Times New Roman"/>
          <w:lang w:eastAsia="is-IS"/>
        </w:rPr>
        <w:t>Hér flokkast skatttekjur, útsvar og fasteignaskattur, samkvæmt lögum um tekjustofna sveitarfélaga nr. 4/1995 með síðari breytingum. Skattar skulu sundurliðaðir á eftirfarandi hátt:</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 xml:space="preserve">00 01 ÚTSVAR </w:t>
      </w:r>
    </w:p>
    <w:p w:rsidR="007112B8" w:rsidRDefault="007112B8" w:rsidP="007112B8">
      <w:pPr>
        <w:spacing w:after="0" w:line="240" w:lineRule="auto"/>
        <w:ind w:left="1440"/>
        <w:rPr>
          <w:rFonts w:eastAsia="Times New Roman"/>
          <w:lang w:eastAsia="is-IS"/>
        </w:rPr>
      </w:pPr>
      <w:r w:rsidRPr="003A4672">
        <w:rPr>
          <w:rFonts w:eastAsia="Times New Roman"/>
          <w:lang w:eastAsia="is-IS"/>
        </w:rPr>
        <w:t xml:space="preserve">Undir rekstrareininguna falla útsvarsálagning, breytingar á álagningu, verðbætur á ógreitt og ofgreitt útsvar, afskriftir og niðurfærsla óinnheimtra </w:t>
      </w:r>
      <w:r w:rsidRPr="003A4672">
        <w:rPr>
          <w:rFonts w:eastAsia="Times New Roman"/>
          <w:lang w:eastAsia="is-IS"/>
        </w:rPr>
        <w:lastRenderedPageBreak/>
        <w:t>útsvarstekna. Staðgreiðsla af tekjum rekstrarársins flokkast einnig hér. Óinnheimt staðgreiðsla um áramót er færð samkvæmt uppgjöri ríkisbókhalds eftir að greiðslur vegna launa í desember hafa verið skráðar í innheimtukerfið eða samkvæmt áætlunum um staðgreiðslutekjur, sem hag- og upplýsingasvið Sambands íslenskra sveitarfélaga gerir. Meta þarf óinnheimtar tekjur um áramót með tilliti til innheimtu og flokka niðurfærslu til lækkunar á tekjum ársins til þess að mæta því tapi sem kann að verða á óinnheimtum tekjum.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00 06 FASTEIGNASKATTUR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álagður fasteignaskattur og breytingar á álagningu hans. Álögð holræsagjöld, sorphirðugjöld og vatnsgjald eru flokkuð á viðkomandi rekstrareiningar í B-hluta. Lóðarleiga flokkast á sérstaka rekstrareiningu innan skatttekna.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720"/>
        <w:rPr>
          <w:rFonts w:eastAsia="Times New Roman"/>
          <w:lang w:eastAsia="is-IS"/>
        </w:rPr>
      </w:pPr>
      <w:r w:rsidRPr="003A4672">
        <w:rPr>
          <w:rFonts w:eastAsia="Times New Roman"/>
          <w:lang w:eastAsia="is-IS"/>
        </w:rPr>
        <w:t>00 1 FRAMLÖG ÚR JÖFNUNARSJÓÐI</w:t>
      </w:r>
    </w:p>
    <w:p w:rsidR="007112B8" w:rsidRPr="003A4672" w:rsidRDefault="007112B8" w:rsidP="007112B8">
      <w:pPr>
        <w:spacing w:after="0" w:line="240" w:lineRule="auto"/>
        <w:rPr>
          <w:rFonts w:eastAsia="Times New Roman"/>
          <w:lang w:eastAsia="is-IS"/>
        </w:rPr>
      </w:pPr>
      <w:r w:rsidRPr="003A4672">
        <w:rPr>
          <w:rFonts w:eastAsia="Times New Roman"/>
          <w:lang w:eastAsia="is-IS"/>
        </w:rPr>
        <w:t xml:space="preserve">Hér flokkast öll framlög úr Jöfnunarsjóði sveitarfélaga, nema endurgreiðsla ríkissjóðs vegna húsaleigubóta sem flokkast á rekstrareininguna </w:t>
      </w:r>
      <w:r w:rsidRPr="003A4672">
        <w:rPr>
          <w:rFonts w:eastAsia="Times New Roman"/>
          <w:i/>
          <w:iCs/>
          <w:lang w:eastAsia="is-IS"/>
        </w:rPr>
        <w:t>02 18 Húsaleigubætur</w:t>
      </w:r>
      <w:r w:rsidRPr="003A4672">
        <w:rPr>
          <w:rFonts w:eastAsia="Times New Roman"/>
          <w:lang w:eastAsia="is-IS"/>
        </w:rPr>
        <w:t>.</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öll framlög samkvæmt reglugerð nr. 906/2010, þ.e. tekjujöfnunarframlög, þjónustuframlög, grunnskólaframlög vegna skólaaksturs, mötuneyta, heimavista og gæslu barna úr dreifbýli, framlög til að greiða fyrir sameiningu sveitarfélaga og framlög til að greiða úr sérstökum fjárhagserfiðleikum sveitarfélaga. Þá eru hér færð framlög samkvæmt reglugerð nr. 351/2002 með síðari breytingum, þ.e. almenn grunnskólaframlög, framlög vegna sérþarfa fatlaðra nemenda og veikindaforfalla kennara, framlög vegna nýbúafræðslu og önnur framlög. Hér flokkast einnig fólksfækkunarframlög og framlög til jöfnunar tekjutaps vegna lækkunar tekna af fasteignaskatti skv. reglugerð nr. 80/2001 með síðari breytingum.</w:t>
      </w:r>
    </w:p>
    <w:p w:rsidR="007112B8" w:rsidRDefault="007112B8" w:rsidP="007112B8">
      <w:pPr>
        <w:spacing w:after="0" w:line="240" w:lineRule="auto"/>
        <w:rPr>
          <w:rFonts w:eastAsia="Times New Roman"/>
          <w:lang w:eastAsia="is-IS"/>
        </w:rPr>
      </w:pPr>
      <w:r w:rsidRPr="003A4672">
        <w:rPr>
          <w:rFonts w:eastAsia="Times New Roman"/>
          <w:lang w:eastAsia="is-IS"/>
        </w:rPr>
        <w:t>Framlög vegna yfirfærslu fatlaðra færast einnig hér.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720"/>
        <w:rPr>
          <w:rFonts w:eastAsia="Times New Roman"/>
          <w:lang w:eastAsia="is-IS"/>
        </w:rPr>
      </w:pPr>
      <w:r w:rsidRPr="003A4672">
        <w:rPr>
          <w:rFonts w:eastAsia="Times New Roman"/>
          <w:lang w:eastAsia="is-IS"/>
        </w:rPr>
        <w:t>00 3 AÐRAR TEKJUR MEÐ SKATTAÍGILDI</w:t>
      </w:r>
    </w:p>
    <w:p w:rsidR="007112B8" w:rsidRDefault="007112B8" w:rsidP="007112B8">
      <w:pPr>
        <w:spacing w:after="0" w:line="240" w:lineRule="auto"/>
        <w:rPr>
          <w:rFonts w:eastAsia="Times New Roman"/>
          <w:lang w:eastAsia="is-IS"/>
        </w:rPr>
      </w:pPr>
      <w:r w:rsidRPr="003A4672">
        <w:rPr>
          <w:rFonts w:eastAsia="Times New Roman"/>
          <w:lang w:eastAsia="is-IS"/>
        </w:rPr>
        <w:t>Hér flokkast aðrar tekjur sem í eðli sínu eru skatttekjur en falla ekki undir lög um tekjustofna sveitarfélaga. Hér flokkast lóðarleiga af lóðum í þéttbýli sveitarfélaga. Sundurliða skal þessar tekjur með eftirfarandi hætti:</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00 35 LÓÐARLEIGA</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6647E6">
        <w:rPr>
          <w:rFonts w:eastAsia="Times New Roman"/>
          <w:b/>
          <w:bCs/>
          <w:caps/>
          <w:lang w:eastAsia="is-IS"/>
        </w:rPr>
        <w:t>02 Félagsþjónusta</w:t>
      </w:r>
    </w:p>
    <w:p w:rsidR="007112B8" w:rsidRPr="003A4672" w:rsidRDefault="007112B8" w:rsidP="007112B8">
      <w:pPr>
        <w:spacing w:after="0" w:line="240" w:lineRule="auto"/>
        <w:rPr>
          <w:rFonts w:eastAsia="Times New Roman"/>
          <w:lang w:eastAsia="is-IS"/>
        </w:rPr>
      </w:pPr>
      <w:r w:rsidRPr="003A4672">
        <w:rPr>
          <w:rFonts w:eastAsia="Times New Roman"/>
          <w:lang w:eastAsia="is-IS"/>
        </w:rPr>
        <w:t>Á málaflokkinn flokkast og greinist allur kostnaður við félagsþjónustu sveitarfélaga, sbr. lög um félagsþjónustu sveitarfélaga nr. 40/1991 með síðari breytingum, lög um málefni aldraðra nr. 125/1999 með síðari breytingum, lög um málefni fatlaðra nr. 59/1992 með síðari breytingum og barnaverndarlög nr. 80/2001 með síðari breytingum.</w:t>
      </w:r>
    </w:p>
    <w:p w:rsidR="007112B8" w:rsidRPr="003A4672" w:rsidRDefault="007112B8" w:rsidP="007112B8">
      <w:pPr>
        <w:spacing w:after="0" w:line="240" w:lineRule="auto"/>
        <w:rPr>
          <w:rFonts w:eastAsia="Times New Roman"/>
          <w:lang w:eastAsia="is-IS"/>
        </w:rPr>
      </w:pPr>
      <w:r w:rsidRPr="003A4672">
        <w:rPr>
          <w:rFonts w:eastAsia="Times New Roman"/>
          <w:lang w:eastAsia="is-IS"/>
        </w:rPr>
        <w:t>Þannig flokkast hér kostnaður við félagslega ráðgjöf, fjárhagsaðstoð, félagslega heimaþjónusta og vernd barna og ungmenna. Þá er einnig færður hér kostnaður vegna þjónustu við aldraða, þ.m.t. heimaþjónustu aldraðra, þjónustu við fatlaða og fleira þ.h.</w:t>
      </w:r>
    </w:p>
    <w:p w:rsidR="007112B8" w:rsidRPr="003A4672" w:rsidRDefault="007112B8" w:rsidP="007112B8">
      <w:pPr>
        <w:spacing w:after="0" w:line="240" w:lineRule="auto"/>
        <w:rPr>
          <w:rFonts w:eastAsia="Times New Roman"/>
          <w:lang w:eastAsia="is-IS"/>
        </w:rPr>
      </w:pPr>
      <w:r w:rsidRPr="003A4672">
        <w:rPr>
          <w:rFonts w:eastAsia="Times New Roman"/>
          <w:lang w:eastAsia="is-IS"/>
        </w:rPr>
        <w:t xml:space="preserve">Lögbundin framlög flokkast hér, svo og allur annar kostnaður er flokkast undir félagsþjónustu, t.d. kostnaður vegna jafnréttismála og vímugjafavarna. Þó flokkast útgjöld og tekjur vegna leikskóla og dagvistar barna á málaflokk </w:t>
      </w:r>
      <w:r w:rsidRPr="003A4672">
        <w:rPr>
          <w:rFonts w:eastAsia="Times New Roman"/>
          <w:i/>
          <w:iCs/>
          <w:lang w:eastAsia="is-IS"/>
        </w:rPr>
        <w:t>04 Fræðslu- og uppeldismál</w:t>
      </w:r>
      <w:r w:rsidRPr="003A4672">
        <w:rPr>
          <w:rFonts w:eastAsia="Times New Roman"/>
          <w:lang w:eastAsia="is-IS"/>
        </w:rPr>
        <w:t xml:space="preserve">. Leikvellir flokkast á málaflokk </w:t>
      </w:r>
      <w:r w:rsidRPr="003A4672">
        <w:rPr>
          <w:rFonts w:eastAsia="Times New Roman"/>
          <w:i/>
          <w:iCs/>
          <w:lang w:eastAsia="is-IS"/>
        </w:rPr>
        <w:t>06 Æskulýðs- og íþróttamál</w:t>
      </w:r>
      <w:r w:rsidRPr="003A4672">
        <w:rPr>
          <w:rFonts w:eastAsia="Times New Roman"/>
          <w:lang w:eastAsia="is-IS"/>
        </w:rPr>
        <w:t xml:space="preserve">, en gæsluvellir á </w:t>
      </w:r>
      <w:r w:rsidRPr="003A4672">
        <w:rPr>
          <w:rFonts w:eastAsia="Times New Roman"/>
          <w:i/>
          <w:iCs/>
          <w:lang w:eastAsia="is-IS"/>
        </w:rPr>
        <w:t>04 Fræðslu- og uppeldismál</w:t>
      </w:r>
      <w:r w:rsidRPr="003A4672">
        <w:rPr>
          <w:rFonts w:eastAsia="Times New Roman"/>
          <w:lang w:eastAsia="is-IS"/>
        </w:rPr>
        <w:t>.</w:t>
      </w:r>
    </w:p>
    <w:p w:rsidR="007112B8" w:rsidRPr="003A4672" w:rsidRDefault="007112B8" w:rsidP="007112B8">
      <w:pPr>
        <w:spacing w:after="0" w:line="240" w:lineRule="auto"/>
        <w:rPr>
          <w:rFonts w:eastAsia="Times New Roman"/>
          <w:lang w:eastAsia="is-IS"/>
        </w:rPr>
      </w:pPr>
      <w:r w:rsidRPr="003A4672">
        <w:rPr>
          <w:rFonts w:eastAsia="Times New Roman"/>
          <w:lang w:eastAsia="is-IS"/>
        </w:rPr>
        <w:t>Afföll húsbréfa flokkast undir málaflokkinn.</w:t>
      </w:r>
    </w:p>
    <w:p w:rsidR="007112B8" w:rsidRDefault="007112B8" w:rsidP="007112B8">
      <w:pPr>
        <w:spacing w:after="0" w:line="240" w:lineRule="auto"/>
        <w:rPr>
          <w:rFonts w:eastAsia="Times New Roman"/>
          <w:lang w:eastAsia="is-IS"/>
        </w:rPr>
      </w:pPr>
      <w:r w:rsidRPr="003A4672">
        <w:rPr>
          <w:rFonts w:eastAsia="Times New Roman"/>
          <w:lang w:eastAsia="is-IS"/>
        </w:rPr>
        <w:t>Greina skal kostnað á eftirfarandi rekstrareiningar: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720"/>
        <w:rPr>
          <w:rFonts w:eastAsia="Times New Roman"/>
          <w:lang w:eastAsia="is-IS"/>
        </w:rPr>
      </w:pPr>
      <w:r w:rsidRPr="003A4672">
        <w:rPr>
          <w:rFonts w:eastAsia="Times New Roman"/>
          <w:lang w:eastAsia="is-IS"/>
        </w:rPr>
        <w:lastRenderedPageBreak/>
        <w:t>02 0 SAMEIGINLEGIR LIÐIR</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rekstrarkostnaður félagsmálastofnunar, laun félagsmálastjóra og rekstrarkostnaður þess embættis svo og kostnaður vegna félagsmálanefndar og annar kostnaður sem ekki verður flokkaður annars staðar. Kostnaður vegna annarra nefnda um félagsþjónustu sem hafa afmarkað verksvið flokkast á viðkomandi rekstrareiningar.</w:t>
      </w:r>
    </w:p>
    <w:p w:rsidR="007112B8" w:rsidRDefault="007112B8" w:rsidP="007112B8">
      <w:pPr>
        <w:spacing w:after="0" w:line="240" w:lineRule="auto"/>
        <w:rPr>
          <w:rFonts w:eastAsia="Times New Roman"/>
          <w:lang w:eastAsia="is-IS"/>
        </w:rPr>
      </w:pPr>
      <w:r w:rsidRPr="003A4672">
        <w:rPr>
          <w:rFonts w:eastAsia="Times New Roman"/>
          <w:lang w:eastAsia="is-IS"/>
        </w:rPr>
        <w:t>Hér flokkast afföll húsbréfa.</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720"/>
        <w:rPr>
          <w:rFonts w:eastAsia="Times New Roman"/>
          <w:lang w:eastAsia="is-IS"/>
        </w:rPr>
      </w:pPr>
      <w:r w:rsidRPr="003A4672">
        <w:rPr>
          <w:rFonts w:eastAsia="Times New Roman"/>
          <w:lang w:eastAsia="is-IS"/>
        </w:rPr>
        <w:t>02 1 FÉLAGSLEG AÐSTOÐ</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kostnaður vegna fjárhagsaðstoðar og annar kostnaður vegna félagslegrar samhjálpar. Hér flokkast útgjöld vegna félagslegrar heimaþjónustu, en heimaþjónusta aldraðra og heimaþjónusta fatlaðra flokkast á viðkomandi rekstrareiningar. Kostnaður vegna vistunar eða fósturs barna og ungmenna flokkast ekki hér heldur á </w:t>
      </w:r>
      <w:r w:rsidRPr="003A4672">
        <w:rPr>
          <w:rFonts w:eastAsia="Times New Roman"/>
          <w:i/>
          <w:iCs/>
          <w:lang w:eastAsia="is-IS"/>
        </w:rPr>
        <w:t>02 3 Þjónusta við börn og unglinga</w:t>
      </w:r>
      <w:r w:rsidRPr="003A4672">
        <w:rPr>
          <w:rFonts w:eastAsia="Times New Roman"/>
          <w:lang w:eastAsia="is-IS"/>
        </w:rPr>
        <w:t>. Þá flokkast hér útgjöld vegna húsaleigubóta skv. lögum um húsaleigubætur nr. 138/1997 með síðari breytingum og endurgreiðsla ríkissjóðs á hluta húsaleigubóta. Flokka skal og greina útgjöld og tekjur niður á eftirfarandi rekstrareiningar: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11 FJÁRHAGSAÐSTOÐ</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öll fjárhagsaðstoð samkvæmt IV. kafla laga um félagsþjónustu sveitarfélaga nr. 40/1991 með síðari breytingum. Fjárhagsaðstoð í formi láns skal flokka meðal skammtímakrafna í efnahagsreikningi. Ef um afskrift á slíkri kröfu er að ræða skal flokka niðurfærsluna hér.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15 FÉLAGSLEG HEIMAÞJÓNUSTA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öll útgjöld og tekjur af félagslegri heimaþjónustu samkvæmt VII. kafla laga um félagsþjónustu sveitarfélaga nr. 40/1991 með síðari breytingum.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16 NIÐURGREIÐSLA DVALARGJALDA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við niðurgreiðslu dvalargjalda fullorðinna á stofnunum o.þ.h.</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02 17 NIÐURGREIÐSLA HÚSALEIGU</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niðurgreiðsla húsaleigu í félagslega húsnæðiskerfinu.</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18 HÚSALEIGUBÆTUR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greiddar húsaleigubætur skv. lögum um húsaleigubætur nr. 138/1997 með síðari breytingum og endurgreiðslur ríkissjóðs, sem Jöfnunarsjóður sveitarfélaga annast.</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02 19 ÖNNUR FÉLAGSLEG HJÁLP</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02 3 Þjónusta við börn og unglinga (barnavernd)</w:t>
      </w:r>
    </w:p>
    <w:p w:rsidR="007112B8" w:rsidRDefault="007112B8" w:rsidP="007112B8">
      <w:pPr>
        <w:spacing w:after="0" w:line="240" w:lineRule="auto"/>
        <w:rPr>
          <w:rFonts w:eastAsia="Times New Roman"/>
          <w:lang w:eastAsia="is-IS"/>
        </w:rPr>
      </w:pPr>
      <w:r w:rsidRPr="003A4672">
        <w:rPr>
          <w:rFonts w:eastAsia="Times New Roman"/>
          <w:lang w:eastAsia="is-IS"/>
        </w:rPr>
        <w:t>Hér flokkast og greinist allur kostnaður vegna barnaverndarnefndar og ráðstafana barnaverndaryfirvalda, þ.e. kostnaður vegna vistunar og fósturs barna og ungmenna utan heimilis, skipunar tilsjónarmanna með heimilum o.s.frv., sbr. barnaverndarlög nr. 80/2001 með síðari breytingum og lög um félagsþjónustu sveitarfélaga nr. 40/1991 með síðari breytingum.</w:t>
      </w:r>
    </w:p>
    <w:p w:rsidR="007112B8" w:rsidRDefault="007112B8" w:rsidP="007112B8">
      <w:pPr>
        <w:spacing w:after="0" w:line="240" w:lineRule="auto"/>
        <w:rPr>
          <w:rFonts w:eastAsia="Times New Roman"/>
          <w:lang w:eastAsia="is-IS"/>
        </w:rPr>
      </w:pPr>
    </w:p>
    <w:p w:rsidR="007112B8" w:rsidRDefault="007112B8" w:rsidP="007112B8">
      <w:pPr>
        <w:spacing w:after="0" w:line="240" w:lineRule="auto"/>
        <w:rPr>
          <w:rFonts w:eastAsia="Times New Roman"/>
          <w:lang w:eastAsia="is-IS"/>
        </w:rPr>
      </w:pPr>
      <w:r>
        <w:rPr>
          <w:rFonts w:eastAsia="Times New Roman"/>
          <w:lang w:eastAsia="is-IS"/>
        </w:rPr>
        <w:tab/>
      </w:r>
      <w:r>
        <w:rPr>
          <w:rFonts w:eastAsia="Times New Roman"/>
          <w:lang w:eastAsia="is-IS"/>
        </w:rPr>
        <w:tab/>
        <w:t>02 31 KOSTNAÐUR VEGNA BARNAVERNDARNEFNDAR</w:t>
      </w:r>
    </w:p>
    <w:p w:rsidR="007112B8" w:rsidRDefault="007112B8" w:rsidP="007112B8">
      <w:pPr>
        <w:spacing w:after="0" w:line="240" w:lineRule="auto"/>
        <w:rPr>
          <w:rFonts w:eastAsia="Times New Roman"/>
          <w:lang w:eastAsia="is-IS"/>
        </w:rPr>
      </w:pPr>
      <w:r>
        <w:rPr>
          <w:rFonts w:eastAsia="Times New Roman"/>
          <w:lang w:eastAsia="is-IS"/>
        </w:rPr>
        <w:tab/>
      </w:r>
      <w:r>
        <w:rPr>
          <w:rFonts w:eastAsia="Times New Roman"/>
          <w:lang w:eastAsia="is-IS"/>
        </w:rPr>
        <w:tab/>
        <w:t>02 32 KOSTNAÐUR VEGNA VISTUNAR UTAN HEIMILIS Á STOFNUN</w:t>
      </w:r>
    </w:p>
    <w:p w:rsidR="007112B8" w:rsidRDefault="007112B8" w:rsidP="007112B8">
      <w:pPr>
        <w:spacing w:after="0" w:line="240" w:lineRule="auto"/>
        <w:rPr>
          <w:rFonts w:eastAsia="Times New Roman"/>
          <w:lang w:eastAsia="is-IS"/>
        </w:rPr>
      </w:pPr>
      <w:r>
        <w:rPr>
          <w:rFonts w:eastAsia="Times New Roman"/>
          <w:lang w:eastAsia="is-IS"/>
        </w:rPr>
        <w:lastRenderedPageBreak/>
        <w:tab/>
      </w:r>
      <w:r>
        <w:rPr>
          <w:rFonts w:eastAsia="Times New Roman"/>
          <w:lang w:eastAsia="is-IS"/>
        </w:rPr>
        <w:tab/>
        <w:t>02 33 KOSTNAÐUR VEGNA FÓSTURS UTAN HEIMILIS</w:t>
      </w:r>
    </w:p>
    <w:p w:rsidR="007112B8" w:rsidRDefault="007112B8" w:rsidP="007112B8">
      <w:pPr>
        <w:spacing w:after="0" w:line="240" w:lineRule="auto"/>
        <w:rPr>
          <w:rFonts w:eastAsia="Times New Roman"/>
          <w:lang w:eastAsia="is-IS"/>
        </w:rPr>
      </w:pPr>
      <w:r>
        <w:rPr>
          <w:rFonts w:eastAsia="Times New Roman"/>
          <w:lang w:eastAsia="is-IS"/>
        </w:rPr>
        <w:tab/>
      </w:r>
      <w:r>
        <w:rPr>
          <w:rFonts w:eastAsia="Times New Roman"/>
          <w:lang w:eastAsia="is-IS"/>
        </w:rPr>
        <w:tab/>
        <w:t>02 34 KOSTNAÐUR VEGNA ÚRRÆÐA Á HEIMILI</w:t>
      </w:r>
    </w:p>
    <w:p w:rsidR="007112B8" w:rsidRDefault="007112B8" w:rsidP="007112B8">
      <w:pPr>
        <w:spacing w:after="0" w:line="240" w:lineRule="auto"/>
        <w:rPr>
          <w:rFonts w:eastAsia="Times New Roman"/>
          <w:lang w:eastAsia="is-IS"/>
        </w:rPr>
      </w:pPr>
      <w:r>
        <w:rPr>
          <w:rFonts w:eastAsia="Times New Roman"/>
          <w:lang w:eastAsia="is-IS"/>
        </w:rPr>
        <w:tab/>
      </w:r>
      <w:r>
        <w:rPr>
          <w:rFonts w:eastAsia="Times New Roman"/>
          <w:lang w:eastAsia="is-IS"/>
        </w:rPr>
        <w:tab/>
        <w:t>02 35 ANNAÐ</w:t>
      </w:r>
    </w:p>
    <w:p w:rsidR="007112B8" w:rsidRPr="003A4672" w:rsidRDefault="007112B8" w:rsidP="007112B8">
      <w:pPr>
        <w:spacing w:after="0" w:line="240" w:lineRule="auto"/>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02 4 Þjónusta við aldraða</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útgjöld samkvæmt ákvæðum laga um málefni aldraðra nr. 125/1999 með síðari breytingum og laga um félagsþjónustu sveitarfélaga nr. 40/1991 með síðari breytingum, þ.e. heimaþjónustu við aldraða og tómstundastarfs aldraðra. Hér eru einnig flokkuð óafturkræf framlög til byggingar eða rekstrar dvalarheimila og íbúða fyrir aldraða.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41 FRAMLAG TIL DVALAR- OG HJÚKRUNARHEIMILA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42 HEIMAÞJÓNUSTA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43 TÓMSTUNDASTARF</w:t>
      </w:r>
    </w:p>
    <w:p w:rsidR="007112B8" w:rsidRDefault="007112B8" w:rsidP="007112B8">
      <w:pPr>
        <w:spacing w:after="0" w:line="240" w:lineRule="auto"/>
        <w:ind w:left="1440"/>
        <w:rPr>
          <w:rFonts w:eastAsia="Times New Roman"/>
          <w:lang w:eastAsia="is-IS"/>
        </w:rPr>
      </w:pPr>
      <w:r w:rsidRPr="003A4672">
        <w:rPr>
          <w:rFonts w:eastAsia="Times New Roman"/>
          <w:lang w:eastAsia="is-IS"/>
        </w:rPr>
        <w:t>02 49 ANNAÐ</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02 5 Þjónusta við fatlaða</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málefna fatlaðs fólks. Ef þjónustustofnun tilheyrandi verkefninu er rekin sem sjálfstæð rekstrareining flokkast hún meðal B-hluta fyrirtækja.</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51 SAMEIGINLEGIR LIÐIR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vegna yfirstjórnar og annar kostnaður sem ekki verður sérgreindur á eftirtaldar þjónustur við fatlað fólk. Hér flokkast einnig reiknuð hlutdeild í rekstri af 05 0 Sameiginlegir liðir.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 xml:space="preserve">02 52 </w:t>
      </w:r>
      <w:r>
        <w:rPr>
          <w:rFonts w:eastAsia="Times New Roman"/>
          <w:lang w:eastAsia="is-IS"/>
        </w:rPr>
        <w:t xml:space="preserve">FÉLAGSLEG </w:t>
      </w:r>
      <w:r w:rsidRPr="003A4672">
        <w:rPr>
          <w:rFonts w:eastAsia="Times New Roman"/>
          <w:lang w:eastAsia="is-IS"/>
        </w:rPr>
        <w:t>LIÐVEISLA</w:t>
      </w:r>
    </w:p>
    <w:p w:rsidR="007112B8" w:rsidRDefault="007112B8" w:rsidP="007112B8">
      <w:pPr>
        <w:spacing w:after="0" w:line="240" w:lineRule="auto"/>
        <w:ind w:left="1440"/>
        <w:rPr>
          <w:rFonts w:eastAsia="Times New Roman"/>
          <w:lang w:eastAsia="is-IS"/>
        </w:rPr>
      </w:pPr>
      <w:r w:rsidRPr="003A4672">
        <w:rPr>
          <w:rFonts w:eastAsia="Times New Roman"/>
          <w:lang w:eastAsia="is-IS"/>
        </w:rPr>
        <w:t xml:space="preserve">Hér flokkast kostnaður sem fellur til skv. X. kafla laga nr. 59/1992 með síðari breytingum, </w:t>
      </w:r>
      <w:r>
        <w:rPr>
          <w:rFonts w:eastAsia="Times New Roman"/>
          <w:lang w:eastAsia="is-IS"/>
        </w:rPr>
        <w:t>það er</w:t>
      </w:r>
      <w:r w:rsidRPr="003A4672">
        <w:rPr>
          <w:rFonts w:eastAsia="Times New Roman"/>
          <w:lang w:eastAsia="is-IS"/>
        </w:rPr>
        <w:t xml:space="preserve"> almenn liðveisla skv. 24.</w:t>
      </w:r>
      <w:r>
        <w:rPr>
          <w:rFonts w:eastAsia="Times New Roman"/>
          <w:lang w:eastAsia="is-IS"/>
        </w:rPr>
        <w:t xml:space="preserve"> gr</w:t>
      </w:r>
      <w:r w:rsidRPr="003A4672">
        <w:rPr>
          <w:rFonts w:eastAsia="Times New Roman"/>
          <w:lang w:eastAsia="is-IS"/>
        </w:rPr>
        <w:t>.</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53 HEIMAÞJÓNUSTA FATLAÐRA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sem fellur til skv. 43. gr. laga nr. 40/1991 með síðari breytingum.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54 FERÐAÞJÓNUSTA FATLAÐRA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sem fellur til skv. 35. gr. laga nr. 59/1992 með síðari breytingum.</w:t>
      </w:r>
    </w:p>
    <w:p w:rsidR="007112B8"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Pr>
          <w:rFonts w:eastAsia="Times New Roman"/>
          <w:lang w:eastAsia="is-IS"/>
        </w:rPr>
        <w:t>02 55 FREKARI LIÐVEISLA</w:t>
      </w:r>
    </w:p>
    <w:p w:rsidR="007112B8" w:rsidRDefault="007112B8" w:rsidP="007112B8">
      <w:pPr>
        <w:spacing w:after="0" w:line="240" w:lineRule="auto"/>
        <w:ind w:left="1440"/>
        <w:rPr>
          <w:rFonts w:eastAsia="Times New Roman"/>
          <w:lang w:eastAsia="is-IS"/>
        </w:rPr>
      </w:pPr>
      <w:r>
        <w:rPr>
          <w:rFonts w:eastAsia="Times New Roman"/>
          <w:lang w:eastAsia="is-IS"/>
        </w:rPr>
        <w:t>Frekari liðveisla skv. 25. gr.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56 BÚSETA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sem fellur til skv. VI. kafla laga nr. 59/1992 með síðari breytingum.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57 SKAMMTÍMAVISTUN FATLAÐRA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sem fellur til skv. 5. tl. 9. gr. laga nr. 59/1992 með síðari breytingum.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58 DAGÞJÓNUSTA FYRIR FATLAÐA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sem fellur til skv. 2. tl. 9. gr. laga nr. 59/1992 með síðari breytingum.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lastRenderedPageBreak/>
        <w:t>02 59 ÖNNUR ÞJÓNUSTA VIÐ FATLAÐA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önnur þjónusta eða kostnaður vegna málefna fatlaðra en talin hefur verið upp hér að framan.</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02 6 Ýmis félagsþjónusta</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skal m.a. flokka og greina kostnað af aðstoð við áfengissjúka og vímugjafavarnir samkvæmt XIII. kafla laga um félagsþjónustu sveitarfélaga nr. 40/1991 og kostnað af jafnréttismálum, sbr. lög um jafna stöðu og jafnan rétt kvenna og karla nr. 10/2008 með síðari breytingum.</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 61 ÁFENGIS- OG VÍMUEFNAVARNIR</w:t>
      </w:r>
    </w:p>
    <w:p w:rsidR="007112B8" w:rsidRDefault="007112B8" w:rsidP="007112B8">
      <w:pPr>
        <w:spacing w:after="0" w:line="240" w:lineRule="auto"/>
        <w:ind w:left="1440"/>
        <w:rPr>
          <w:rFonts w:eastAsia="Times New Roman"/>
          <w:lang w:eastAsia="is-IS"/>
        </w:rPr>
      </w:pPr>
      <w:r w:rsidRPr="003A4672">
        <w:rPr>
          <w:rFonts w:eastAsia="Times New Roman"/>
          <w:lang w:eastAsia="is-IS"/>
        </w:rPr>
        <w:t xml:space="preserve">02 </w:t>
      </w:r>
      <w:r w:rsidR="008B7039">
        <w:rPr>
          <w:rFonts w:eastAsia="Times New Roman"/>
          <w:lang w:eastAsia="is-IS"/>
        </w:rPr>
        <w:t>6</w:t>
      </w:r>
      <w:r w:rsidRPr="003A4672">
        <w:rPr>
          <w:rFonts w:eastAsia="Times New Roman"/>
          <w:lang w:eastAsia="is-IS"/>
        </w:rPr>
        <w:t>9 ANNAÐ</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02 7 Ýmis lögbundin framlög</w:t>
      </w:r>
    </w:p>
    <w:p w:rsidR="007112B8" w:rsidRDefault="007112B8" w:rsidP="007112B8">
      <w:pPr>
        <w:spacing w:after="0" w:line="240" w:lineRule="auto"/>
        <w:rPr>
          <w:rFonts w:eastAsia="Times New Roman"/>
          <w:lang w:eastAsia="is-IS"/>
        </w:rPr>
      </w:pPr>
      <w:r w:rsidRPr="003A4672">
        <w:rPr>
          <w:rFonts w:eastAsia="Times New Roman"/>
          <w:lang w:eastAsia="is-IS"/>
        </w:rPr>
        <w:t>Hér eru flokkuð lögbundin framlög s.s. vegna orlofs húsmæðra.</w:t>
      </w:r>
    </w:p>
    <w:p w:rsidR="007112B8" w:rsidRPr="003A4672" w:rsidRDefault="007112B8" w:rsidP="007112B8">
      <w:pPr>
        <w:spacing w:after="0" w:line="240" w:lineRule="auto"/>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02 8 Ýmsir styrkir og framlög</w:t>
      </w:r>
    </w:p>
    <w:p w:rsidR="007112B8" w:rsidRDefault="007112B8" w:rsidP="007112B8">
      <w:pPr>
        <w:spacing w:after="0" w:line="240" w:lineRule="auto"/>
        <w:rPr>
          <w:rFonts w:eastAsia="Times New Roman"/>
          <w:lang w:eastAsia="is-IS"/>
        </w:rPr>
      </w:pPr>
      <w:r w:rsidRPr="003A4672">
        <w:rPr>
          <w:rFonts w:eastAsia="Times New Roman"/>
          <w:lang w:eastAsia="is-IS"/>
        </w:rPr>
        <w:t>Hér flokkast styrkir til félaga og samtaka sem hafa lýðhjálp hvers konar á stefnuskrá sinni, t.d mæðrastyrksnefnd, S.Á.Á. og fleira þ.h.</w:t>
      </w:r>
    </w:p>
    <w:p w:rsidR="007112B8" w:rsidRPr="003A4672" w:rsidRDefault="007112B8" w:rsidP="007112B8">
      <w:pPr>
        <w:spacing w:after="0" w:line="240" w:lineRule="auto"/>
        <w:rPr>
          <w:rFonts w:eastAsia="Times New Roman"/>
          <w:lang w:eastAsia="is-IS"/>
        </w:rPr>
      </w:pPr>
    </w:p>
    <w:p w:rsidR="007112B8" w:rsidRPr="006647E6" w:rsidRDefault="007112B8" w:rsidP="007112B8">
      <w:pPr>
        <w:spacing w:after="0" w:line="240" w:lineRule="auto"/>
        <w:rPr>
          <w:rFonts w:eastAsia="Times New Roman"/>
          <w:b/>
          <w:bCs/>
          <w:caps/>
          <w:lang w:eastAsia="is-IS"/>
        </w:rPr>
      </w:pPr>
      <w:r w:rsidRPr="006647E6">
        <w:rPr>
          <w:rFonts w:ascii="MS Mincho" w:eastAsia="MS Mincho" w:hAnsi="MS Mincho" w:cs="MS Mincho" w:hint="eastAsia"/>
          <w:caps/>
          <w:lang w:eastAsia="is-IS"/>
        </w:rPr>
        <w:t xml:space="preserve">　</w:t>
      </w:r>
      <w:r w:rsidRPr="006647E6">
        <w:rPr>
          <w:rFonts w:eastAsia="Times New Roman"/>
          <w:b/>
          <w:bCs/>
          <w:caps/>
          <w:lang w:eastAsia="is-IS"/>
        </w:rPr>
        <w:t>03 Heilbrigðismál</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03 21 HEILSUGÆSLUSTÖÐVAR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framlög til heilsugæslustöðva og annarra heilbrigðisstofnana.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03 22 HEILBRIGÐISEFTIRLIT</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tekjur og gjöld vegna heilbrigðiseftirlits og framlög sveitarfélags til byggðasamlags um rekstur heilbrigðiseftirlits.</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03 29 ANNAÐ</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6647E6">
        <w:rPr>
          <w:rFonts w:eastAsia="Times New Roman"/>
          <w:b/>
          <w:bCs/>
          <w:caps/>
          <w:lang w:eastAsia="is-IS"/>
        </w:rPr>
        <w:t>04 Fræðslu- og uppeldismál</w:t>
      </w:r>
    </w:p>
    <w:p w:rsidR="007112B8" w:rsidRPr="003A4672" w:rsidRDefault="007112B8" w:rsidP="007112B8">
      <w:pPr>
        <w:spacing w:after="0" w:line="240" w:lineRule="auto"/>
        <w:rPr>
          <w:rFonts w:eastAsia="Times New Roman"/>
          <w:lang w:eastAsia="is-IS"/>
        </w:rPr>
      </w:pPr>
      <w:r w:rsidRPr="003A4672">
        <w:rPr>
          <w:rFonts w:eastAsia="Times New Roman"/>
          <w:lang w:eastAsia="is-IS"/>
        </w:rPr>
        <w:t xml:space="preserve">Hér flokkast allur kostnaður við fræðslustarfsemi sveitarfélagsins, þar með talinn leikskóla- og dagvistarkostnaður. Hér flokkast allur kostnaður við rekstur skólaskrifstofu, leikskólaskrifstofu, skrifstofu fræðslustjóra, grunnskóla, skóladagheimila, leikskóla, svo og kostnaður við tónlistarfræðslu og aðra fræðslustarfsemi. Hér flokkast einnig kostnaður vegna umferðarskólans „Ungir vegfarendur“. Kostnaður við rekstur vinnuskóla flokkast á málaflokk </w:t>
      </w:r>
      <w:r w:rsidRPr="003A4672">
        <w:rPr>
          <w:rFonts w:eastAsia="Times New Roman"/>
          <w:i/>
          <w:iCs/>
          <w:lang w:eastAsia="is-IS"/>
        </w:rPr>
        <w:t>06 Æskulýðs- og íþróttamál</w:t>
      </w:r>
      <w:r w:rsidRPr="003A4672">
        <w:rPr>
          <w:rFonts w:eastAsia="Times New Roman"/>
          <w:lang w:eastAsia="is-IS"/>
        </w:rPr>
        <w:t>.</w:t>
      </w:r>
    </w:p>
    <w:p w:rsidR="007112B8" w:rsidRDefault="007112B8" w:rsidP="007112B8">
      <w:pPr>
        <w:spacing w:after="0" w:line="240" w:lineRule="auto"/>
        <w:rPr>
          <w:rFonts w:eastAsia="Times New Roman"/>
          <w:lang w:eastAsia="is-IS"/>
        </w:rPr>
      </w:pPr>
      <w:r w:rsidRPr="003A4672">
        <w:rPr>
          <w:rFonts w:eastAsia="Times New Roman"/>
          <w:lang w:eastAsia="is-IS"/>
        </w:rPr>
        <w:t>Kostnað og tekjur skal flokka og greina á eftirfarandi rekstrareiningar:</w:t>
      </w:r>
    </w:p>
    <w:p w:rsidR="007112B8" w:rsidRPr="003A4672" w:rsidRDefault="007112B8" w:rsidP="007112B8">
      <w:pPr>
        <w:spacing w:after="0" w:line="240" w:lineRule="auto"/>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04 0 Sameiginlegur kostnaður</w:t>
      </w:r>
    </w:p>
    <w:p w:rsidR="007112B8" w:rsidRDefault="007112B8" w:rsidP="007112B8">
      <w:pPr>
        <w:spacing w:after="0" w:line="240" w:lineRule="auto"/>
        <w:rPr>
          <w:rFonts w:eastAsia="Times New Roman"/>
          <w:lang w:eastAsia="is-IS"/>
        </w:rPr>
      </w:pPr>
      <w:r w:rsidRPr="003A4672">
        <w:rPr>
          <w:rFonts w:eastAsia="Times New Roman"/>
          <w:lang w:eastAsia="is-IS"/>
        </w:rPr>
        <w:t>Hér færist allur sameiginlegur kostnaður vegna málaflokksins, s.s. kostnaður vegna leikskólanefndar, dagvistarskrifstofu og leikskólafulltrúa og fleira þ.h, rekstur skólaskrifstofu og aðrir sameiginlegir liðir sem ekki verða flokkaðir annars staðar.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01 SKÓLASKRIFSTOFA</w:t>
      </w:r>
    </w:p>
    <w:p w:rsidR="007112B8" w:rsidRDefault="007112B8" w:rsidP="007112B8">
      <w:pPr>
        <w:spacing w:after="0" w:line="240" w:lineRule="auto"/>
        <w:ind w:left="1440"/>
        <w:rPr>
          <w:rFonts w:eastAsia="Times New Roman"/>
          <w:lang w:eastAsia="is-IS"/>
        </w:rPr>
      </w:pPr>
      <w:r w:rsidRPr="003A4672">
        <w:rPr>
          <w:rFonts w:eastAsia="Times New Roman"/>
          <w:lang w:eastAsia="is-IS"/>
        </w:rPr>
        <w:t>Undir þessa rekstrareiningu fellur rekstur og framlög til skólaskrifstofu.</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09 AÐRIR SAMEIGINLEGIR LIÐIR</w:t>
      </w:r>
    </w:p>
    <w:p w:rsidR="00A67026" w:rsidRDefault="00A67026" w:rsidP="007112B8">
      <w:pPr>
        <w:spacing w:after="0" w:line="240" w:lineRule="auto"/>
        <w:ind w:left="1440"/>
        <w:rPr>
          <w:rFonts w:ascii="MS Mincho" w:eastAsia="MS Mincho" w:hAnsi="MS Mincho" w:cs="MS Mincho"/>
          <w:lang w:eastAsia="is-IS"/>
        </w:rPr>
      </w:pPr>
    </w:p>
    <w:p w:rsidR="007112B8" w:rsidRPr="003A4672" w:rsidRDefault="007112B8" w:rsidP="007112B8">
      <w:pPr>
        <w:spacing w:after="0" w:line="240" w:lineRule="auto"/>
        <w:ind w:left="1440"/>
        <w:rPr>
          <w:rFonts w:eastAsia="Times New Roman"/>
          <w:lang w:eastAsia="is-IS"/>
        </w:rPr>
      </w:pPr>
      <w:r w:rsidRPr="003A4672">
        <w:rPr>
          <w:rFonts w:ascii="MS Mincho" w:eastAsia="MS Mincho" w:hAnsi="MS Mincho" w:cs="MS Mincho"/>
          <w:lang w:eastAsia="is-IS"/>
        </w:rPr>
        <w:t xml:space="preserve">　</w:t>
      </w: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lastRenderedPageBreak/>
        <w:t>04 1 Leikskólar og dagvistun</w:t>
      </w:r>
    </w:p>
    <w:p w:rsidR="007112B8" w:rsidRDefault="007112B8" w:rsidP="007112B8">
      <w:pPr>
        <w:spacing w:after="0" w:line="240" w:lineRule="auto"/>
        <w:rPr>
          <w:rFonts w:eastAsia="Times New Roman"/>
          <w:lang w:eastAsia="is-IS"/>
        </w:rPr>
      </w:pPr>
      <w:r w:rsidRPr="003A4672">
        <w:rPr>
          <w:rFonts w:eastAsia="Times New Roman"/>
          <w:lang w:eastAsia="is-IS"/>
        </w:rPr>
        <w:t>Hér skal flokka allan kostnað og tekjur af rekstri leikskóla og dagvistarstofnana sveitarfélaga og framlög til rekstrar dagsvistarstofnana annarra aðila. Hér flokkast einnig kostnaður vegna dagvistunar í heimahúsum (dagmæður) og rekstur gæsluvalla. Sundurliða skal kostnað á rekstrareiningar með eftirfarandi hætti:</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11 LEIKSKÓLAR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skal flokka kostnað við rekstur leikskóla og þjónustugjöld sem innheimt eru á móti kostnaði, sbr. lög um leikskóla nr. 90/2008 með síðari breytingum og VIII. kafla laga um félagsþjónustu sveitarfélaga nr. 40/1991 með síðari breytingum. Greina skal á milli leikskóla og flokka hvern leikskóla sem sjálfstæða rekstrareiningu. Stofna skal sérstakar rekstrareiningar fyrir leikskóla í einkaframkvæmd.</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04 1101 Leikskóli 1</w:t>
      </w:r>
      <w:r w:rsidRPr="003A4672">
        <w:rPr>
          <w:rFonts w:eastAsia="Times New Roman"/>
          <w:lang w:eastAsia="is-IS"/>
        </w:rPr>
        <w:br/>
        <w:t>04 1102 Leikskóli 2</w:t>
      </w:r>
      <w:r w:rsidRPr="003A4672">
        <w:rPr>
          <w:rFonts w:eastAsia="Times New Roman"/>
          <w:lang w:eastAsia="is-IS"/>
        </w:rPr>
        <w:br/>
        <w:t>04 1103 Leikskóli 3</w:t>
      </w:r>
      <w:r w:rsidRPr="003A4672">
        <w:rPr>
          <w:rFonts w:eastAsia="Times New Roman"/>
          <w:lang w:eastAsia="is-IS"/>
        </w:rPr>
        <w:br/>
        <w:t>04 1104 Leikskóli 4 o.s.frv.</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16 FRAMLÖG TIL REKSTRAR LEIKSKÓLA ANNARRA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skal flokka framlög sveitarfélags til rekstrar leikskóla sem aðrir en sveitarfélagið eiga og reka.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17 DAGVISTUN Í HEIMAHÚSUM</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skal flokka framlög og niðurgreiðslur sveitarfélags vegna dagvistunar barna í heimahúsum eða hjá dagmæðrum.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18 GÆSLUVELLIR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skal flokka kostnað við rekstur gæsluvalla.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19 ANNAR LEIKSKÓLA- OG DAGVISTUNARKOSTNAÐUR</w:t>
      </w:r>
    </w:p>
    <w:p w:rsidR="007112B8" w:rsidRDefault="007112B8" w:rsidP="007112B8">
      <w:pPr>
        <w:spacing w:after="0" w:line="240" w:lineRule="auto"/>
        <w:ind w:left="1440"/>
        <w:rPr>
          <w:rFonts w:eastAsia="Times New Roman"/>
          <w:lang w:eastAsia="is-IS"/>
        </w:rPr>
      </w:pPr>
      <w:r w:rsidRPr="003A4672">
        <w:rPr>
          <w:rFonts w:eastAsia="Times New Roman"/>
          <w:lang w:eastAsia="is-IS"/>
        </w:rPr>
        <w:t>Annar kostnaður ótalinn áður.</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04 2 Grunnskólar</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skal flokka allan rekstrarkostnað við rekstur grunnskóla, sbr. lög um grunnskóla nr. 91/2008 með síðari breytingum, þ.m.t. kostnað við skólanefnd sem flokkast á sameiginlega liði og skólaakstur sem flokkast á hvern skóla fyrir sig. Öll framlög úr Jöfnunarsjóði sveitarfélaga vegna rekstrar grunnskóla eru færð á </w:t>
      </w:r>
      <w:r w:rsidRPr="003A4672">
        <w:rPr>
          <w:rFonts w:eastAsia="Times New Roman"/>
          <w:i/>
          <w:iCs/>
          <w:lang w:eastAsia="is-IS"/>
        </w:rPr>
        <w:t>00 1 Framlög úr jöfnunarsjóði</w:t>
      </w:r>
      <w:r w:rsidRPr="003A4672">
        <w:rPr>
          <w:rFonts w:eastAsia="Times New Roman"/>
          <w:lang w:eastAsia="is-IS"/>
        </w:rPr>
        <w:t>. Greina skal og sundurliða kostnað á eftirfarandi rekstrareiningar: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21 GRUNNSKÓLAR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skal flokka kostnað við rekstur grunnskóla, þ.m.t. skólaakstur. Greina skal á milli grunnskóla og flokka hvern grunnskóla sem sjálfstæða rekstrareiningu. Stofna skal sérstakar rekstrareiningar fyrir grunnskóla í einkaframkvæmd.</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04 2101 Grunnskóli 1</w:t>
      </w:r>
      <w:r w:rsidRPr="003A4672">
        <w:rPr>
          <w:rFonts w:eastAsia="Times New Roman"/>
          <w:lang w:eastAsia="is-IS"/>
        </w:rPr>
        <w:br/>
        <w:t>04 2102 Grunnskóli 2</w:t>
      </w:r>
      <w:r w:rsidRPr="003A4672">
        <w:rPr>
          <w:rFonts w:eastAsia="Times New Roman"/>
          <w:lang w:eastAsia="is-IS"/>
        </w:rPr>
        <w:br/>
        <w:t>04 2103 Grunnskóli 3</w:t>
      </w:r>
      <w:r w:rsidRPr="003A4672">
        <w:rPr>
          <w:rFonts w:eastAsia="Times New Roman"/>
          <w:lang w:eastAsia="is-IS"/>
        </w:rPr>
        <w:br/>
        <w:t>04 2104 Grunnskóli 4 o.s.frv.</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lastRenderedPageBreak/>
        <w:t>04 28 VISTUN UTAN SKÓLATÍMA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skal flokka allan kostnað vegna svokallaðs heilsdagsskóla og skóladagvistunar.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29 ANNAR GRUNNSKÓLAKOSTNAÐUR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grunnskólakostnaður sem ekki verður heimfærður undir ofangreindar rekstrareiningar.</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04 4 Framhaldsskólar</w:t>
      </w:r>
    </w:p>
    <w:p w:rsidR="007112B8" w:rsidRDefault="007112B8" w:rsidP="007112B8">
      <w:pPr>
        <w:spacing w:after="0" w:line="240" w:lineRule="auto"/>
        <w:rPr>
          <w:rFonts w:eastAsia="Times New Roman"/>
          <w:lang w:eastAsia="is-IS"/>
        </w:rPr>
      </w:pPr>
      <w:r w:rsidRPr="003A4672">
        <w:rPr>
          <w:rFonts w:eastAsia="Times New Roman"/>
          <w:lang w:eastAsia="is-IS"/>
        </w:rPr>
        <w:t>Stofnkostnaður eða afskrift stofnkostnaðar vegna bygginga og búnaðar framhaldsskóla og heimavista við þá flokkast hér. Þá flokkast hér einnig ferðastyrkir til nemenda í framhaldsskólum.</w:t>
      </w:r>
    </w:p>
    <w:p w:rsidR="007112B8" w:rsidRPr="003A4672" w:rsidRDefault="007112B8" w:rsidP="007112B8">
      <w:pPr>
        <w:spacing w:after="0" w:line="240" w:lineRule="auto"/>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04 5 Önnur fræðslustarfsemi</w:t>
      </w:r>
    </w:p>
    <w:p w:rsidR="007112B8" w:rsidRDefault="007112B8" w:rsidP="007112B8">
      <w:pPr>
        <w:spacing w:after="0" w:line="240" w:lineRule="auto"/>
        <w:rPr>
          <w:rFonts w:eastAsia="Times New Roman"/>
          <w:lang w:eastAsia="is-IS"/>
        </w:rPr>
      </w:pPr>
      <w:r w:rsidRPr="003A4672">
        <w:rPr>
          <w:rFonts w:eastAsia="Times New Roman"/>
          <w:lang w:eastAsia="is-IS"/>
        </w:rPr>
        <w:t>Hér flokkast ýmiss kostnaður við aðra fræðslustarfsemi sveitarfélags eða framlög til hennar. Flokkun er eftirfarandi:</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51 TÓNLISTARSKÓLI</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við rekstur tónlistarskóla og framlög sveitarfélags til rekstrar tónlistarskóla annarra. Greina skal á milli tónlistarskóla og flokka hvern tónlistarskóla sem sjálfstæða rekstrareiningu samkvæmt.</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05 5101 Tónlistarskóli 1</w:t>
      </w:r>
      <w:r w:rsidRPr="003A4672">
        <w:rPr>
          <w:rFonts w:eastAsia="Times New Roman"/>
          <w:lang w:eastAsia="is-IS"/>
        </w:rPr>
        <w:br/>
        <w:t>05 5102 Tónlistarskóli 2</w:t>
      </w:r>
      <w:r w:rsidRPr="003A4672">
        <w:rPr>
          <w:rFonts w:eastAsia="Times New Roman"/>
          <w:lang w:eastAsia="is-IS"/>
        </w:rPr>
        <w:br/>
        <w:t>05 5103 Tónlistarskóli 3</w:t>
      </w:r>
      <w:r w:rsidRPr="003A4672">
        <w:rPr>
          <w:rFonts w:eastAsia="Times New Roman"/>
          <w:lang w:eastAsia="is-IS"/>
        </w:rPr>
        <w:br/>
        <w:t>05 5104 Tónlistarskóli 4 o.s.frv.</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52 UMFERÐARSKÓLINN „UNGIR VEGFARENDUR“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skal flokka framlög til umferðarskólans „Ungir vegfarendur“.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 59 AÐRIR SKÓLAR OG FRÆÐSLUSTARFSEMI</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og framlög sveitarfélags vegna fullorðinsfræðslu, nýbúafræðslu fullorðinna, fræðsluneta, námsflokka og fleira þ.h.</w:t>
      </w:r>
    </w:p>
    <w:p w:rsidR="007112B8" w:rsidRPr="003A4672" w:rsidRDefault="007112B8" w:rsidP="007112B8">
      <w:pPr>
        <w:spacing w:after="0" w:line="240" w:lineRule="auto"/>
        <w:ind w:left="1440"/>
        <w:rPr>
          <w:rFonts w:eastAsia="Times New Roman"/>
          <w:lang w:eastAsia="is-IS"/>
        </w:rPr>
      </w:pPr>
    </w:p>
    <w:p w:rsidR="007112B8" w:rsidRPr="006647E6" w:rsidRDefault="007112B8" w:rsidP="007112B8">
      <w:pPr>
        <w:spacing w:after="0" w:line="240" w:lineRule="auto"/>
        <w:ind w:left="720"/>
        <w:rPr>
          <w:rFonts w:eastAsia="Times New Roman"/>
          <w:b/>
          <w:bCs/>
          <w:caps/>
          <w:lang w:eastAsia="is-IS"/>
        </w:rPr>
      </w:pPr>
      <w:r w:rsidRPr="006647E6">
        <w:rPr>
          <w:rFonts w:eastAsia="Times New Roman"/>
          <w:b/>
          <w:bCs/>
          <w:caps/>
          <w:lang w:eastAsia="is-IS"/>
        </w:rPr>
        <w:t>04 8 Ýmsir styrkir og framlög</w:t>
      </w:r>
    </w:p>
    <w:p w:rsidR="007112B8" w:rsidRDefault="007112B8" w:rsidP="007112B8">
      <w:pPr>
        <w:spacing w:after="0" w:line="240" w:lineRule="auto"/>
        <w:rPr>
          <w:rFonts w:eastAsia="Times New Roman"/>
          <w:lang w:eastAsia="is-IS"/>
        </w:rPr>
      </w:pPr>
      <w:r w:rsidRPr="003A4672">
        <w:rPr>
          <w:rFonts w:eastAsia="Times New Roman"/>
          <w:lang w:eastAsia="is-IS"/>
        </w:rPr>
        <w:t>Hér flokkast ýmsir styrkir og framlög sem teljast til fræðslu- og uppeldismála, en verða ekki flokkaðir með öðrum rekstrareiningum.</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9552BB">
        <w:rPr>
          <w:rFonts w:eastAsia="Times New Roman"/>
          <w:b/>
          <w:bCs/>
          <w:caps/>
          <w:lang w:eastAsia="is-IS"/>
        </w:rPr>
        <w:t>05 Menningarmál</w:t>
      </w:r>
    </w:p>
    <w:p w:rsidR="007112B8" w:rsidRPr="003A4672" w:rsidRDefault="007112B8" w:rsidP="007112B8">
      <w:pPr>
        <w:spacing w:after="0" w:line="240" w:lineRule="auto"/>
        <w:rPr>
          <w:rFonts w:eastAsia="Times New Roman"/>
          <w:lang w:eastAsia="is-IS"/>
        </w:rPr>
      </w:pPr>
      <w:r w:rsidRPr="003A4672">
        <w:rPr>
          <w:rFonts w:eastAsia="Times New Roman"/>
          <w:lang w:eastAsia="is-IS"/>
        </w:rPr>
        <w:t>Á málaflokkinn flokkast allur kostnaður og framlög sveitarfélags vegna menningarmála, svo sem safna, menningarhúsa, söguritunar, hátíðarhalda og fleira þ.h. Þá flokkast hér framlög til kirkjubygginga.</w:t>
      </w:r>
    </w:p>
    <w:p w:rsidR="007112B8" w:rsidRDefault="007112B8" w:rsidP="007112B8">
      <w:pPr>
        <w:spacing w:after="0" w:line="240" w:lineRule="auto"/>
        <w:rPr>
          <w:rFonts w:eastAsia="Times New Roman"/>
          <w:lang w:eastAsia="is-IS"/>
        </w:rPr>
      </w:pPr>
      <w:r w:rsidRPr="003A4672">
        <w:rPr>
          <w:rFonts w:eastAsia="Times New Roman"/>
          <w:lang w:eastAsia="is-IS"/>
        </w:rPr>
        <w:t>Sundurliða skal menningarmál á eftirfarandi rekstrareiningar: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05 0 Sameiginlegir liðir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menningarmálanefndar, menningarfulltrúa og annar sameiginlegur kostnaður vegna menningarmála.</w:t>
      </w:r>
    </w:p>
    <w:p w:rsidR="007112B8" w:rsidRDefault="007112B8" w:rsidP="007112B8">
      <w:pPr>
        <w:spacing w:after="0" w:line="240" w:lineRule="auto"/>
        <w:rPr>
          <w:rFonts w:eastAsia="Times New Roman"/>
          <w:lang w:eastAsia="is-IS"/>
        </w:rPr>
      </w:pPr>
    </w:p>
    <w:p w:rsidR="00A67026" w:rsidRDefault="00A67026" w:rsidP="007112B8">
      <w:pPr>
        <w:spacing w:after="0" w:line="240" w:lineRule="auto"/>
        <w:rPr>
          <w:rFonts w:eastAsia="Times New Roman"/>
          <w:lang w:eastAsia="is-IS"/>
        </w:rPr>
      </w:pPr>
    </w:p>
    <w:p w:rsidR="00A67026" w:rsidRPr="003A4672" w:rsidRDefault="00A67026"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lastRenderedPageBreak/>
        <w:t>05 2 Bókasöfn</w:t>
      </w:r>
    </w:p>
    <w:p w:rsidR="007112B8" w:rsidRPr="003A4672" w:rsidRDefault="007112B8" w:rsidP="007112B8">
      <w:pPr>
        <w:spacing w:after="0" w:line="240" w:lineRule="auto"/>
        <w:rPr>
          <w:rFonts w:eastAsia="Times New Roman"/>
          <w:lang w:eastAsia="is-IS"/>
        </w:rPr>
      </w:pPr>
      <w:r w:rsidRPr="003A4672">
        <w:rPr>
          <w:rFonts w:eastAsia="Times New Roman"/>
          <w:lang w:eastAsia="is-IS"/>
        </w:rPr>
        <w:t xml:space="preserve">Hér flokkast rekstur bókasafna annarra en skólabókasafna, en þau falla undir rekstur skóla á málaflokki </w:t>
      </w:r>
      <w:r w:rsidRPr="003A4672">
        <w:rPr>
          <w:rFonts w:eastAsia="Times New Roman"/>
          <w:i/>
          <w:iCs/>
          <w:lang w:eastAsia="is-IS"/>
        </w:rPr>
        <w:t>04 Fræðslu- og uppeldismál</w:t>
      </w:r>
      <w:r w:rsidRPr="003A4672">
        <w:rPr>
          <w:rFonts w:eastAsia="Times New Roman"/>
          <w:lang w:eastAsia="is-IS"/>
        </w:rPr>
        <w:t>. Hér flokkast einnig framlög til héraðsbókasafna og byggðasamlaga um bókasöfn. Kostnaður við bókakaup flokkast til gjalda hér.</w:t>
      </w:r>
    </w:p>
    <w:p w:rsidR="007112B8" w:rsidRPr="003A4672" w:rsidRDefault="007112B8" w:rsidP="007112B8">
      <w:pPr>
        <w:spacing w:after="0" w:line="240" w:lineRule="auto"/>
        <w:rPr>
          <w:rFonts w:eastAsia="Times New Roman"/>
          <w:lang w:eastAsia="is-IS"/>
        </w:rPr>
      </w:pPr>
      <w:r w:rsidRPr="003A4672">
        <w:rPr>
          <w:rFonts w:eastAsia="Times New Roman"/>
          <w:lang w:eastAsia="is-IS"/>
        </w:rPr>
        <w:t>Þegar um sameiginlegt skólabókasafn og almenningsbókasafn er að ræða, skal leggja mat á það hvor þátturinn í starfsemi safnsins er viðameiri. Ef skólabókasafnsþátturinn er stærri skal flokka rekstrarkostnað safnsins á viðkomandi skóla.</w:t>
      </w:r>
    </w:p>
    <w:p w:rsidR="007112B8" w:rsidRDefault="007112B8" w:rsidP="007112B8">
      <w:pPr>
        <w:spacing w:after="0" w:line="240" w:lineRule="auto"/>
        <w:rPr>
          <w:rFonts w:eastAsia="Times New Roman"/>
          <w:lang w:eastAsia="is-IS"/>
        </w:rPr>
      </w:pPr>
      <w:r w:rsidRPr="003A4672">
        <w:rPr>
          <w:rFonts w:eastAsia="Times New Roman"/>
          <w:lang w:eastAsia="is-IS"/>
        </w:rPr>
        <w:t>Bygging og rekstur húsnæðis er verkefni eignasjóðs, sem gerir reikning fyrir þeim húsnæðiskostnaði sem rekstrareiningunni ber að standa undir.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05 3 Önnur söfn</w:t>
      </w:r>
    </w:p>
    <w:p w:rsidR="007112B8" w:rsidRDefault="007112B8" w:rsidP="007112B8">
      <w:pPr>
        <w:spacing w:after="0" w:line="240" w:lineRule="auto"/>
        <w:rPr>
          <w:rFonts w:eastAsia="Times New Roman"/>
          <w:lang w:eastAsia="is-IS"/>
        </w:rPr>
      </w:pPr>
      <w:r w:rsidRPr="003A4672">
        <w:rPr>
          <w:rFonts w:eastAsia="Times New Roman"/>
          <w:lang w:eastAsia="is-IS"/>
        </w:rPr>
        <w:t>Hér skal flokka kostnað við rekstur skjalasafna, minjasafna margs konar, náttúrugripasafna og annarra safna, sem rekin eru af sveitarfélögum eða byggðasamlögum sveitarfélaga.</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05 4 Byggðasaga</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sveitarfélags við ritun og skráningu á sögu sveitarfélagsins eða öðrum sagnfræði- og menningarsögulegum fróðleik. Hér flokkast einnig kostnaður af örnefnaskráningu og fornleifarannsóknum, sem ekki eru gerðar í sambandi við skipulagsáætlanagerð.</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05 5 Listir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listsýninga hvers konar, listaverkakaupa, rekstur listasafna, leikhúsa og tónlistarhúsa. Hér flokkast einnig kostnaður sveitarfélags af bæjarlistamanni.</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05 6 Menningarhús - félagsheimili</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við rekstur menningarhúsa og félagsheimila, ef rekstur þeirra fellur að mestu leyti undir menningarmál.</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05 7 Hátíðarhöld</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hátíðarhalda, svo sem þjóðhátíðar 17. júní, afmælishátíðar sveitarfélags, sumar- og Jónsmessuhátíðar, kostnaður við áramóta- og þrettándabrennur og annarra hátíða á vegum sveitarfélags.</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05 8 Ýmsir styrkir og framlög</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styrkir til félaga og samtaka sem hafa menningarmál á stefnuskrá sinni svo sem leikfélög, tónlistarfélög, lista- og menningarsjóðir og kórar. Hér flokkast einnig framlag til kirkjubygginga. Kostnaður sveitarfélags vegna kirkjugarðs flokkast á rekstrareininguna </w:t>
      </w:r>
      <w:r w:rsidRPr="003A4672">
        <w:rPr>
          <w:rFonts w:eastAsia="Times New Roman"/>
          <w:i/>
          <w:iCs/>
          <w:lang w:eastAsia="is-IS"/>
        </w:rPr>
        <w:t>11 2 Almenningsgarðar</w:t>
      </w:r>
      <w:r w:rsidRPr="003A4672">
        <w:rPr>
          <w:rFonts w:eastAsia="Times New Roman"/>
          <w:lang w:eastAsia="is-IS"/>
        </w:rPr>
        <w:t>.</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firstLine="708"/>
        <w:rPr>
          <w:rFonts w:eastAsia="Times New Roman"/>
          <w:caps/>
          <w:lang w:eastAsia="is-IS"/>
        </w:rPr>
      </w:pPr>
      <w:r w:rsidRPr="009552BB">
        <w:rPr>
          <w:rFonts w:eastAsia="Times New Roman"/>
          <w:b/>
          <w:bCs/>
          <w:caps/>
          <w:lang w:eastAsia="is-IS"/>
        </w:rPr>
        <w:t>06 Æskulýðs- og íþróttamál</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kostnaður við tómstundastarf barna og unglinga, rekstur félagsmiðstöðva og æskulýðsheimila, íþróttasvæða, íþróttahúsa og sundlauga, skautahalla og fleira þ.h. Styrkir til æskulýðs- og íþróttafélaga flokkast einnig hér. Hér flokkast jafnframt kostnaður við vinnuskóla, leikvelli og sparkvelli.</w:t>
      </w:r>
    </w:p>
    <w:p w:rsidR="007112B8" w:rsidRDefault="007112B8" w:rsidP="007112B8">
      <w:pPr>
        <w:spacing w:after="0" w:line="240" w:lineRule="auto"/>
        <w:rPr>
          <w:rFonts w:eastAsia="Times New Roman"/>
          <w:lang w:eastAsia="is-IS"/>
        </w:rPr>
      </w:pPr>
      <w:r w:rsidRPr="003A4672">
        <w:rPr>
          <w:rFonts w:eastAsia="Times New Roman"/>
          <w:lang w:eastAsia="is-IS"/>
        </w:rPr>
        <w:t>Flokka skal starfsemi sem fellur undir málaflokkinn á eftirfarandi rekstrareiningar: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06 0 Sameiginlegir liðir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æskulýðs- og íþróttanefnda, laun og rekstrarkostnaður vegna æskulýðs- og íþróttafulltrúa og annar sameiginlegur kostnaður málaflokksins.</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lastRenderedPageBreak/>
        <w:t>06 1 Leikvellir</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kostnaður við leikvelli og sparkvelli. Útgjöld og tekjur vegna gæsluvalla flokkast aftur á móti á rekstrareininguna </w:t>
      </w:r>
      <w:r w:rsidRPr="003A4672">
        <w:rPr>
          <w:rFonts w:eastAsia="Times New Roman"/>
          <w:i/>
          <w:iCs/>
          <w:lang w:eastAsia="is-IS"/>
        </w:rPr>
        <w:t>04 18 Gæsluvellir</w:t>
      </w:r>
      <w:r w:rsidRPr="003A4672">
        <w:rPr>
          <w:rFonts w:eastAsia="Times New Roman"/>
          <w:lang w:eastAsia="is-IS"/>
        </w:rPr>
        <w:t>.</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06 2 Æskulýðsmál</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tómstundastarfs barna og unglinga, svo sem ýmis konar sumarnámskeið og skólagarðar. Þá flokkast hér einnig kostnaður við vinnuskóla unglinga, en kostnaði er dreift út á aðra málaflokka og rekstrareiningar með þjónustureikningi. Greina skal kostnað á eftirfarandi hátt:</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06 26 SUMARNÁMSKEIÐ</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06 27 VINNUSKÓLI</w:t>
      </w:r>
    </w:p>
    <w:p w:rsidR="007112B8" w:rsidRDefault="007112B8" w:rsidP="007112B8">
      <w:pPr>
        <w:spacing w:after="0" w:line="240" w:lineRule="auto"/>
        <w:ind w:left="1440"/>
        <w:rPr>
          <w:rFonts w:eastAsia="Times New Roman"/>
          <w:lang w:eastAsia="is-IS"/>
        </w:rPr>
      </w:pPr>
      <w:r w:rsidRPr="003A4672">
        <w:rPr>
          <w:rFonts w:eastAsia="Times New Roman"/>
          <w:lang w:eastAsia="is-IS"/>
        </w:rPr>
        <w:t>06 29 ÖNNUR ÆSKULÝÐSMÁL</w:t>
      </w:r>
    </w:p>
    <w:p w:rsidR="007112B8" w:rsidRPr="003A4672" w:rsidRDefault="007112B8" w:rsidP="007112B8">
      <w:pPr>
        <w:spacing w:after="0" w:line="240" w:lineRule="auto"/>
        <w:ind w:left="1440"/>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06 3 Félagsmiðstöðvar</w:t>
      </w:r>
    </w:p>
    <w:p w:rsidR="007112B8" w:rsidRDefault="007112B8" w:rsidP="007112B8">
      <w:pPr>
        <w:spacing w:after="0" w:line="240" w:lineRule="auto"/>
        <w:rPr>
          <w:rFonts w:eastAsia="Times New Roman"/>
          <w:lang w:eastAsia="is-IS"/>
        </w:rPr>
      </w:pPr>
      <w:r w:rsidRPr="003A4672">
        <w:rPr>
          <w:rFonts w:eastAsia="Times New Roman"/>
          <w:lang w:eastAsia="is-IS"/>
        </w:rPr>
        <w:t>Hér flokkast rekstrarkostnaður æskulýðsheimila og félagsmiðstöðva.</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06 5 Íþróttahús og sundlaugar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við rekstur íþróttahúsa og sundlauga, hvort sem þau teljast til skólamannvirkja eða ekki. Greina skal kostnað á eftirfarandi rekstrareiningar: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06 51 ÍÞRÓTTAHÚS</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allur kostnaður við rekstur íþróttahúsa. Hvert íþróttahús skal vera sjálfstæð rekstrareining. Séu íþróttahús og sundlaug sambyggð skal flokka og greina kostnað á milli íþróttahúss og sundlaugar.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06 5101 Íþróttahús 1</w:t>
      </w:r>
      <w:r w:rsidRPr="003A4672">
        <w:rPr>
          <w:rFonts w:eastAsia="Times New Roman"/>
          <w:lang w:eastAsia="is-IS"/>
        </w:rPr>
        <w:br/>
        <w:t>06 5102 Íþróttahús 2</w:t>
      </w:r>
      <w:r w:rsidRPr="003A4672">
        <w:rPr>
          <w:rFonts w:eastAsia="Times New Roman"/>
          <w:lang w:eastAsia="is-IS"/>
        </w:rPr>
        <w:br/>
        <w:t>06 5103 Íþróttahús 3 o.s.frv.</w:t>
      </w:r>
    </w:p>
    <w:p w:rsidR="007112B8"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06 55 SUNDLAUGAR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Hér flokkast allur kostnaður við rekstur sundlauga. Hver sundlaug skal vera sjálfstæð rekstrareining. Séu íþróttahús og sundlaug sambyggð skal flokka og greina kostnað á milli íþróttahúss og sundlaugar.</w:t>
      </w:r>
    </w:p>
    <w:p w:rsidR="007112B8" w:rsidRDefault="007112B8" w:rsidP="007112B8">
      <w:pPr>
        <w:spacing w:after="0" w:line="240" w:lineRule="auto"/>
        <w:ind w:left="1440"/>
        <w:rPr>
          <w:rFonts w:eastAsia="Times New Roman"/>
          <w:lang w:eastAsia="is-IS"/>
        </w:rPr>
      </w:pPr>
      <w:r w:rsidRPr="003A4672">
        <w:rPr>
          <w:rFonts w:eastAsia="Times New Roman"/>
          <w:lang w:eastAsia="is-IS"/>
        </w:rPr>
        <w:t>06 5501 Sundlaug 1</w:t>
      </w:r>
      <w:r w:rsidRPr="003A4672">
        <w:rPr>
          <w:rFonts w:eastAsia="Times New Roman"/>
          <w:lang w:eastAsia="is-IS"/>
        </w:rPr>
        <w:br/>
        <w:t>06 5502 Sundlaug 2</w:t>
      </w:r>
      <w:r w:rsidRPr="003A4672">
        <w:rPr>
          <w:rFonts w:eastAsia="Times New Roman"/>
          <w:lang w:eastAsia="is-IS"/>
        </w:rPr>
        <w:br/>
        <w:t>06 5503 Sundlaug 3 o.s.frv.</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06 59 ÖNNUR ÍÞRÓTTAMANNVIRKI</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önnur íþróttamannvirki en að ofan greinir, t.d. skautahallir.</w:t>
      </w:r>
    </w:p>
    <w:p w:rsidR="007112B8" w:rsidRPr="003A4672" w:rsidRDefault="007112B8" w:rsidP="007112B8">
      <w:pPr>
        <w:spacing w:after="0" w:line="240" w:lineRule="auto"/>
        <w:ind w:left="1440"/>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06 6 Íþróttasvæði</w:t>
      </w:r>
    </w:p>
    <w:p w:rsidR="007112B8" w:rsidRDefault="007112B8" w:rsidP="007112B8">
      <w:pPr>
        <w:spacing w:after="0" w:line="240" w:lineRule="auto"/>
        <w:rPr>
          <w:rFonts w:eastAsia="Times New Roman"/>
          <w:lang w:eastAsia="is-IS"/>
        </w:rPr>
      </w:pPr>
      <w:r w:rsidRPr="003A4672">
        <w:rPr>
          <w:rFonts w:eastAsia="Times New Roman"/>
          <w:lang w:eastAsia="is-IS"/>
        </w:rPr>
        <w:t>Hér flokkast rekstur íþróttasvæða, svo sem íþrótta- og boltavalla, golfvalla og skíðasvæða.</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06 8 Styrkir til æskulýðs- og íþróttamála</w:t>
      </w:r>
    </w:p>
    <w:p w:rsidR="007112B8" w:rsidRDefault="007112B8" w:rsidP="007112B8">
      <w:pPr>
        <w:spacing w:after="0" w:line="240" w:lineRule="auto"/>
        <w:rPr>
          <w:rFonts w:eastAsia="Times New Roman"/>
          <w:lang w:eastAsia="is-IS"/>
        </w:rPr>
      </w:pPr>
      <w:r w:rsidRPr="003A4672">
        <w:rPr>
          <w:rFonts w:eastAsia="Times New Roman"/>
          <w:lang w:eastAsia="is-IS"/>
        </w:rPr>
        <w:t>Hér eru færðir styrkir til félaga og samtaka sem hafa æskulýðs- og íþróttamál á stefnuskrá sinni.</w:t>
      </w:r>
    </w:p>
    <w:p w:rsidR="00A67026" w:rsidRDefault="00A67026" w:rsidP="007112B8">
      <w:pPr>
        <w:spacing w:after="0" w:line="240" w:lineRule="auto"/>
        <w:rPr>
          <w:rFonts w:eastAsia="Times New Roman"/>
          <w:lang w:eastAsia="is-IS"/>
        </w:rPr>
      </w:pPr>
    </w:p>
    <w:p w:rsidR="00A67026" w:rsidRDefault="00A67026" w:rsidP="007112B8">
      <w:pPr>
        <w:spacing w:after="0" w:line="240" w:lineRule="auto"/>
        <w:rPr>
          <w:rFonts w:eastAsia="Times New Roman"/>
          <w:lang w:eastAsia="is-IS"/>
        </w:rPr>
      </w:pP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lastRenderedPageBreak/>
        <w:t xml:space="preserve">　</w:t>
      </w:r>
      <w:r>
        <w:rPr>
          <w:rFonts w:ascii="MS Mincho" w:eastAsia="MS Mincho" w:hAnsi="MS Mincho" w:cs="MS Mincho"/>
          <w:lang w:eastAsia="is-IS"/>
        </w:rPr>
        <w:tab/>
      </w:r>
      <w:r w:rsidRPr="009552BB">
        <w:rPr>
          <w:rFonts w:eastAsia="Times New Roman"/>
          <w:b/>
          <w:bCs/>
          <w:caps/>
          <w:lang w:eastAsia="is-IS"/>
        </w:rPr>
        <w:t>07 Brunamál og almannavarnir</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allur rekstrarkostnaður vegna bruna- og almannavarna hjá sveitarfélaginu. Rekstur slökkvistöðvar eða þátttaka í slíkum kostnaði með öðrum sveitarfélögum flokkast á þennan málaflokk, svo og útlagður kostnaður vegna náttúruhamfara og kostnaðarhlutdeild sveitarfélaga í snjóflóðavörnum og sjóvörnum.</w:t>
      </w:r>
    </w:p>
    <w:p w:rsidR="007112B8" w:rsidRDefault="007112B8" w:rsidP="007112B8">
      <w:pPr>
        <w:spacing w:after="0" w:line="240" w:lineRule="auto"/>
        <w:rPr>
          <w:rFonts w:eastAsia="Times New Roman"/>
          <w:lang w:eastAsia="is-IS"/>
        </w:rPr>
      </w:pPr>
      <w:r w:rsidRPr="003A4672">
        <w:rPr>
          <w:rFonts w:eastAsia="Times New Roman"/>
          <w:lang w:eastAsia="is-IS"/>
        </w:rPr>
        <w:t>Sundurliða skal kostnað á eftirfarandi rekstrareiningar: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07 0 Sameiginlegir liðir</w:t>
      </w:r>
    </w:p>
    <w:p w:rsidR="007112B8" w:rsidRDefault="007112B8" w:rsidP="007112B8">
      <w:pPr>
        <w:spacing w:after="0" w:line="240" w:lineRule="auto"/>
        <w:ind w:left="720"/>
        <w:rPr>
          <w:rFonts w:eastAsia="Times New Roman"/>
          <w:b/>
          <w:bCs/>
          <w:caps/>
          <w:lang w:eastAsia="is-IS"/>
        </w:rPr>
      </w:pPr>
      <w:r w:rsidRPr="009552BB">
        <w:rPr>
          <w:rFonts w:eastAsia="Times New Roman"/>
          <w:b/>
          <w:bCs/>
          <w:caps/>
          <w:lang w:eastAsia="is-IS"/>
        </w:rPr>
        <w:t>07 2 Brunavarnir</w:t>
      </w:r>
    </w:p>
    <w:p w:rsidR="007112B8" w:rsidRPr="009552BB" w:rsidRDefault="007112B8" w:rsidP="007112B8">
      <w:pPr>
        <w:spacing w:after="0" w:line="240" w:lineRule="auto"/>
        <w:ind w:left="720"/>
        <w:rPr>
          <w:rFonts w:eastAsia="Times New Roman"/>
          <w:b/>
          <w:bCs/>
          <w:caps/>
          <w:lang w:eastAsia="is-IS"/>
        </w:rPr>
      </w:pPr>
    </w:p>
    <w:p w:rsidR="007112B8" w:rsidRDefault="007112B8" w:rsidP="007112B8">
      <w:pPr>
        <w:spacing w:after="0" w:line="240" w:lineRule="auto"/>
        <w:rPr>
          <w:rFonts w:eastAsia="Times New Roman"/>
          <w:lang w:eastAsia="is-IS"/>
        </w:rPr>
      </w:pPr>
      <w:r w:rsidRPr="003A4672">
        <w:rPr>
          <w:rFonts w:eastAsia="Times New Roman"/>
          <w:lang w:eastAsia="is-IS"/>
        </w:rPr>
        <w:t>Hér flokkast rekstrarkostnaður slökkviliðs og slökkvibíla svo og eldvarnaeftirlit, slökkvitækjaþjónusta, brunahanar og fleira þ.h.</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07 4 Almannavarnir og öryggismál</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kostnaður af almannavörnum, svo sem kostnaður vegna náttúruhamfara og rekstur og fjárfestingar vegna stjórnstöðvar almannavarna. Hér flokkast einnig kostnaðarhlutur sveitarfélags í snjóflóðavörnum og vörnum gegn skriðuföllum, sbr. ákvæði laga nr. 49/1997 um varnir gegn snjóflóðum og skriðuföllum með síðari breytingum, og kostnaðarhlutur sveitarfélags í sjóvarnagörðum, sbr. ákvæði laga nr. 28/1997 um sjóvarnir með síðari breytingum. Þá flokkast hér einnig kostnaður sveitarfélags vegna jarðskjálftavarna.</w:t>
      </w:r>
    </w:p>
    <w:p w:rsidR="007112B8" w:rsidRDefault="007112B8" w:rsidP="007112B8">
      <w:pPr>
        <w:spacing w:after="0" w:line="240" w:lineRule="auto"/>
        <w:rPr>
          <w:rFonts w:eastAsia="Times New Roman"/>
          <w:lang w:eastAsia="is-IS"/>
        </w:rPr>
      </w:pPr>
      <w:r w:rsidRPr="003A4672">
        <w:rPr>
          <w:rFonts w:eastAsia="Times New Roman"/>
          <w:lang w:eastAsia="is-IS"/>
        </w:rPr>
        <w:t>Hér flokkast stofnkostnaður eða afskrift stofnkostnaðar sveitarfélaga við snjóflóða- og skriðufallavarnir, sbr. 13. gr. laga nr. 49/1997 um varnir gegn snjóflóðum og skriðuföllum með síðari breytingum. Einnig stofnkostnaður eða afskrift stofnkostnaðar sveitarfélaga við sjóvarnir, skv. 7. gr. laga nr. 28/1997 um sjóvarnir með síðari breytingum.</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07 8 Ýmsir styrkir og framlög</w:t>
      </w:r>
    </w:p>
    <w:p w:rsidR="007112B8" w:rsidRDefault="007112B8" w:rsidP="007112B8">
      <w:pPr>
        <w:spacing w:after="0" w:line="240" w:lineRule="auto"/>
        <w:rPr>
          <w:rFonts w:eastAsia="Times New Roman"/>
          <w:lang w:eastAsia="is-IS"/>
        </w:rPr>
      </w:pPr>
      <w:r w:rsidRPr="003A4672">
        <w:rPr>
          <w:rFonts w:eastAsia="Times New Roman"/>
          <w:lang w:eastAsia="is-IS"/>
        </w:rPr>
        <w:t>Hér flokkast styrkir til félaga og samtaka sem hafa slysavarnir og hjálparstörf á stefnuskrá sinni.</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rPr>
          <w:rFonts w:eastAsia="Times New Roman"/>
          <w:b/>
          <w:bCs/>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9552BB">
        <w:rPr>
          <w:rFonts w:eastAsia="Times New Roman"/>
          <w:b/>
          <w:bCs/>
          <w:caps/>
          <w:lang w:eastAsia="is-IS"/>
        </w:rPr>
        <w:t>08 Hreinlætismál</w:t>
      </w:r>
    </w:p>
    <w:p w:rsidR="007112B8" w:rsidRPr="009552BB" w:rsidRDefault="007112B8" w:rsidP="007112B8">
      <w:pPr>
        <w:spacing w:after="0" w:line="240" w:lineRule="auto"/>
        <w:rPr>
          <w:rFonts w:eastAsia="Times New Roman"/>
          <w:caps/>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08 0 Sameiginlegur kostnaður</w:t>
      </w:r>
    </w:p>
    <w:p w:rsidR="007112B8" w:rsidRDefault="007112B8" w:rsidP="007112B8">
      <w:pPr>
        <w:spacing w:after="0" w:line="240" w:lineRule="auto"/>
        <w:rPr>
          <w:rFonts w:eastAsia="Times New Roman"/>
          <w:lang w:eastAsia="is-IS"/>
        </w:rPr>
      </w:pPr>
      <w:r w:rsidRPr="003A4672">
        <w:rPr>
          <w:rFonts w:eastAsia="Times New Roman"/>
          <w:lang w:eastAsia="is-IS"/>
        </w:rPr>
        <w:t>Hér flokkast ýmiss konar sameiginlegur kostnaður við hreinlætismál, sem ekki verður flokkaður eða greindur á aðrar rekstrareiningar.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08 2 Sorphreinsun og sorpeyðing</w:t>
      </w:r>
    </w:p>
    <w:p w:rsidR="007112B8" w:rsidRPr="003A4672" w:rsidRDefault="007112B8" w:rsidP="007112B8">
      <w:pPr>
        <w:spacing w:after="0" w:line="240" w:lineRule="auto"/>
        <w:rPr>
          <w:rFonts w:eastAsia="Times New Roman"/>
          <w:lang w:eastAsia="is-IS"/>
        </w:rPr>
      </w:pPr>
      <w:r w:rsidRPr="003A4672">
        <w:rPr>
          <w:rFonts w:eastAsia="Times New Roman"/>
          <w:lang w:eastAsia="is-IS"/>
        </w:rPr>
        <w:t xml:space="preserve">Hér flokkast tekjur og gjöld vegna sorpeyðingar og sorphreinsunar. </w:t>
      </w:r>
    </w:p>
    <w:p w:rsidR="007112B8" w:rsidRDefault="007112B8" w:rsidP="007112B8">
      <w:pPr>
        <w:spacing w:after="0" w:line="240" w:lineRule="auto"/>
        <w:rPr>
          <w:rFonts w:eastAsia="Times New Roman"/>
          <w:lang w:eastAsia="is-IS"/>
        </w:rPr>
      </w:pPr>
      <w:r w:rsidRPr="003A4672">
        <w:rPr>
          <w:rFonts w:eastAsia="Times New Roman"/>
          <w:lang w:eastAsia="is-IS"/>
        </w:rPr>
        <w:t>Sveitarfélögum er heimilt að fella þennan kostnað undir B-hluta sveitarfélagsins þar sem þessi þjónustueining hefur heimild til innheimtu þjónustugjalda til þess að standa undir útgjöldum við rekstur og fjárfestingar.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08 5 Meindýraeyðing og dýraeftirlit</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tekjur og kostnaður við dýraeftirlit í þéttbýlissveitarfélögum, svo sem vegna katta- og hundahalds. Hér flokkast kostnaður við meindýraeyðingu, svo sem eitrun fyrir rottur og vargfugladráp. Minka- og refaeyðing flokkast á rekstrareininguna </w:t>
      </w:r>
      <w:r w:rsidRPr="003A4672">
        <w:rPr>
          <w:rFonts w:eastAsia="Times New Roman"/>
          <w:i/>
          <w:iCs/>
          <w:lang w:eastAsia="is-IS"/>
        </w:rPr>
        <w:t>11 7 Minka- og refaeyðing</w:t>
      </w:r>
      <w:r w:rsidRPr="003A4672">
        <w:rPr>
          <w:rFonts w:eastAsia="Times New Roman"/>
          <w:lang w:eastAsia="is-IS"/>
        </w:rPr>
        <w:t>.</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9552BB">
        <w:rPr>
          <w:rFonts w:eastAsia="Times New Roman"/>
          <w:b/>
          <w:bCs/>
          <w:caps/>
          <w:lang w:eastAsia="is-IS"/>
        </w:rPr>
        <w:t>08 8 Ýmsir styrkir og framlög</w:t>
      </w:r>
    </w:p>
    <w:p w:rsidR="007112B8" w:rsidRDefault="007112B8" w:rsidP="007112B8">
      <w:pPr>
        <w:spacing w:after="0" w:line="240" w:lineRule="auto"/>
        <w:ind w:left="720"/>
        <w:rPr>
          <w:rFonts w:eastAsia="Times New Roman"/>
          <w:b/>
          <w:bCs/>
          <w:caps/>
          <w:lang w:eastAsia="is-IS"/>
        </w:rPr>
      </w:pPr>
    </w:p>
    <w:p w:rsidR="00A67026" w:rsidRPr="009552BB" w:rsidRDefault="00A67026" w:rsidP="007112B8">
      <w:pPr>
        <w:spacing w:after="0" w:line="240" w:lineRule="auto"/>
        <w:ind w:left="720"/>
        <w:rPr>
          <w:rFonts w:eastAsia="Times New Roman"/>
          <w:b/>
          <w:bCs/>
          <w:caps/>
          <w:lang w:eastAsia="is-IS"/>
        </w:rPr>
      </w:pPr>
    </w:p>
    <w:p w:rsidR="007112B8" w:rsidRPr="009552BB" w:rsidRDefault="007112B8" w:rsidP="007112B8">
      <w:pPr>
        <w:spacing w:after="0" w:line="240" w:lineRule="auto"/>
        <w:rPr>
          <w:rFonts w:eastAsia="Times New Roman"/>
          <w:caps/>
          <w:lang w:eastAsia="is-IS"/>
        </w:rPr>
      </w:pPr>
      <w:r w:rsidRPr="009552BB">
        <w:rPr>
          <w:rFonts w:ascii="MS Mincho" w:eastAsia="MS Mincho" w:hAnsi="MS Mincho" w:cs="MS Mincho" w:hint="eastAsia"/>
          <w:caps/>
          <w:lang w:eastAsia="is-IS"/>
        </w:rPr>
        <w:lastRenderedPageBreak/>
        <w:t xml:space="preserve">　</w:t>
      </w:r>
      <w:r>
        <w:rPr>
          <w:rFonts w:ascii="MS Mincho" w:eastAsia="MS Mincho" w:hAnsi="MS Mincho" w:cs="MS Mincho"/>
          <w:caps/>
          <w:lang w:eastAsia="is-IS"/>
        </w:rPr>
        <w:tab/>
      </w:r>
      <w:r w:rsidRPr="009552BB">
        <w:rPr>
          <w:rFonts w:eastAsia="Times New Roman"/>
          <w:b/>
          <w:bCs/>
          <w:caps/>
          <w:lang w:eastAsia="is-IS"/>
        </w:rPr>
        <w:t>09 Skipulags- og byggingarmál</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kostnaður vegna byggingarnefndar, skipulagsnefndar og rekstur skrifstofu byggingarfulltrúa, tæknifræðings, verkfræðings, skipulagsskrifstofu og lóðaskráningar. Hér flokkast einnig kostnaður við landmælingar, kortagerð, bæja- og húsakannanir, sbr. skipulagslög nr. 123/2010 með síðari breytingum og lög um mannvirki nr. 160/2010, og fornleifaskráningu í tengslum við skipulagsáætlanir, skv. 2. mgr. 11. gr. þjóðminjalaga nr. 107/2001.</w:t>
      </w:r>
    </w:p>
    <w:p w:rsidR="007112B8" w:rsidRPr="003A4672" w:rsidRDefault="007112B8" w:rsidP="007112B8">
      <w:pPr>
        <w:spacing w:after="0" w:line="240" w:lineRule="auto"/>
        <w:rPr>
          <w:rFonts w:eastAsia="Times New Roman"/>
          <w:lang w:eastAsia="is-IS"/>
        </w:rPr>
      </w:pPr>
      <w:r w:rsidRPr="003A4672">
        <w:rPr>
          <w:rFonts w:eastAsia="Times New Roman"/>
          <w:lang w:eastAsia="is-IS"/>
        </w:rPr>
        <w:t>Þá flokkast hér allur kostnaður við gerð skipulagsáætlana, þ.e. vegna svæðisskipulags, aðalskipulags og deiliskipulags. Hlutdeild sveitarfélags í skipulagsgjaldi vegna vinnu við gerð svæðis- og aðalskipulags skal flokka á málaflokkinn sem tekjur á viðkomandi rekstrareiningar.</w:t>
      </w:r>
    </w:p>
    <w:p w:rsidR="007112B8" w:rsidRPr="003A4672" w:rsidRDefault="007112B8" w:rsidP="007112B8">
      <w:pPr>
        <w:spacing w:after="0" w:line="240" w:lineRule="auto"/>
        <w:rPr>
          <w:rFonts w:eastAsia="Times New Roman"/>
          <w:lang w:eastAsia="is-IS"/>
        </w:rPr>
      </w:pPr>
      <w:r w:rsidRPr="003A4672">
        <w:rPr>
          <w:rFonts w:eastAsia="Times New Roman"/>
          <w:lang w:eastAsia="is-IS"/>
        </w:rPr>
        <w:t>Byggingarleyfis- og úttektargjöld flokkast sem tekjur á þennan málaflokk á móti kostnaði við byggingareftirlit.</w:t>
      </w:r>
    </w:p>
    <w:p w:rsidR="007112B8" w:rsidRDefault="007112B8" w:rsidP="007112B8">
      <w:pPr>
        <w:spacing w:after="0" w:line="240" w:lineRule="auto"/>
        <w:rPr>
          <w:rFonts w:eastAsia="Times New Roman"/>
          <w:lang w:eastAsia="is-IS"/>
        </w:rPr>
      </w:pPr>
      <w:r w:rsidRPr="003A4672">
        <w:rPr>
          <w:rFonts w:eastAsia="Times New Roman"/>
          <w:lang w:eastAsia="is-IS"/>
        </w:rPr>
        <w:t>Greina skal starfsemisþættina á eftirfarandi rekstrareiningar: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09 0 Sameiginlegir liðir</w:t>
      </w:r>
    </w:p>
    <w:p w:rsidR="007112B8" w:rsidRDefault="007112B8" w:rsidP="007112B8">
      <w:pPr>
        <w:spacing w:after="0" w:line="240" w:lineRule="auto"/>
        <w:rPr>
          <w:rFonts w:eastAsia="Times New Roman"/>
          <w:lang w:eastAsia="is-IS"/>
        </w:rPr>
      </w:pPr>
      <w:r w:rsidRPr="003A4672">
        <w:rPr>
          <w:rFonts w:eastAsia="Times New Roman"/>
          <w:lang w:eastAsia="is-IS"/>
        </w:rPr>
        <w:t>Hér flokkast ýmis sameiginlegur kostnaður við málaflokkinn, svo sem skrifstofa verkfræðings eða tæknifræðings (tæknideild) sem sér um verkefni sem falla undir málaflokkinn.</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09 1 Mælingar, skráning og kortagerð</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landmælinga, loftmynda og kortagerðar. Einnig kostnaður við fornleifaskráningu í tengslum við skipulagsgerð, sbr. 2. mgr. 11. gr. þjóðminjalaga nr. 107/2001, og kostnaður við gerð bæja- og húsakönnunar, sbr. skipulagslög nr. 123/2010 með síðari breytingum og lög um mannvirki nr. 160/2010.</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09 2 Skipulagsmál og byggingareftirlit</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kostnaður við gerð svæðisskipulags, aðalskipulags, deiliskipulags og annar kostnaður vegna skipulags, svo sem kaup á eignum sem eru fyrir í skipulagi.</w:t>
      </w:r>
    </w:p>
    <w:p w:rsidR="007112B8" w:rsidRDefault="007112B8" w:rsidP="007112B8">
      <w:pPr>
        <w:spacing w:after="0" w:line="240" w:lineRule="auto"/>
        <w:rPr>
          <w:rFonts w:eastAsia="Times New Roman"/>
          <w:lang w:eastAsia="is-IS"/>
        </w:rPr>
      </w:pPr>
      <w:r w:rsidRPr="003A4672">
        <w:rPr>
          <w:rFonts w:eastAsia="Times New Roman"/>
          <w:lang w:eastAsia="is-IS"/>
        </w:rPr>
        <w:t xml:space="preserve">Einnig kostnaður vegna byggingarnefndar, byggingarfulltrúaembættis og byggingareftirlits. Byggingaleyfis- og úttektargjöld, sbr. skipulagslög nr. 123/2010 með síðari breytingum og lög um mannvirki nr. 160/2010, skal flokka hér sem tekjur á móti kostnaði við byggingareftirlit á tegundagreininguna </w:t>
      </w:r>
      <w:r w:rsidRPr="003A4672">
        <w:rPr>
          <w:rFonts w:eastAsia="Times New Roman"/>
          <w:i/>
          <w:iCs/>
          <w:lang w:eastAsia="is-IS"/>
        </w:rPr>
        <w:t>02 Þjónustugjöld</w:t>
      </w:r>
      <w:r w:rsidRPr="003A4672">
        <w:rPr>
          <w:rFonts w:eastAsia="Times New Roman"/>
          <w:lang w:eastAsia="is-IS"/>
        </w:rPr>
        <w:t>.</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09 7 Lóðir og lendur</w:t>
      </w:r>
    </w:p>
    <w:p w:rsidR="007112B8" w:rsidRDefault="007112B8" w:rsidP="007112B8">
      <w:pPr>
        <w:spacing w:after="0" w:line="240" w:lineRule="auto"/>
        <w:rPr>
          <w:rFonts w:eastAsia="Times New Roman"/>
          <w:lang w:eastAsia="is-IS"/>
        </w:rPr>
      </w:pPr>
      <w:r w:rsidRPr="003A4672">
        <w:rPr>
          <w:rFonts w:eastAsia="Times New Roman"/>
          <w:lang w:eastAsia="is-IS"/>
        </w:rPr>
        <w:t>Samkvæmt leiðbeiningum reikningsskila- og upplýsinganefndar um bókhald og reikningsskil sveitarfélaga skulu kaup á byggingarlandi eignfærð og skal miða við að kostnaðurinn sé gjaldfærður á 25 árum. Gjaldfærslan skal færast meðal afskrifta í eignasjóði. Eignarhald skal vera í eignasjóði eða annarri A-hluta stofnun sem leigir landið til aðalsjóðs. Leigan samanstendur af ofangreindri gjaldfærslu og fjármagnskostnaði auk umsýslukostnaðar og skal flokka og greina leiguna hér. Heimilt verður að færa til eignar í eignasjóðum land það sem hefur verið keypt undanfarin ár sem byggingarland og fer með það eins og aðrar eignir sem færast til eignasjóðs. Annað land sem er í eigu sveitarfélags skal ekki eignfært.</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09 8 Ýmsir styrkir og framlög</w:t>
      </w:r>
    </w:p>
    <w:p w:rsidR="007112B8" w:rsidRDefault="007112B8" w:rsidP="007112B8">
      <w:pPr>
        <w:spacing w:after="0" w:line="240" w:lineRule="auto"/>
        <w:rPr>
          <w:rFonts w:eastAsia="Times New Roman"/>
          <w:lang w:eastAsia="is-IS"/>
        </w:rPr>
      </w:pPr>
      <w:r w:rsidRPr="003A4672">
        <w:rPr>
          <w:rFonts w:eastAsia="Times New Roman"/>
          <w:lang w:eastAsia="is-IS"/>
        </w:rPr>
        <w:t>Hér flokkast ýmsir styrkir og framlög vegna skipulagsmála og mannvirkjamála, sem ekki verða færðir á aðrar rekstrareiningar málaflokksins.</w:t>
      </w:r>
    </w:p>
    <w:p w:rsidR="007112B8" w:rsidRDefault="007112B8" w:rsidP="007112B8">
      <w:pPr>
        <w:spacing w:after="0" w:line="240" w:lineRule="auto"/>
        <w:rPr>
          <w:rFonts w:eastAsia="Times New Roman"/>
          <w:lang w:eastAsia="is-IS"/>
        </w:rPr>
      </w:pPr>
    </w:p>
    <w:p w:rsidR="00A67026" w:rsidRDefault="00A67026" w:rsidP="007112B8">
      <w:pPr>
        <w:spacing w:after="0" w:line="240" w:lineRule="auto"/>
        <w:rPr>
          <w:rFonts w:eastAsia="Times New Roman"/>
          <w:lang w:eastAsia="is-IS"/>
        </w:rPr>
      </w:pPr>
    </w:p>
    <w:p w:rsidR="00A67026" w:rsidRDefault="00A67026" w:rsidP="007112B8">
      <w:pPr>
        <w:spacing w:after="0" w:line="240" w:lineRule="auto"/>
        <w:rPr>
          <w:rFonts w:eastAsia="Times New Roman"/>
          <w:lang w:eastAsia="is-IS"/>
        </w:rPr>
      </w:pPr>
    </w:p>
    <w:p w:rsidR="00A67026" w:rsidRPr="003A4672" w:rsidRDefault="00A67026" w:rsidP="007112B8">
      <w:pPr>
        <w:spacing w:after="0" w:line="240" w:lineRule="auto"/>
        <w:rPr>
          <w:rFonts w:eastAsia="Times New Roman"/>
          <w:lang w:eastAsia="is-IS"/>
        </w:rPr>
      </w:pPr>
    </w:p>
    <w:p w:rsidR="007112B8" w:rsidRPr="009552BB"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lastRenderedPageBreak/>
        <w:t xml:space="preserve">　</w:t>
      </w:r>
      <w:r>
        <w:rPr>
          <w:rFonts w:ascii="MS Mincho" w:eastAsia="MS Mincho" w:hAnsi="MS Mincho" w:cs="MS Mincho"/>
          <w:lang w:eastAsia="is-IS"/>
        </w:rPr>
        <w:tab/>
      </w:r>
      <w:r w:rsidRPr="009552BB">
        <w:rPr>
          <w:rFonts w:eastAsia="Times New Roman"/>
          <w:b/>
          <w:bCs/>
          <w:caps/>
          <w:lang w:eastAsia="is-IS"/>
        </w:rPr>
        <w:t>10 Umferðar- og samgöngumál</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kostnaður vegna gatnakerfis og umferðarmála. Hér má nefna viðhald og rekstur gatna, götulýsingu, umferðar- og gatnamerkingar, gangstíga og gangbrautir, reiðvegi, snjómokstur og hálkueyðingu.</w:t>
      </w:r>
    </w:p>
    <w:p w:rsidR="007112B8" w:rsidRDefault="007112B8" w:rsidP="007112B8">
      <w:pPr>
        <w:spacing w:after="0" w:line="240" w:lineRule="auto"/>
        <w:rPr>
          <w:rFonts w:eastAsia="Times New Roman"/>
          <w:lang w:eastAsia="is-IS"/>
        </w:rPr>
      </w:pPr>
      <w:r w:rsidRPr="003A4672">
        <w:rPr>
          <w:rFonts w:eastAsia="Times New Roman"/>
          <w:lang w:eastAsia="is-IS"/>
        </w:rPr>
        <w:t>Flokka skal og greina tekjur og útgjöld á eftirfarandi rekstrareiningar: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10 0 Sameiginlegir liðir</w:t>
      </w:r>
    </w:p>
    <w:p w:rsidR="007112B8" w:rsidRDefault="007112B8" w:rsidP="007112B8">
      <w:pPr>
        <w:spacing w:after="0" w:line="240" w:lineRule="auto"/>
        <w:rPr>
          <w:rFonts w:eastAsia="Times New Roman"/>
          <w:lang w:eastAsia="is-IS"/>
        </w:rPr>
      </w:pPr>
      <w:r w:rsidRPr="003A4672">
        <w:rPr>
          <w:rFonts w:eastAsia="Times New Roman"/>
          <w:lang w:eastAsia="is-IS"/>
        </w:rPr>
        <w:t>Hér flokkast ýmis sameiginlegur kostnaður málaflokksins, eins og t.d. kostnaður við umferðarnefnd og hér er einnig færður verkfræðilegur undirbúningur, sem ekki verður heimfærður á einstök verk eða einstakar rekstrareiningar.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10 3 Viðhald og rekstur gatnakerfis</w:t>
      </w:r>
    </w:p>
    <w:p w:rsidR="007112B8" w:rsidRDefault="007112B8" w:rsidP="007112B8">
      <w:pPr>
        <w:spacing w:after="0" w:line="240" w:lineRule="auto"/>
        <w:rPr>
          <w:rFonts w:eastAsia="Times New Roman"/>
          <w:i/>
          <w:iCs/>
          <w:lang w:eastAsia="is-IS"/>
        </w:rPr>
      </w:pPr>
      <w:r w:rsidRPr="003A4672">
        <w:rPr>
          <w:rFonts w:eastAsia="Times New Roman"/>
          <w:lang w:eastAsia="is-IS"/>
        </w:rPr>
        <w:t>Hér flokkast allur kostnaður vegna viðhalds gatnakerfis og sá hluti endurgreiðslu Vegagerðarinnar vegna veghalds í þéttbýli sem tilheyrir viðhaldi gatnakerfis flokkast hér sem tekjur</w:t>
      </w:r>
      <w:r w:rsidRPr="003A4672">
        <w:rPr>
          <w:rFonts w:eastAsia="Times New Roman"/>
          <w:i/>
          <w:iCs/>
          <w:lang w:eastAsia="is-IS"/>
        </w:rPr>
        <w:t>.</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10 4 Gangbrautir, hjólreiðastígar og reiðvegir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við gerð þessara þátta, viðhald þeirra og rekstur.</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10 5 Umferðaröryggismál</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við umferðarmerkingar, umferðarljós, götunöfn og húsnúmer svo og götulýsingu. Einnig kostnaður við umferðarnefnd, ef kostnaður við hana er ekki færður á sameiginlegan kostnað málaflokksins. Þá flokkast sem tekjur á rekstrareininguna sá hluti endurgreiðslu Vegagerðarinnar sem er vegna veghalds í þéttbýli.</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10 6 Snjómokstur og hálkueyðing</w:t>
      </w:r>
    </w:p>
    <w:p w:rsidR="007112B8" w:rsidRDefault="007112B8" w:rsidP="007112B8">
      <w:pPr>
        <w:spacing w:after="0" w:line="240" w:lineRule="auto"/>
        <w:rPr>
          <w:rFonts w:eastAsia="Times New Roman"/>
          <w:lang w:eastAsia="is-IS"/>
        </w:rPr>
      </w:pPr>
      <w:r w:rsidRPr="003A4672">
        <w:rPr>
          <w:rFonts w:eastAsia="Times New Roman"/>
          <w:lang w:eastAsia="is-IS"/>
        </w:rPr>
        <w:t>Hér flokkast allur kostnaður við snjómokstur og hálkueyðingu og sá hluti endurgreiðslu Vegagerðarinnar sem er vegna veghalds í þéttbýli sem tengist snjómokstri og hálkueyðingu.</w:t>
      </w:r>
    </w:p>
    <w:p w:rsidR="007112B8" w:rsidRPr="003A4672" w:rsidRDefault="007112B8" w:rsidP="007112B8">
      <w:pPr>
        <w:spacing w:after="0" w:line="240" w:lineRule="auto"/>
        <w:rPr>
          <w:rFonts w:eastAsia="Times New Roman"/>
          <w:lang w:eastAsia="is-IS"/>
        </w:rPr>
      </w:pPr>
    </w:p>
    <w:p w:rsidR="007112B8" w:rsidRPr="009552BB" w:rsidRDefault="007112B8" w:rsidP="007112B8">
      <w:pPr>
        <w:spacing w:after="0" w:line="240" w:lineRule="auto"/>
        <w:ind w:left="720"/>
        <w:rPr>
          <w:rFonts w:eastAsia="Times New Roman"/>
          <w:b/>
          <w:bCs/>
          <w:caps/>
          <w:lang w:eastAsia="is-IS"/>
        </w:rPr>
      </w:pPr>
      <w:r w:rsidRPr="009552BB">
        <w:rPr>
          <w:rFonts w:eastAsia="Times New Roman"/>
          <w:b/>
          <w:bCs/>
          <w:caps/>
          <w:lang w:eastAsia="is-IS"/>
        </w:rPr>
        <w:t>10 7 Samgöngumál</w:t>
      </w:r>
    </w:p>
    <w:p w:rsidR="007112B8" w:rsidRDefault="007112B8" w:rsidP="007112B8">
      <w:pPr>
        <w:spacing w:after="0" w:line="240" w:lineRule="auto"/>
        <w:rPr>
          <w:rFonts w:eastAsia="Times New Roman"/>
          <w:lang w:eastAsia="is-IS"/>
        </w:rPr>
      </w:pPr>
      <w:r w:rsidRPr="003A4672">
        <w:rPr>
          <w:rFonts w:eastAsia="Times New Roman"/>
          <w:lang w:eastAsia="is-IS"/>
        </w:rPr>
        <w:t>Hér skal m.a. flokka framlög sveitarfélags til almenningssamgangna og rekstrarframlög til almenningssamgangnafyrirtækis í B-hluta sveitarfélagsins.</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9552BB">
        <w:rPr>
          <w:rFonts w:eastAsia="Times New Roman"/>
          <w:b/>
          <w:bCs/>
          <w:caps/>
          <w:lang w:eastAsia="is-IS"/>
        </w:rPr>
        <w:t>10 8 Ýmsir styrkir og framlög</w:t>
      </w:r>
    </w:p>
    <w:p w:rsidR="007112B8" w:rsidRPr="009552BB" w:rsidRDefault="007112B8" w:rsidP="007112B8">
      <w:pPr>
        <w:spacing w:after="0" w:line="240" w:lineRule="auto"/>
        <w:ind w:left="720"/>
        <w:rPr>
          <w:rFonts w:eastAsia="Times New Roman"/>
          <w:b/>
          <w:bCs/>
          <w:caps/>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11 Umhverfismál</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kostnaður vegna, Staðardagskrár 21, garðyrkjudeildar og annar sameiginlegur kostnaður vegna umhverfismála. Af viðfangsefnum sem flokkast á málaflokkinn má nefna almenningsgarða, útivistarsvæði önnur en íþróttasvæði, opin svæði, torg og umhverfi gatna, þ.m.t. hreinsun gatna og lóða. Hér flokkast einnig kostnaður við refa- og minkaeyðingu. Þá flokkast hér einnig kostnaður vegna útiskreytinga um jól og áramót svo og vegna annarra hátíðaskreytinga. Á málaflokkinn flokkast styrkir og framlög til félaga og samtaka sem sinna umhverfismálum, svo sem skógræktarfélaga, landgræðslufélaga og fleira þ.h.</w:t>
      </w:r>
    </w:p>
    <w:p w:rsidR="007112B8" w:rsidRDefault="007112B8" w:rsidP="007112B8">
      <w:pPr>
        <w:spacing w:after="0" w:line="240" w:lineRule="auto"/>
        <w:rPr>
          <w:rFonts w:eastAsia="Times New Roman"/>
          <w:lang w:eastAsia="is-IS"/>
        </w:rPr>
      </w:pPr>
      <w:r w:rsidRPr="003A4672">
        <w:rPr>
          <w:rFonts w:eastAsia="Times New Roman"/>
          <w:lang w:eastAsia="is-IS"/>
        </w:rPr>
        <w:t>Greina skal starfsemisþætti á eftirfarandi rekstrareiningar: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11 0 Sameiginlegir liðir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umhverfisnefndar og rekstur embættis garðyrkjustjóra/umhverfisstjóra. Þá flokkast hér kostnaður og framlög vegna umhverfisrannsókna og verkefnisins Staðardagskrá 21.</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lastRenderedPageBreak/>
        <w:t>11 2 Almenningsgarðar</w:t>
      </w:r>
    </w:p>
    <w:p w:rsidR="007112B8" w:rsidRDefault="007112B8" w:rsidP="007112B8">
      <w:pPr>
        <w:spacing w:after="0" w:line="240" w:lineRule="auto"/>
        <w:rPr>
          <w:rFonts w:eastAsia="Times New Roman"/>
          <w:lang w:eastAsia="is-IS"/>
        </w:rPr>
      </w:pPr>
      <w:r w:rsidRPr="003A4672">
        <w:rPr>
          <w:rFonts w:eastAsia="Times New Roman"/>
          <w:lang w:eastAsia="is-IS"/>
        </w:rPr>
        <w:t>Hér flokkast rekstur skrúðgarða og annarra almenningsgarða, svo og framlög sveitarfélags til kirkjugarðs og framkvæmda við hann, sbr. IV. kafla laga nr. 36/1993 um kirkjugarða, greftrun og líkbrennslu með síðari breytingum.</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11 3 Útivistarsvæði</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útivistarsvæða sem ekki falla undir íþróttasvæði, svo sem fólkvangar, friðlönd og skógræktargirðingar.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11 31 SKÓGRÆKTARSVÆÐI</w:t>
      </w:r>
    </w:p>
    <w:p w:rsidR="007112B8" w:rsidRDefault="007112B8" w:rsidP="007112B8">
      <w:pPr>
        <w:spacing w:after="0" w:line="240" w:lineRule="auto"/>
        <w:ind w:left="1440"/>
        <w:rPr>
          <w:rFonts w:eastAsia="Times New Roman"/>
          <w:lang w:eastAsia="is-IS"/>
        </w:rPr>
      </w:pPr>
      <w:r w:rsidRPr="003A4672">
        <w:rPr>
          <w:rFonts w:eastAsia="Times New Roman"/>
          <w:lang w:eastAsia="is-IS"/>
        </w:rPr>
        <w:t>11 39 ANNAÐ</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11 4 Opin svæði</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opinna svæða sem ekki eru skipulögð sem útivistarsvæði, svo sem hreinsun opinna svæða, kostnaður við garðlönd og girðingu þéttbýlis og fleira þ.h.</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11 5 Umhverfi gatna og torg</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umhirðu gatna, götueyja og grænna svæða umhverfis götur eða torg, götusópun og fleira þ.h.</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11 6 Skreytingar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vegna skreytinga t.d. um jól og áramót.</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11 7 Minka- og refaeyðing</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kostnaður sveitarfélags af minka- og refaeyðingu. Greiðsla veiðistjóraembættisins flokkast á móti kostnaði sem tekjur á tegundagreininguna </w:t>
      </w:r>
      <w:r w:rsidRPr="003A4672">
        <w:rPr>
          <w:rFonts w:eastAsia="Times New Roman"/>
          <w:i/>
          <w:iCs/>
          <w:lang w:eastAsia="is-IS"/>
        </w:rPr>
        <w:t>089 Endurgreiðslur annarra</w:t>
      </w:r>
      <w:r w:rsidRPr="003A4672">
        <w:rPr>
          <w:rFonts w:eastAsia="Times New Roman"/>
          <w:lang w:eastAsia="is-IS"/>
        </w:rPr>
        <w:t>.</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11 8 Ýmsir styrkir og framlög</w:t>
      </w:r>
    </w:p>
    <w:p w:rsidR="007112B8" w:rsidRDefault="007112B8" w:rsidP="007112B8">
      <w:pPr>
        <w:spacing w:after="0" w:line="240" w:lineRule="auto"/>
        <w:rPr>
          <w:rFonts w:eastAsia="Times New Roman"/>
          <w:lang w:eastAsia="is-IS"/>
        </w:rPr>
      </w:pPr>
      <w:r w:rsidRPr="003A4672">
        <w:rPr>
          <w:rFonts w:eastAsia="Times New Roman"/>
          <w:lang w:eastAsia="is-IS"/>
        </w:rPr>
        <w:t>Hér flokkast ýmsir styrkir og framlög til aðila sem sinna umhverfismálum.</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firstLine="708"/>
        <w:rPr>
          <w:rFonts w:eastAsia="Times New Roman"/>
          <w:caps/>
          <w:lang w:eastAsia="is-IS"/>
        </w:rPr>
      </w:pPr>
      <w:r w:rsidRPr="00F7451C">
        <w:rPr>
          <w:rFonts w:eastAsia="Times New Roman"/>
          <w:b/>
          <w:bCs/>
          <w:caps/>
          <w:lang w:eastAsia="is-IS"/>
        </w:rPr>
        <w:t>13 Atvinnumál</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ýmis kostnaður vegna atvinnumála í sveitarfélaginu. Sem dæmi má nefna fjallskil, sauðfjárveikivarnir og styrki sem beinlínis eru vegna atvinnuuppbyggingar. Einnig flokkast hér kostnaðar við uppbyggingu ferðamannaþjónustu í sveitarfélaginu, t.d. kostnaður við uppbyggingu og rekstur tjaldsvæða og almenningssalerna.</w:t>
      </w:r>
    </w:p>
    <w:p w:rsidR="007112B8" w:rsidRDefault="007112B8" w:rsidP="007112B8">
      <w:pPr>
        <w:spacing w:after="0" w:line="240" w:lineRule="auto"/>
        <w:rPr>
          <w:rFonts w:eastAsia="Times New Roman"/>
          <w:lang w:eastAsia="is-IS"/>
        </w:rPr>
      </w:pPr>
      <w:r w:rsidRPr="003A4672">
        <w:rPr>
          <w:rFonts w:eastAsia="Times New Roman"/>
          <w:lang w:eastAsia="is-IS"/>
        </w:rPr>
        <w:t>Greina skal kostnað á eftirfarandi rekstrareiningar: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13 0 Sameiginlegir liðir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við nefndarstörf eða önnur útgjöld sem varða málaflokkinn í heild. Sem dæmi má nefna kostnað vegna átaks í atvinnumálum og kostnað vegna atvinnuþróunar.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13 2 Landbúnaður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við fjallskil, þ.m.t. fjallskilanefnd, fjárveikivarnir og afréttargirðingar. Þá flokkast hér tekjur af leyfisgjöldum vegna búfjárhalds í þeim sveitarfélögum þar sem búfjárhald er óheimilt án leyfis, sbr. lög um búfjárhald nr. 103/2002 með síðari breytingum.</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13 4 Iðnaður</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og framlög sveitarfélags vegna iðnaðar.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lastRenderedPageBreak/>
        <w:t>13 5 Fiskeldi og útgerð</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og framlög sveitarfélags vegna fiskeldis og útgerðar.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13 6 Ferðamál</w:t>
      </w:r>
    </w:p>
    <w:p w:rsidR="007112B8" w:rsidRDefault="007112B8" w:rsidP="007112B8">
      <w:pPr>
        <w:spacing w:after="0" w:line="240" w:lineRule="auto"/>
        <w:rPr>
          <w:rFonts w:eastAsia="Times New Roman"/>
          <w:lang w:eastAsia="is-IS"/>
        </w:rPr>
      </w:pPr>
      <w:r w:rsidRPr="003A4672">
        <w:rPr>
          <w:rFonts w:eastAsia="Times New Roman"/>
          <w:lang w:eastAsia="is-IS"/>
        </w:rPr>
        <w:t>Hér flokkast kostnaður sveitarfélagsins við uppbyggingu á ferðamannaþjónustu svo sem rekstur tjaldsvæða og almenningssalerna, upplýsingamiðstöðvar fyrir ferðamenn og kostnaður við embætti ferðamálafulltrúa.</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13 8 Ýmsir styrkir og framlög</w:t>
      </w:r>
    </w:p>
    <w:p w:rsidR="007112B8" w:rsidRPr="003A4672" w:rsidRDefault="007112B8" w:rsidP="007112B8">
      <w:pPr>
        <w:spacing w:after="0" w:line="240" w:lineRule="auto"/>
        <w:ind w:left="720"/>
        <w:rPr>
          <w:rFonts w:eastAsia="Times New Roman"/>
          <w:b/>
          <w:bCs/>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20 Framlög til B-hluta fyrirtækja</w:t>
      </w:r>
    </w:p>
    <w:p w:rsidR="007112B8" w:rsidRDefault="007112B8" w:rsidP="007112B8">
      <w:pPr>
        <w:spacing w:after="0" w:line="240" w:lineRule="auto"/>
        <w:rPr>
          <w:rFonts w:eastAsia="Times New Roman"/>
          <w:lang w:eastAsia="is-IS"/>
        </w:rPr>
      </w:pPr>
      <w:r w:rsidRPr="003A4672">
        <w:rPr>
          <w:rFonts w:eastAsia="Times New Roman"/>
          <w:lang w:eastAsia="is-IS"/>
        </w:rPr>
        <w:t>Hér færast framlög úr aðalsjóði til B-hluta fyrirtækja sveitarfélagsins. Þau eru greidd þegar viðkomandi B-hluta fyrirtæki er rekið með halla og þarf framlög úr aðalsjóði til að reksturinn standi undir sér.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20 61 HAFNARSJÓÐUR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20 67 VEITUR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20 71 ÍBÚÐARHÚSNÆÐI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20 77 FÉLAGSLEGAR ÞJÓNUSTUSTOFNANIR</w:t>
      </w:r>
    </w:p>
    <w:p w:rsidR="007112B8" w:rsidRDefault="007112B8" w:rsidP="007112B8">
      <w:pPr>
        <w:spacing w:after="0" w:line="240" w:lineRule="auto"/>
        <w:ind w:left="1440"/>
        <w:rPr>
          <w:rFonts w:eastAsia="Times New Roman"/>
          <w:lang w:eastAsia="is-IS"/>
        </w:rPr>
      </w:pPr>
      <w:r w:rsidRPr="003A4672">
        <w:rPr>
          <w:rFonts w:eastAsia="Times New Roman"/>
          <w:lang w:eastAsia="is-IS"/>
        </w:rPr>
        <w:t>20 89 AÐRAR B-HLUTA STOFNANIR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21 Sameiginlegur kostnaður</w:t>
      </w:r>
    </w:p>
    <w:p w:rsidR="007112B8" w:rsidRPr="00FD26E2" w:rsidRDefault="00FD26E2" w:rsidP="007112B8">
      <w:pPr>
        <w:spacing w:after="0" w:line="240" w:lineRule="auto"/>
        <w:rPr>
          <w:rFonts w:eastAsia="Times New Roman"/>
          <w:lang w:eastAsia="is-IS"/>
        </w:rPr>
      </w:pPr>
      <w:r w:rsidRPr="00FD26E2">
        <w:rPr>
          <w:rFonts w:eastAsia="Times New Roman"/>
          <w:lang w:eastAsia="is-IS"/>
        </w:rPr>
        <w:t>Sameiginlegan</w:t>
      </w:r>
      <w:r w:rsidR="003D6EE5" w:rsidRPr="00FD26E2">
        <w:rPr>
          <w:rFonts w:eastAsia="Times New Roman"/>
          <w:lang w:eastAsia="is-IS"/>
        </w:rPr>
        <w:t xml:space="preserve"> rekstrarkostnað aðalsjóðs, þ.e. kostnaður sem ekki telst til beins rekstrarkostnaðar einstakra rekstrareininga aðalsjóðs,</w:t>
      </w:r>
      <w:r w:rsidRPr="00FD26E2">
        <w:rPr>
          <w:rFonts w:eastAsia="Times New Roman"/>
          <w:lang w:eastAsia="is-IS"/>
        </w:rPr>
        <w:t xml:space="preserve"> skal</w:t>
      </w:r>
      <w:r w:rsidR="003D6EE5" w:rsidRPr="00FD26E2">
        <w:rPr>
          <w:rFonts w:eastAsia="Times New Roman"/>
          <w:lang w:eastAsia="is-IS"/>
        </w:rPr>
        <w:t xml:space="preserve"> fær</w:t>
      </w:r>
      <w:r>
        <w:rPr>
          <w:rFonts w:eastAsia="Times New Roman"/>
          <w:lang w:eastAsia="is-IS"/>
        </w:rPr>
        <w:t>a</w:t>
      </w:r>
      <w:r w:rsidR="003D6EE5" w:rsidRPr="00FD26E2">
        <w:rPr>
          <w:rFonts w:eastAsia="Times New Roman"/>
          <w:lang w:eastAsia="is-IS"/>
        </w:rPr>
        <w:t xml:space="preserve"> á þennan málaflokk. Til frádráttar skal flokka á málaflokkinn reikninga sem gerðir eru vegna hlutdeildar rekstrareininga með sjálfstætt reikningshald, þ.e. rekstrareininga utan aðalsjóðs, í sameiginlegum rekstrarkostnaði.  </w:t>
      </w:r>
      <w:r>
        <w:rPr>
          <w:rFonts w:eastAsia="Times New Roman"/>
          <w:lang w:eastAsia="is-IS"/>
        </w:rPr>
        <w:t>R</w:t>
      </w:r>
      <w:r w:rsidR="003D6EE5" w:rsidRPr="00FD26E2">
        <w:rPr>
          <w:rFonts w:eastAsia="Times New Roman"/>
          <w:lang w:eastAsia="is-IS"/>
        </w:rPr>
        <w:t>eikningar þessir skul</w:t>
      </w:r>
      <w:r>
        <w:rPr>
          <w:rFonts w:eastAsia="Times New Roman"/>
          <w:lang w:eastAsia="is-IS"/>
        </w:rPr>
        <w:t>u</w:t>
      </w:r>
      <w:r w:rsidR="003D6EE5" w:rsidRPr="00FD26E2">
        <w:rPr>
          <w:rFonts w:eastAsia="Times New Roman"/>
          <w:lang w:eastAsia="is-IS"/>
        </w:rPr>
        <w:t xml:space="preserve"> ekki vera hærri en sem nemur kostnaðarverði og skulu þeir færðir í bókhaldi viðkomandi rekstrareiningar með reglubundnum hætti innan reikningsársins.</w:t>
      </w:r>
    </w:p>
    <w:p w:rsidR="007112B8" w:rsidRPr="00FD26E2" w:rsidRDefault="003D6EE5" w:rsidP="007112B8">
      <w:pPr>
        <w:spacing w:after="0" w:line="240" w:lineRule="auto"/>
        <w:rPr>
          <w:rFonts w:eastAsia="Times New Roman"/>
          <w:lang w:eastAsia="is-IS"/>
        </w:rPr>
      </w:pPr>
      <w:r w:rsidRPr="00FD26E2">
        <w:rPr>
          <w:rFonts w:eastAsia="Times New Roman"/>
          <w:lang w:eastAsia="is-IS"/>
        </w:rPr>
        <w:t>Ef um er að ræða þátttöku eigin fyrirtækja og stofnana í stjórnunarkostnaði, er hlutdeild þeirra færð til frádráttar á rekstrarkostnaði skrifstofu sveitarfélagsins.</w:t>
      </w:r>
    </w:p>
    <w:p w:rsidR="007112B8" w:rsidRPr="00FD26E2" w:rsidRDefault="003D6EE5" w:rsidP="007112B8">
      <w:pPr>
        <w:spacing w:after="0" w:line="240" w:lineRule="auto"/>
        <w:rPr>
          <w:rFonts w:eastAsia="Times New Roman"/>
          <w:lang w:eastAsia="is-IS"/>
        </w:rPr>
      </w:pPr>
      <w:r w:rsidRPr="00FD26E2">
        <w:rPr>
          <w:rFonts w:eastAsia="Times New Roman"/>
          <w:lang w:eastAsia="is-IS"/>
        </w:rPr>
        <w:t>Á þennan málaflokk er flokkaður allur kostnaður við sameiginlega yfirstjórn sveitarfélagsins, svo sem sveitarstjórn, endurskoðun, rekstur skrifstofa og ráðhúss, samstarf sveitarfélaga og kosningar. Hér flokkast einnig kostnaður við nefndir sem ekki verða heimfærðar undir aðra málaflokka og kostnaður við sameiningu sveitarfélaga. Jafnframt kostnaður við móttöku gesta, risnu og kynningarmál, sem ekki verður greindur á aðra málaflokka.</w:t>
      </w:r>
    </w:p>
    <w:p w:rsidR="007112B8" w:rsidRDefault="003D6EE5" w:rsidP="007112B8">
      <w:pPr>
        <w:spacing w:after="0" w:line="240" w:lineRule="auto"/>
        <w:rPr>
          <w:rFonts w:eastAsia="Times New Roman"/>
          <w:lang w:eastAsia="is-IS"/>
        </w:rPr>
      </w:pPr>
      <w:r w:rsidRPr="00FD26E2">
        <w:rPr>
          <w:rFonts w:eastAsia="Times New Roman"/>
          <w:lang w:eastAsia="is-IS"/>
        </w:rPr>
        <w:t>Flokka skal og greina málaflokkinn á eftirfarandi hátt:</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0 Meðferð sveitarstjórnarmála</w:t>
      </w:r>
    </w:p>
    <w:p w:rsidR="007112B8" w:rsidRDefault="007112B8" w:rsidP="007112B8">
      <w:pPr>
        <w:spacing w:after="0" w:line="240" w:lineRule="auto"/>
        <w:rPr>
          <w:rFonts w:eastAsia="Times New Roman"/>
          <w:lang w:eastAsia="is-IS"/>
        </w:rPr>
      </w:pPr>
      <w:r w:rsidRPr="003A4672">
        <w:rPr>
          <w:rFonts w:eastAsia="Times New Roman"/>
          <w:lang w:eastAsia="is-IS"/>
        </w:rPr>
        <w:t>Hér flokkast sameiginlegur kostnaður við yfirstjórn sveitarfélagsins, s.s. kostnaður við sveitarstjórn, þ.e. þóknun fyrir setu í sveitarstjórn, ferðakostnaður vegna sveitarstjórnarfunda og önnur útgjöld sem beint tengjast sveitarstjórninni, svo sem vegna byggðarráðs. Þá flokkast hér einnig kostnaður vegna ráðstefna og funda sem sveitarstjórnarmenn sækja á vegum sveitarfélagsins, þ.e. kostnaður vegna ferða, uppihalds og þátttökugjalda. Hér flokkast einnig kostnaður af nefndum, sem kosnar eru af sveitarstjórn til ákveðinna verkefna en ekki falla undir ákveðna málaflokka innan sveitarfélagsins.</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1 Kosningar</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kostnaður vegna sveitarstjórnarkosninga, Alþingiskosninga, forsetakosninga og annarra kosninga eða skoðanakannana sem fram fara á vegum sveitarfélagsins.</w:t>
      </w:r>
    </w:p>
    <w:p w:rsidR="007112B8" w:rsidRDefault="007112B8" w:rsidP="007112B8">
      <w:pPr>
        <w:spacing w:after="0" w:line="240" w:lineRule="auto"/>
        <w:rPr>
          <w:rFonts w:eastAsia="Times New Roman"/>
          <w:lang w:eastAsia="is-IS"/>
        </w:rPr>
      </w:pPr>
      <w:r w:rsidRPr="003A4672">
        <w:rPr>
          <w:rFonts w:eastAsia="Times New Roman"/>
          <w:lang w:eastAsia="is-IS"/>
        </w:rPr>
        <w:lastRenderedPageBreak/>
        <w:t>Greina skal kostnað á eftirfarandi rekstrareiningar: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21 11 SVEITARSTJÓRNARKOSNINGAR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21 15 ALÞINGIS- OG FORSETAKOSNINGAR</w:t>
      </w:r>
    </w:p>
    <w:p w:rsidR="007112B8" w:rsidRDefault="007112B8" w:rsidP="007112B8">
      <w:pPr>
        <w:spacing w:after="0" w:line="240" w:lineRule="auto"/>
        <w:ind w:left="1440"/>
        <w:rPr>
          <w:rFonts w:eastAsia="Times New Roman"/>
          <w:lang w:eastAsia="is-IS"/>
        </w:rPr>
      </w:pPr>
      <w:r w:rsidRPr="003A4672">
        <w:rPr>
          <w:rFonts w:eastAsia="Times New Roman"/>
          <w:lang w:eastAsia="is-IS"/>
        </w:rPr>
        <w:t>21 19 AÐRAR ATKVÆÐAGREIÐSLUR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2 Sameining sveitarfélaga</w:t>
      </w:r>
    </w:p>
    <w:p w:rsidR="007112B8" w:rsidRDefault="007112B8" w:rsidP="007112B8">
      <w:pPr>
        <w:spacing w:after="0" w:line="240" w:lineRule="auto"/>
        <w:rPr>
          <w:rFonts w:eastAsia="Times New Roman"/>
          <w:lang w:eastAsia="is-IS"/>
        </w:rPr>
      </w:pPr>
      <w:r w:rsidRPr="003A4672">
        <w:rPr>
          <w:rFonts w:eastAsia="Times New Roman"/>
          <w:lang w:eastAsia="is-IS"/>
        </w:rPr>
        <w:t>Hér flokkast útgjöld vegna sameiningar sveitarfélaga. Hér flokkast allur kostnaður við sameiningarnefnd, ráðgjöf og kynningarmál og einnig kostnaður við atkvæðagreiðslur um sameiningartillögu.</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3 Ónotaðar eignir</w:t>
      </w:r>
    </w:p>
    <w:p w:rsidR="007112B8" w:rsidRDefault="007112B8" w:rsidP="007112B8">
      <w:pPr>
        <w:spacing w:after="0" w:line="240" w:lineRule="auto"/>
        <w:rPr>
          <w:rFonts w:eastAsia="Times New Roman"/>
          <w:lang w:eastAsia="is-IS"/>
        </w:rPr>
      </w:pPr>
      <w:r w:rsidRPr="003A4672">
        <w:rPr>
          <w:rFonts w:eastAsia="Times New Roman"/>
          <w:lang w:eastAsia="is-IS"/>
        </w:rPr>
        <w:t>Hér flokkast innri leiga frá eignasjóði vegna húsnæðis sem ekki er notað og stendur því autt. Dæmi um slíkt gæti verið skólahúsnæði sem stendur autt í kjölfar sameiningar skóla eða vegna samrekstrar skóla. Eðlilegt er að eignasjóður innheimti leigu af aðalsjóði vegna viðkomandi húsnæðis, enda er ekki ætlast til að eignasjóður beri kostnað af slíku húsnæði.</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4 Skrifstofur sveitarfélagsins</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allur rekstrarkostnaður vegna skrifstofa sveitarfélagsins og framkvæmdastjórnar þess. Reiknuð hlutdeild eigin fyrirtækja og stofnana í stjórnunarkostnaði flokkast hér til frádráttar rekstrarkostnaði. Laun oddvita, þar sem ekki er ráðinn sérstakur framkvæmdastjóri, flokkast hér.</w:t>
      </w:r>
    </w:p>
    <w:p w:rsidR="007112B8" w:rsidRDefault="007112B8" w:rsidP="007112B8">
      <w:pPr>
        <w:spacing w:after="0" w:line="240" w:lineRule="auto"/>
        <w:rPr>
          <w:rFonts w:eastAsia="Times New Roman"/>
          <w:lang w:eastAsia="is-IS"/>
        </w:rPr>
      </w:pPr>
      <w:r w:rsidRPr="003A4672">
        <w:rPr>
          <w:rFonts w:eastAsia="Times New Roman"/>
          <w:lang w:eastAsia="is-IS"/>
        </w:rPr>
        <w:t>Þá er hér færður kostnaður við endurskoðun og ársuppgjör sveitarfélagsins og kostnaður vegna kjörinna skoðunarmanna þess.</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5 Risna, móttökur og kynningarmál</w:t>
      </w:r>
    </w:p>
    <w:p w:rsidR="007112B8" w:rsidRDefault="007112B8" w:rsidP="007112B8">
      <w:pPr>
        <w:spacing w:after="0" w:line="240" w:lineRule="auto"/>
        <w:rPr>
          <w:rFonts w:eastAsia="Times New Roman"/>
          <w:lang w:eastAsia="is-IS"/>
        </w:rPr>
      </w:pPr>
      <w:r w:rsidRPr="003A4672">
        <w:rPr>
          <w:rFonts w:eastAsia="Times New Roman"/>
          <w:lang w:eastAsia="is-IS"/>
        </w:rPr>
        <w:t>Hér flokkast allur kostnaður við móttökur gesta og risnu, sem ekki verður heimfærður upp á aðra málaflokka og deildir. Þá er hér færður kostnaður við kynningarmál, upplýsingavef (heimasíðu) og fréttabréf.</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6 Starfsmannakostnaður</w:t>
      </w:r>
    </w:p>
    <w:p w:rsidR="007112B8" w:rsidRDefault="007112B8" w:rsidP="007112B8">
      <w:pPr>
        <w:spacing w:after="0" w:line="240" w:lineRule="auto"/>
        <w:rPr>
          <w:rFonts w:eastAsia="Times New Roman"/>
          <w:lang w:eastAsia="is-IS"/>
        </w:rPr>
      </w:pPr>
      <w:r w:rsidRPr="003A4672">
        <w:rPr>
          <w:rFonts w:eastAsia="Times New Roman"/>
          <w:lang w:eastAsia="is-IS"/>
        </w:rPr>
        <w:t>Hér flokkast t.d. kostnaður við kjarasamningagerð og framlög til launanefndar sveitarfélaga.</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7 Samstarf sveitarfélaga</w:t>
      </w:r>
    </w:p>
    <w:p w:rsidR="007112B8" w:rsidRDefault="007112B8" w:rsidP="007112B8">
      <w:pPr>
        <w:spacing w:after="0" w:line="240" w:lineRule="auto"/>
        <w:rPr>
          <w:rFonts w:eastAsia="Times New Roman"/>
          <w:lang w:eastAsia="is-IS"/>
        </w:rPr>
      </w:pPr>
      <w:r w:rsidRPr="003A4672">
        <w:rPr>
          <w:rFonts w:eastAsia="Times New Roman"/>
          <w:lang w:eastAsia="is-IS"/>
        </w:rPr>
        <w:t>Hér flokkast allur kostnaður vegna samstarfs við önnur sveitarfélög svo sem vegna þátttöku í landshlutasamtökum og héraðsnefndum. Framlag til héraðsnefndar skal sundurliða og flokka á viðkomandi málaflokka og rekstrareiningar og flokkast því hér eingöngu kostnaður við stjórn héraðsnefndarinnar og annar héraðsnefndarkostnaður sem ekki verður sundurliðaður á aðra málaflokka og rekstrareiningar. Rekstrarframlög sveitarfélags til byggðasamlags flokkast á viðkomandi málaflokk. Þá flokkast hér kostnaður af vinabæjasamskiptum, sem ekki flokkast á aðra málaflokka eða rekstrareiningar.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8 Ýmsir styrkir og framlög</w:t>
      </w:r>
    </w:p>
    <w:p w:rsidR="007112B8" w:rsidRDefault="007112B8" w:rsidP="007112B8">
      <w:pPr>
        <w:spacing w:after="0" w:line="240" w:lineRule="auto"/>
        <w:rPr>
          <w:rFonts w:eastAsia="Times New Roman"/>
          <w:lang w:eastAsia="is-IS"/>
        </w:rPr>
      </w:pPr>
      <w:r w:rsidRPr="003A4672">
        <w:rPr>
          <w:rFonts w:eastAsia="Times New Roman"/>
          <w:lang w:eastAsia="is-IS"/>
        </w:rPr>
        <w:t>Hér flokkast ýmsir styrkir og framlög sem ekki verða heimfærðir á aðra málaflokka eða rekstrareiningar.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22 Breyting lífeyrisskuldbindinga</w:t>
      </w:r>
    </w:p>
    <w:p w:rsidR="007112B8" w:rsidRDefault="007112B8" w:rsidP="007112B8">
      <w:pPr>
        <w:spacing w:after="0" w:line="240" w:lineRule="auto"/>
        <w:rPr>
          <w:rFonts w:eastAsia="Times New Roman"/>
          <w:lang w:eastAsia="is-IS"/>
        </w:rPr>
      </w:pPr>
      <w:r w:rsidRPr="003A4672">
        <w:rPr>
          <w:rFonts w:eastAsia="Times New Roman"/>
          <w:lang w:eastAsia="is-IS"/>
        </w:rPr>
        <w:t>Hér flokkast breyting lífeyrisskuldbindinga ársins.</w:t>
      </w:r>
    </w:p>
    <w:p w:rsidR="007112B8" w:rsidRDefault="007112B8" w:rsidP="007112B8">
      <w:pPr>
        <w:spacing w:after="0" w:line="240" w:lineRule="auto"/>
        <w:rPr>
          <w:rFonts w:eastAsia="Times New Roman"/>
          <w:lang w:eastAsia="is-IS"/>
        </w:rPr>
      </w:pPr>
    </w:p>
    <w:p w:rsidR="00A67026" w:rsidRPr="003A4672" w:rsidRDefault="00A67026" w:rsidP="007112B8">
      <w:pPr>
        <w:spacing w:after="0" w:line="240" w:lineRule="auto"/>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lastRenderedPageBreak/>
        <w:t xml:space="preserve">　</w:t>
      </w:r>
      <w:r>
        <w:rPr>
          <w:rFonts w:ascii="MS Mincho" w:eastAsia="MS Mincho" w:hAnsi="MS Mincho" w:cs="MS Mincho"/>
          <w:lang w:eastAsia="is-IS"/>
        </w:rPr>
        <w:tab/>
      </w:r>
      <w:r w:rsidRPr="00F7451C">
        <w:rPr>
          <w:rFonts w:eastAsia="Times New Roman"/>
          <w:b/>
          <w:bCs/>
          <w:caps/>
          <w:lang w:eastAsia="is-IS"/>
        </w:rPr>
        <w:t>27 Óreglulegir liðir</w:t>
      </w:r>
    </w:p>
    <w:p w:rsidR="007112B8" w:rsidRDefault="007112B8" w:rsidP="007112B8">
      <w:pPr>
        <w:spacing w:after="0" w:line="240" w:lineRule="auto"/>
        <w:rPr>
          <w:rFonts w:eastAsia="Times New Roman"/>
          <w:lang w:eastAsia="is-IS"/>
        </w:rPr>
      </w:pPr>
      <w:r w:rsidRPr="003A4672">
        <w:rPr>
          <w:rFonts w:eastAsia="Times New Roman"/>
          <w:lang w:eastAsia="is-IS"/>
        </w:rPr>
        <w:t>Útgjöld eða tekjur sveitarfélaga sem ekki falla undir venjulegan rekstur þeirra skal sýna sem óreglulega liði, enda hafi þau veruleg áhrif á afkomu sveitarfélags og skekki samanburð milli ára og milli sveitarfélaga. Dæmi um óvenjulega liði má nefna verulegan hagnað/tap af sölu hlutabréfa í fyrirtækjum sem ekki tengjast beint starfsemi sveitarfélags og verulegan hagnað/tap af sölu varanlegra rekstrarfjármuna, enda sé um að ræða varanlega rekstrarfjármuni sem óvenjulegt er að sveitarfélagið selji.</w:t>
      </w:r>
    </w:p>
    <w:p w:rsidR="006243D6" w:rsidRDefault="006243D6" w:rsidP="007112B8">
      <w:pPr>
        <w:spacing w:after="0" w:line="240" w:lineRule="auto"/>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 xml:space="preserve">28 Fjármunatekjur og fjármagnsgjöld </w:t>
      </w:r>
    </w:p>
    <w:p w:rsidR="007112B8" w:rsidRDefault="0094192F" w:rsidP="007112B8">
      <w:pPr>
        <w:spacing w:after="0" w:line="240" w:lineRule="auto"/>
        <w:rPr>
          <w:rFonts w:eastAsia="Times New Roman"/>
          <w:lang w:eastAsia="is-IS"/>
        </w:rPr>
      </w:pPr>
      <w:r>
        <w:rPr>
          <w:rFonts w:eastAsia="Times New Roman"/>
          <w:lang w:eastAsia="is-IS"/>
        </w:rPr>
        <w:t>Fjármunatekjur og fjármagnsgjöld</w:t>
      </w:r>
      <w:r w:rsidR="007112B8" w:rsidRPr="003A4672">
        <w:rPr>
          <w:rFonts w:eastAsia="Times New Roman"/>
          <w:lang w:eastAsia="is-IS"/>
        </w:rPr>
        <w:t xml:space="preserve"> eru ekki deildagreindir heldur færast allir á eina deild.</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 xml:space="preserve">2890 </w:t>
      </w:r>
      <w:r w:rsidR="0094192F">
        <w:rPr>
          <w:rFonts w:eastAsia="Times New Roman"/>
          <w:lang w:eastAsia="is-IS"/>
        </w:rPr>
        <w:t>FJÁRMUNATEKJUR OG FJÁRMAGNSGJÖLD</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 xml:space="preserve">29 Efnahagsreikningur aðalsjóðs </w:t>
      </w:r>
    </w:p>
    <w:p w:rsidR="007112B8" w:rsidRDefault="007112B8" w:rsidP="007112B8">
      <w:pPr>
        <w:spacing w:after="0" w:line="240" w:lineRule="auto"/>
        <w:rPr>
          <w:rFonts w:eastAsia="Times New Roman"/>
          <w:lang w:eastAsia="is-IS"/>
        </w:rPr>
      </w:pPr>
      <w:r w:rsidRPr="003A4672">
        <w:rPr>
          <w:rFonts w:eastAsia="Times New Roman"/>
          <w:lang w:eastAsia="is-IS"/>
        </w:rPr>
        <w:t>Efnahagsreikningur er ekki deildagreindur í rafrænum skilum. Allar færslur færast á deild 2900.</w:t>
      </w:r>
    </w:p>
    <w:p w:rsidR="007112B8" w:rsidRPr="003A4672" w:rsidRDefault="007112B8" w:rsidP="007112B8">
      <w:pPr>
        <w:spacing w:after="0" w:line="240" w:lineRule="auto"/>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t>5</w:t>
      </w:r>
      <w:r w:rsidR="007112B8" w:rsidRPr="003A4672">
        <w:rPr>
          <w:rFonts w:eastAsia="Times New Roman"/>
          <w:lang w:eastAsia="is-IS"/>
        </w:rPr>
        <w:t>. gr.</w:t>
      </w:r>
    </w:p>
    <w:p w:rsidR="007112B8" w:rsidRPr="003A4672" w:rsidRDefault="007112B8" w:rsidP="007112B8">
      <w:pPr>
        <w:spacing w:after="0" w:line="240" w:lineRule="auto"/>
        <w:jc w:val="center"/>
        <w:rPr>
          <w:rFonts w:eastAsia="Times New Roman"/>
          <w:i/>
          <w:iCs/>
          <w:lang w:eastAsia="is-IS"/>
        </w:rPr>
      </w:pPr>
      <w:r w:rsidRPr="003A4672">
        <w:rPr>
          <w:rFonts w:eastAsia="Times New Roman"/>
          <w:i/>
          <w:iCs/>
          <w:lang w:eastAsia="is-IS"/>
        </w:rPr>
        <w:t>A-hluta stofnanir.</w:t>
      </w: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3 A-Hluta stofnanir</w:t>
      </w:r>
    </w:p>
    <w:p w:rsidR="007112B8" w:rsidRDefault="007112B8" w:rsidP="007112B8">
      <w:pPr>
        <w:spacing w:after="0" w:line="240" w:lineRule="auto"/>
        <w:rPr>
          <w:rFonts w:eastAsia="Times New Roman"/>
          <w:lang w:eastAsia="is-IS"/>
        </w:rPr>
      </w:pPr>
      <w:r w:rsidRPr="003A4672">
        <w:rPr>
          <w:rFonts w:eastAsia="Times New Roman"/>
          <w:lang w:eastAsia="is-IS"/>
        </w:rPr>
        <w:t>Til A-hluta stofnana teljast eignasjóður og aðrar rekstrareiningar sem sveitarfélag kýs að reka sjálfstætt og falla undir lagalega skilgreiningu þess að geta talist til A-hluta. Greining skal vera á eftirfarandi rekstrareiningar: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31 Eignasjóður</w:t>
      </w:r>
    </w:p>
    <w:p w:rsidR="007112B8" w:rsidRDefault="007112B8" w:rsidP="007112B8">
      <w:pPr>
        <w:spacing w:after="0" w:line="240" w:lineRule="auto"/>
        <w:rPr>
          <w:rFonts w:eastAsia="Times New Roman"/>
          <w:lang w:eastAsia="is-IS"/>
        </w:rPr>
      </w:pPr>
      <w:r w:rsidRPr="003A4672">
        <w:rPr>
          <w:rFonts w:eastAsia="Times New Roman"/>
          <w:lang w:eastAsia="is-IS"/>
        </w:rPr>
        <w:t>Hér flokkast eignasjóður og þjónustumiðstöð.</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3110 REKSTUR</w:t>
      </w:r>
    </w:p>
    <w:p w:rsidR="007112B8" w:rsidRDefault="007112B8" w:rsidP="007112B8">
      <w:pPr>
        <w:spacing w:after="0" w:line="240" w:lineRule="auto"/>
        <w:ind w:left="1440"/>
        <w:rPr>
          <w:rFonts w:eastAsia="Times New Roman"/>
          <w:lang w:eastAsia="is-IS"/>
        </w:rPr>
      </w:pPr>
      <w:r w:rsidRPr="003A4672">
        <w:rPr>
          <w:rFonts w:eastAsia="Times New Roman"/>
          <w:lang w:eastAsia="is-IS"/>
        </w:rPr>
        <w:t xml:space="preserve">3190 </w:t>
      </w:r>
      <w:r w:rsidR="0094192F">
        <w:rPr>
          <w:rFonts w:eastAsia="Times New Roman"/>
          <w:lang w:eastAsia="is-IS"/>
        </w:rPr>
        <w:t>FJÁRMUNATEKJUR OG FJÁRMAGNSGJÖLD</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32 Eignasjóður – efnahagur</w:t>
      </w:r>
    </w:p>
    <w:p w:rsidR="007112B8" w:rsidRDefault="007112B8" w:rsidP="007112B8">
      <w:pPr>
        <w:spacing w:after="0" w:line="240" w:lineRule="auto"/>
        <w:rPr>
          <w:rFonts w:eastAsia="Times New Roman"/>
          <w:lang w:eastAsia="is-IS"/>
        </w:rPr>
      </w:pPr>
      <w:r w:rsidRPr="003A4672">
        <w:rPr>
          <w:rFonts w:eastAsia="Times New Roman"/>
          <w:lang w:eastAsia="is-IS"/>
        </w:rPr>
        <w:t>Efnahagsreikningur er ekki deildagreindur í rafrænum skilum. Allar færslur færast á deild 3200.</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59 Aðrar A-hluta stofnanir</w:t>
      </w:r>
    </w:p>
    <w:p w:rsidR="007112B8" w:rsidRDefault="007112B8" w:rsidP="007112B8">
      <w:pPr>
        <w:spacing w:after="0" w:line="240" w:lineRule="auto"/>
        <w:rPr>
          <w:rFonts w:eastAsia="Times New Roman"/>
          <w:lang w:eastAsia="is-IS"/>
        </w:rPr>
      </w:pPr>
      <w:r w:rsidRPr="003A4672">
        <w:rPr>
          <w:rFonts w:eastAsia="Times New Roman"/>
          <w:lang w:eastAsia="is-IS"/>
        </w:rPr>
        <w:t>Hér flokkast aðrar A-hluta stofnanir.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5910 REKSTUR</w:t>
      </w:r>
    </w:p>
    <w:p w:rsidR="007112B8" w:rsidRDefault="007112B8" w:rsidP="007112B8">
      <w:pPr>
        <w:spacing w:after="0" w:line="240" w:lineRule="auto"/>
        <w:ind w:left="1440"/>
        <w:rPr>
          <w:rFonts w:eastAsia="Times New Roman"/>
          <w:lang w:eastAsia="is-IS"/>
        </w:rPr>
      </w:pPr>
      <w:r w:rsidRPr="003A4672">
        <w:rPr>
          <w:rFonts w:eastAsia="Times New Roman"/>
          <w:lang w:eastAsia="is-IS"/>
        </w:rPr>
        <w:t xml:space="preserve">5990 </w:t>
      </w:r>
      <w:r w:rsidR="0094192F">
        <w:rPr>
          <w:rFonts w:eastAsia="Times New Roman"/>
          <w:lang w:eastAsia="is-IS"/>
        </w:rPr>
        <w:t>FJÁRMUNATEKJUR OG FJÁRMAGNSGJÖLD</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Pr>
          <w:rFonts w:ascii="MS Mincho" w:eastAsia="MS Mincho" w:hAnsi="MS Mincho" w:cs="MS Mincho"/>
          <w:lang w:eastAsia="is-IS"/>
        </w:rPr>
        <w:tab/>
      </w:r>
      <w:r w:rsidRPr="00F7451C">
        <w:rPr>
          <w:rFonts w:eastAsia="Times New Roman"/>
          <w:b/>
          <w:bCs/>
          <w:caps/>
          <w:lang w:eastAsia="is-IS"/>
        </w:rPr>
        <w:t>60 Aðrar A-hluta stofnanir - efnahagur</w:t>
      </w:r>
    </w:p>
    <w:p w:rsidR="007112B8" w:rsidRDefault="007112B8" w:rsidP="007112B8">
      <w:pPr>
        <w:spacing w:after="0" w:line="240" w:lineRule="auto"/>
        <w:rPr>
          <w:rFonts w:eastAsia="Times New Roman"/>
          <w:lang w:eastAsia="is-IS"/>
        </w:rPr>
      </w:pPr>
      <w:r w:rsidRPr="003A4672">
        <w:rPr>
          <w:rFonts w:eastAsia="Times New Roman"/>
          <w:lang w:eastAsia="is-IS"/>
        </w:rPr>
        <w:t>Efnahagsreikningur er ekki deildagreindur í rafrænum skilum. Allar færslur færast á deild 6000.</w:t>
      </w:r>
    </w:p>
    <w:p w:rsidR="007112B8" w:rsidRPr="003A4672" w:rsidRDefault="007112B8" w:rsidP="007112B8">
      <w:pPr>
        <w:spacing w:after="0" w:line="240" w:lineRule="auto"/>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t>6</w:t>
      </w:r>
      <w:r w:rsidR="007112B8" w:rsidRPr="003A4672">
        <w:rPr>
          <w:rFonts w:eastAsia="Times New Roman"/>
          <w:lang w:eastAsia="is-IS"/>
        </w:rPr>
        <w:t>. gr.</w:t>
      </w:r>
    </w:p>
    <w:p w:rsidR="007112B8" w:rsidRPr="003A4672" w:rsidRDefault="007112B8" w:rsidP="007112B8">
      <w:pPr>
        <w:spacing w:after="0" w:line="240" w:lineRule="auto"/>
        <w:jc w:val="center"/>
        <w:rPr>
          <w:rFonts w:eastAsia="Times New Roman"/>
          <w:i/>
          <w:iCs/>
          <w:lang w:eastAsia="is-IS"/>
        </w:rPr>
      </w:pPr>
      <w:r w:rsidRPr="003A4672">
        <w:rPr>
          <w:rFonts w:eastAsia="Times New Roman"/>
          <w:i/>
          <w:iCs/>
          <w:lang w:eastAsia="is-IS"/>
        </w:rPr>
        <w:t>B-hluta fyrirtæki.</w:t>
      </w: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4 B-hluta fyrirtæki</w:t>
      </w:r>
    </w:p>
    <w:p w:rsidR="007112B8" w:rsidRDefault="007112B8" w:rsidP="007112B8">
      <w:pPr>
        <w:spacing w:after="0" w:line="240" w:lineRule="auto"/>
        <w:rPr>
          <w:rFonts w:eastAsia="Times New Roman"/>
          <w:lang w:eastAsia="is-IS"/>
        </w:rPr>
      </w:pPr>
      <w:r w:rsidRPr="003A4672">
        <w:rPr>
          <w:rFonts w:eastAsia="Times New Roman"/>
          <w:lang w:eastAsia="is-IS"/>
        </w:rPr>
        <w:t xml:space="preserve">Sú meginregla gildir að til B-hluta flokkast þær rekstrareiningar (þjónustueiningar) sem reknar eru sem fjárhagslega sjálfstæðar einingar og hafa lagaheimild til innheimtu þjónustugjalda til þess að standa að fullu undir útgjöldum sínum. Í undantekningartilvikum </w:t>
      </w:r>
      <w:r w:rsidRPr="003A4672">
        <w:rPr>
          <w:rFonts w:eastAsia="Times New Roman"/>
          <w:lang w:eastAsia="is-IS"/>
        </w:rPr>
        <w:lastRenderedPageBreak/>
        <w:t>getur verið rétt að flokka rekstrareiningar milli B- og A-hluta þegar um óverulega starfsemi og litla fjárbindingu í rekstrareiningunni er að ræða.</w:t>
      </w:r>
    </w:p>
    <w:p w:rsidR="007112B8" w:rsidRPr="00D23F78" w:rsidRDefault="003D6EE5" w:rsidP="007112B8">
      <w:pPr>
        <w:spacing w:after="0" w:line="240" w:lineRule="auto"/>
        <w:rPr>
          <w:rFonts w:eastAsia="Times New Roman"/>
          <w:lang w:eastAsia="is-IS"/>
        </w:rPr>
      </w:pPr>
      <w:r w:rsidRPr="00D23F78">
        <w:rPr>
          <w:rFonts w:eastAsia="Times New Roman"/>
          <w:lang w:eastAsia="is-IS"/>
        </w:rPr>
        <w:t>Stofnanir og fyrirtæki sveitarfélaga sem teljast til B-hluta skulu haga bókhaldi sínu á skýran og aðgengilegan hátt og reikningsskil þeirra skulu gefa glögga mynd af rekstri þeirra og efnahag. Rekstrareiningar í B-hluta skulu fara eftir ákvæðum laga nr. 145/1994 um bókhald með síðari breytingum og laga nr. 3/2006 um ársreikninga með síðari breytingum.</w:t>
      </w:r>
    </w:p>
    <w:p w:rsidR="007112B8" w:rsidRPr="00D23F78" w:rsidRDefault="003D6EE5" w:rsidP="007112B8">
      <w:pPr>
        <w:spacing w:after="0" w:line="240" w:lineRule="auto"/>
        <w:rPr>
          <w:rFonts w:eastAsia="Times New Roman"/>
          <w:lang w:eastAsia="is-IS"/>
        </w:rPr>
      </w:pPr>
      <w:r w:rsidRPr="00D23F78">
        <w:rPr>
          <w:rFonts w:eastAsia="Times New Roman"/>
          <w:lang w:eastAsia="is-IS"/>
        </w:rPr>
        <w:t>Rekstrarframlög aðalsjóðs sveitarfélaga til rekstrareininga í B-hluta skal flokka á málaflokk 20 innan aðalsjóðs.</w:t>
      </w:r>
    </w:p>
    <w:p w:rsidR="007112B8" w:rsidRDefault="003D6EE5" w:rsidP="007112B8">
      <w:pPr>
        <w:spacing w:after="0" w:line="240" w:lineRule="auto"/>
        <w:rPr>
          <w:rFonts w:eastAsia="Times New Roman"/>
          <w:lang w:eastAsia="is-IS"/>
        </w:rPr>
      </w:pPr>
      <w:r w:rsidRPr="00D23F78">
        <w:rPr>
          <w:rFonts w:eastAsia="Times New Roman"/>
          <w:lang w:eastAsia="is-IS"/>
        </w:rPr>
        <w:t>Rekstrareiningar sveitarfélaga sem teljast til B-hluta eru m.a. hafnarsjóður, vatnsveita, rafveita, hitaveita, fráveita, sorphirða og sorpeyðing, íbúðarhúsnæði – leiguhúsnæði, almenningssamgöngur, bílastæðasjóður og félagslegar þjónustustofnanir.</w:t>
      </w:r>
    </w:p>
    <w:p w:rsidR="006243D6" w:rsidRPr="003A4672" w:rsidRDefault="006243D6" w:rsidP="007112B8">
      <w:pPr>
        <w:spacing w:after="0" w:line="240" w:lineRule="auto"/>
        <w:rPr>
          <w:rFonts w:eastAsia="Times New Roman"/>
          <w:lang w:eastAsia="is-IS"/>
        </w:rPr>
      </w:pPr>
    </w:p>
    <w:p w:rsidR="007112B8" w:rsidRDefault="007112B8" w:rsidP="007112B8">
      <w:pPr>
        <w:spacing w:after="0" w:line="240" w:lineRule="auto"/>
        <w:rPr>
          <w:rFonts w:eastAsia="Times New Roman"/>
          <w:lang w:eastAsia="is-IS"/>
        </w:rPr>
      </w:pPr>
      <w:r w:rsidRPr="003A4672">
        <w:rPr>
          <w:rFonts w:eastAsia="Times New Roman"/>
          <w:lang w:eastAsia="is-IS"/>
        </w:rPr>
        <w:t>Flokka skal og greina rekstur á eftirfarandi rekstrareiningar: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6100 HAFNARSJÓÐUR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6200 HAFNARSJÓÐUR - EFNAHAGUR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6300 VATNSVEITA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6400 VATNSVEITA - EFNAHAGUR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6500 RAFVEITA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6600 RAFVEITA - EFNAHAGUR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6700 HITAVEITA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6800 HITAVEITA - EFNAHAGUR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6900 FRÁVEITA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7000 FRÁVEITA - EFNAHAGUR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7100 ÍBÚÐARHÚSNÆÐI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7200 ÍBÚÐARHÚSNÆÐI - EFNAHAGUR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7700 FÉLAGSLEGAR ÞJÓNUSTUSTOFNANIR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7800 FÉLAGSLEGAR ÞJÓNUSTUSTOFNANIR - EFNAHAGUR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8900 AÐRAR B-HLUTA STOFNANIR</w:t>
      </w:r>
    </w:p>
    <w:p w:rsidR="007112B8" w:rsidRDefault="007112B8" w:rsidP="007112B8">
      <w:pPr>
        <w:spacing w:after="0" w:line="240" w:lineRule="auto"/>
        <w:ind w:left="1440"/>
        <w:rPr>
          <w:rFonts w:eastAsia="Times New Roman"/>
          <w:lang w:eastAsia="is-IS"/>
        </w:rPr>
      </w:pPr>
      <w:r w:rsidRPr="003A4672">
        <w:rPr>
          <w:rFonts w:eastAsia="Times New Roman"/>
          <w:lang w:eastAsia="is-IS"/>
        </w:rPr>
        <w:t>9000 AÐRAR B-HLUTA STOFNANIR – EFNAHAGUR</w:t>
      </w:r>
    </w:p>
    <w:p w:rsidR="007112B8"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t>7</w:t>
      </w:r>
      <w:r w:rsidR="007112B8" w:rsidRPr="003A4672">
        <w:rPr>
          <w:rFonts w:eastAsia="Times New Roman"/>
          <w:lang w:eastAsia="is-IS"/>
        </w:rPr>
        <w:t>. gr.</w:t>
      </w:r>
    </w:p>
    <w:p w:rsidR="007112B8" w:rsidRPr="003A4672" w:rsidRDefault="007112B8" w:rsidP="007112B8">
      <w:pPr>
        <w:spacing w:after="0" w:line="240" w:lineRule="auto"/>
        <w:jc w:val="center"/>
        <w:rPr>
          <w:rFonts w:eastAsia="Times New Roman"/>
          <w:i/>
          <w:iCs/>
          <w:lang w:eastAsia="is-IS"/>
        </w:rPr>
      </w:pPr>
      <w:r w:rsidRPr="003A4672">
        <w:rPr>
          <w:rFonts w:eastAsia="Times New Roman"/>
          <w:i/>
          <w:iCs/>
          <w:lang w:eastAsia="is-IS"/>
        </w:rPr>
        <w:t>Hagræn flokkun.</w:t>
      </w: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5 GFS flokkun tekna og gjalda</w:t>
      </w:r>
    </w:p>
    <w:p w:rsidR="007112B8" w:rsidRPr="003A4672" w:rsidRDefault="007112B8" w:rsidP="007112B8">
      <w:pPr>
        <w:spacing w:after="0" w:line="240" w:lineRule="auto"/>
        <w:rPr>
          <w:rFonts w:eastAsia="Times New Roman"/>
          <w:lang w:eastAsia="is-IS"/>
        </w:rPr>
      </w:pPr>
      <w:r w:rsidRPr="003A4672">
        <w:rPr>
          <w:rFonts w:eastAsia="Times New Roman"/>
          <w:lang w:eastAsia="is-IS"/>
        </w:rPr>
        <w:t>Greining tekna og gjalda fyrir upplýsingagrunn byggir á GFS staðli (Government Finance Statistics). Greiningin skiptist í eftirfarandi flokka:</w:t>
      </w:r>
    </w:p>
    <w:p w:rsidR="007112B8" w:rsidRDefault="007112B8" w:rsidP="007112B8">
      <w:pPr>
        <w:spacing w:after="0" w:line="240" w:lineRule="auto"/>
        <w:ind w:left="1440"/>
        <w:rPr>
          <w:rFonts w:eastAsia="Times New Roman"/>
          <w:lang w:eastAsia="is-IS"/>
        </w:rPr>
      </w:pPr>
      <w:r w:rsidRPr="003A4672">
        <w:rPr>
          <w:rFonts w:eastAsia="Times New Roman"/>
          <w:lang w:eastAsia="is-IS"/>
        </w:rPr>
        <w:t>0 Tekjur.</w:t>
      </w:r>
      <w:r w:rsidRPr="003A4672">
        <w:rPr>
          <w:rFonts w:eastAsia="Times New Roman"/>
          <w:lang w:eastAsia="is-IS"/>
        </w:rPr>
        <w:br/>
        <w:t>1 Laun og launatengd gjöld.</w:t>
      </w:r>
      <w:r w:rsidRPr="003A4672">
        <w:rPr>
          <w:rFonts w:eastAsia="Times New Roman"/>
          <w:lang w:eastAsia="is-IS"/>
        </w:rPr>
        <w:br/>
        <w:t>2 Breyting lífeyrisskuldbindinga.</w:t>
      </w:r>
      <w:r w:rsidRPr="003A4672">
        <w:rPr>
          <w:rFonts w:eastAsia="Times New Roman"/>
          <w:lang w:eastAsia="is-IS"/>
        </w:rPr>
        <w:br/>
        <w:t>3 Annar rekstrarkostnaður.</w:t>
      </w:r>
      <w:r w:rsidRPr="003A4672">
        <w:rPr>
          <w:rFonts w:eastAsia="Times New Roman"/>
          <w:lang w:eastAsia="is-IS"/>
        </w:rPr>
        <w:br/>
        <w:t>4 Styrkir og annað.</w:t>
      </w:r>
      <w:r w:rsidRPr="003A4672">
        <w:rPr>
          <w:rFonts w:eastAsia="Times New Roman"/>
          <w:lang w:eastAsia="is-IS"/>
        </w:rPr>
        <w:br/>
        <w:t>5 Afskriftir.</w:t>
      </w:r>
      <w:r w:rsidRPr="003A4672">
        <w:rPr>
          <w:rFonts w:eastAsia="Times New Roman"/>
          <w:lang w:eastAsia="is-IS"/>
        </w:rPr>
        <w:br/>
        <w:t>6 Fjármunatekjur og fjármagnsgjöld.</w:t>
      </w:r>
      <w:r w:rsidRPr="003A4672">
        <w:rPr>
          <w:rFonts w:eastAsia="Times New Roman"/>
          <w:lang w:eastAsia="is-IS"/>
        </w:rPr>
        <w:br/>
        <w:t>7 Óreglulegir liðir.</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rPr>
          <w:rFonts w:eastAsia="Times New Roman"/>
          <w:lang w:eastAsia="is-IS"/>
        </w:rPr>
      </w:pPr>
      <w:r w:rsidRPr="003A4672">
        <w:rPr>
          <w:rFonts w:eastAsia="Times New Roman"/>
          <w:lang w:eastAsia="is-IS"/>
        </w:rPr>
        <w:t>Hér á eftir verður nánar fjallað um hvern flokk fyrir sig.</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0 Tekjur</w:t>
      </w:r>
    </w:p>
    <w:p w:rsidR="007112B8" w:rsidRDefault="007112B8" w:rsidP="007112B8">
      <w:pPr>
        <w:spacing w:after="0" w:line="240" w:lineRule="auto"/>
        <w:rPr>
          <w:rFonts w:eastAsia="Times New Roman"/>
          <w:lang w:eastAsia="is-IS"/>
        </w:rPr>
      </w:pPr>
      <w:r w:rsidRPr="003A4672">
        <w:rPr>
          <w:rFonts w:eastAsia="Times New Roman"/>
          <w:lang w:eastAsia="is-IS"/>
        </w:rPr>
        <w:t>Tekjur greinast þannig:</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00 Skatttekjur</w:t>
      </w:r>
    </w:p>
    <w:p w:rsidR="007112B8" w:rsidRPr="003A4672" w:rsidRDefault="007112B8" w:rsidP="007112B8">
      <w:pPr>
        <w:spacing w:after="0" w:line="240" w:lineRule="auto"/>
        <w:rPr>
          <w:rFonts w:eastAsia="Times New Roman"/>
          <w:lang w:eastAsia="is-IS"/>
        </w:rPr>
      </w:pPr>
      <w:r w:rsidRPr="003A4672">
        <w:rPr>
          <w:rFonts w:eastAsia="Times New Roman"/>
          <w:lang w:eastAsia="is-IS"/>
        </w:rPr>
        <w:t>Hér flokkast álagningartekjur útsvars (staðgreiðsla) og fasteignaskatts ásamt breytingum á þeim innan ársins. Einnig niðurfærsla og afskriftir sömu tekna. Lækkun álagningar samkvæmt ákvörðun sveitarstjórnar til elli- og/eða örorkulífeyrisþega færist ekki hér heldur meðal gjalda í flokki 4.</w:t>
      </w:r>
    </w:p>
    <w:p w:rsidR="007112B8" w:rsidRDefault="007112B8" w:rsidP="007112B8">
      <w:pPr>
        <w:spacing w:after="0" w:line="240" w:lineRule="auto"/>
        <w:rPr>
          <w:rFonts w:eastAsia="Times New Roman"/>
          <w:lang w:eastAsia="is-IS"/>
        </w:rPr>
      </w:pPr>
      <w:r w:rsidRPr="003A4672">
        <w:rPr>
          <w:rFonts w:eastAsia="Times New Roman"/>
          <w:lang w:eastAsia="is-IS"/>
        </w:rPr>
        <w:t>Skatttekjur greinast á þessar tegundir: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0010 ÚTSVAR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0020 FASTEIGNASKATTUR</w:t>
      </w:r>
    </w:p>
    <w:p w:rsidR="007112B8" w:rsidRDefault="007112B8" w:rsidP="007112B8">
      <w:pPr>
        <w:spacing w:after="0" w:line="240" w:lineRule="auto"/>
        <w:ind w:left="1440"/>
        <w:rPr>
          <w:rFonts w:eastAsia="Times New Roman"/>
          <w:lang w:eastAsia="is-IS"/>
        </w:rPr>
      </w:pPr>
      <w:r w:rsidRPr="003A4672">
        <w:rPr>
          <w:rFonts w:eastAsia="Times New Roman"/>
          <w:lang w:eastAsia="is-IS"/>
        </w:rPr>
        <w:t>0090 AFSKRIFTIR OG NIÐURFÆRSLA</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01 Framlög jöfnunarsjóðs sveitarfélaga</w:t>
      </w:r>
    </w:p>
    <w:p w:rsidR="007112B8" w:rsidRDefault="007112B8" w:rsidP="007112B8">
      <w:pPr>
        <w:spacing w:after="0" w:line="240" w:lineRule="auto"/>
        <w:rPr>
          <w:rFonts w:eastAsia="Times New Roman"/>
          <w:lang w:eastAsia="is-IS"/>
        </w:rPr>
      </w:pPr>
      <w:r w:rsidRPr="003A4672">
        <w:rPr>
          <w:rFonts w:eastAsia="Times New Roman"/>
          <w:lang w:eastAsia="is-IS"/>
        </w:rPr>
        <w:t>Hér flokkast framlög Jöfnunarsjóðs önnur en endurgreiðsla húsaleigubóta. Ekki er gerð krafa um greiningu þeirra eftir tegundum framlaga heldur flokkast þau öll á eina tegund:</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0190 FRAMLÖG JÖFNUNARSJÓÐS</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02 Þjónustutekjur</w:t>
      </w:r>
    </w:p>
    <w:p w:rsidR="007112B8" w:rsidRDefault="007112B8" w:rsidP="007112B8">
      <w:pPr>
        <w:spacing w:after="0" w:line="240" w:lineRule="auto"/>
        <w:rPr>
          <w:rFonts w:eastAsia="Times New Roman"/>
          <w:lang w:eastAsia="is-IS"/>
        </w:rPr>
      </w:pPr>
      <w:r w:rsidRPr="003A4672">
        <w:rPr>
          <w:rFonts w:eastAsia="Times New Roman"/>
          <w:lang w:eastAsia="is-IS"/>
        </w:rPr>
        <w:t>Hér flokkast allar tekjur af álögðum þjónustugjöldum, svo sem fasteignagjöld önnur en fasteignaskattur, leikskólagjöld, ýmiss konar leyfis- og eftirlitsgjöld og aðrar tekjur sem innheimtar eru samkvæmt gjaldskrá eða ákvörðun sveitarstjórnar.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0210 ÞJÓNUSTUGJÖLD FASTEIGNA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vatnsskattur, holræsagjald, sorphreinsunargjald og sorpurðunargjald svo og önnur þau gjöld sem lögð eru á til að standa undir þjónustu við fasteignir.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0230 TEKJUR AF LEYFISGJÖLDUM</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leyfisgjöld hvers konar sem lögð eru á skv. gjaldskrá eða sérstakri ákvörðun sveitarstjórnar.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0240 TEKJUR AF EFTIRLITSGJÖLDUM</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tekjur sem innheimtar eru skv. gjaldskrá eða taxta vegna lögboðins eftirlits af hálfu sveitarfélags eða fyrirtækja þess.</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0290 AÐRAR ÞJÓNUSTUTEKJUR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aðrar þjónustutekjur ótilgreindar áður.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03 Arður af eignum</w:t>
      </w:r>
    </w:p>
    <w:p w:rsidR="007112B8" w:rsidRDefault="007112B8" w:rsidP="007112B8">
      <w:pPr>
        <w:spacing w:after="0" w:line="240" w:lineRule="auto"/>
        <w:rPr>
          <w:rFonts w:eastAsia="Times New Roman"/>
          <w:lang w:eastAsia="is-IS"/>
        </w:rPr>
      </w:pPr>
      <w:r w:rsidRPr="003A4672">
        <w:rPr>
          <w:rFonts w:eastAsia="Times New Roman"/>
          <w:lang w:eastAsia="is-IS"/>
        </w:rPr>
        <w:t>Hér flokkast allar tekjur frá þriðja aðila af eignum sveitarfélagsins, stofnana og fyrirtækja svo sem húsaleiga, véla- og áhaldaleiga, landleiga og aðrar tekjur af eignarekstri. Innri tekjur, þ.e. viðskipti milli rekstrareininga flokkast á 05.</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0390 ARÐUR AF EIGNUM</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04 Tekjur með skattaígildi</w:t>
      </w:r>
    </w:p>
    <w:p w:rsidR="007112B8" w:rsidRDefault="007112B8" w:rsidP="007112B8">
      <w:pPr>
        <w:spacing w:after="0" w:line="240" w:lineRule="auto"/>
        <w:rPr>
          <w:rFonts w:eastAsia="Times New Roman"/>
          <w:lang w:eastAsia="is-IS"/>
        </w:rPr>
      </w:pPr>
      <w:r w:rsidRPr="003A4672">
        <w:rPr>
          <w:rFonts w:eastAsia="Times New Roman"/>
          <w:lang w:eastAsia="is-IS"/>
        </w:rPr>
        <w:t>Hér flokkast tekjur með skattaígildi s.s. lóðarleiga og byggingaréttur.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0410 LÓÐARLEIGA</w:t>
      </w:r>
    </w:p>
    <w:p w:rsidR="007112B8" w:rsidRDefault="007112B8" w:rsidP="007112B8">
      <w:pPr>
        <w:spacing w:after="0" w:line="240" w:lineRule="auto"/>
        <w:ind w:left="1440"/>
        <w:rPr>
          <w:rFonts w:eastAsia="Times New Roman"/>
          <w:lang w:eastAsia="is-IS"/>
        </w:rPr>
      </w:pPr>
      <w:r w:rsidRPr="003A4672">
        <w:rPr>
          <w:rFonts w:eastAsia="Times New Roman"/>
          <w:lang w:eastAsia="is-IS"/>
        </w:rPr>
        <w:lastRenderedPageBreak/>
        <w:t>Hér flokkast samningsbundnar tekjur af notkun lóða hvort sem þær eru innheimtar með fasteignagjöldum eða með öðrum hætti.</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0480 BYGGINGARÉTTUR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0490 ÖNNUR SKATTAÍGILDI</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aðrar tekjur sem teljast skattaígildi.</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05 Vörur og þjónusta til eigin nota</w:t>
      </w:r>
    </w:p>
    <w:p w:rsidR="007112B8" w:rsidRDefault="007112B8" w:rsidP="007112B8">
      <w:pPr>
        <w:spacing w:after="0" w:line="240" w:lineRule="auto"/>
        <w:rPr>
          <w:rFonts w:eastAsia="Times New Roman"/>
          <w:lang w:eastAsia="is-IS"/>
        </w:rPr>
      </w:pPr>
      <w:r w:rsidRPr="003A4672">
        <w:rPr>
          <w:rFonts w:eastAsia="Times New Roman"/>
          <w:lang w:eastAsia="is-IS"/>
        </w:rPr>
        <w:t>Hér flokkast allar tekjur sem bókaðar eru vegna milliviðskipta rekstrareininga, s.s. innri leiga, reiknuð hlutdeild í rekstrarkostnaði eða afnotum, millifærð vinna þjónustumiðstöðvar o.s.frv. Ekki er gert ráð fyrir greiningu tekna eftir uppruna heldur eru þær allar færðar á eina greiningu:</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0510 MILLIVIÐSKIPTI REKSTRAREININGA</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caps/>
          <w:lang w:eastAsia="is-IS"/>
        </w:rPr>
      </w:pPr>
      <w:r w:rsidRPr="00F7451C">
        <w:rPr>
          <w:rFonts w:eastAsia="Times New Roman"/>
          <w:b/>
          <w:bCs/>
          <w:caps/>
          <w:lang w:eastAsia="is-IS"/>
        </w:rPr>
        <w:t>06 Endurgreiðslur og tilfærslur</w:t>
      </w:r>
    </w:p>
    <w:p w:rsidR="007112B8" w:rsidRDefault="007112B8" w:rsidP="007112B8">
      <w:pPr>
        <w:spacing w:after="0" w:line="240" w:lineRule="auto"/>
        <w:rPr>
          <w:rFonts w:eastAsia="Times New Roman"/>
          <w:lang w:eastAsia="is-IS"/>
        </w:rPr>
      </w:pPr>
      <w:r w:rsidRPr="003A4672">
        <w:rPr>
          <w:rFonts w:eastAsia="Times New Roman"/>
          <w:lang w:eastAsia="is-IS"/>
        </w:rPr>
        <w:t>Hér flokkast allar endurgreiðslur og tilfærslur frá aðilum utan sveitarfélagsins. Flokka og greina skal endurgreiðslur og tilfærslur á eftirfarandi hátt:</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0610 ENDURGREIÐSLUR ANNARRA SVEITARFÉLAGA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0620 ENDURGREIÐSLUR OG TILFÆRSLUR RÍKISSJÓÐS</w:t>
      </w:r>
    </w:p>
    <w:p w:rsidR="007112B8" w:rsidRDefault="007112B8" w:rsidP="007112B8">
      <w:pPr>
        <w:spacing w:after="0" w:line="240" w:lineRule="auto"/>
        <w:ind w:left="1440"/>
        <w:rPr>
          <w:rFonts w:eastAsia="Times New Roman"/>
          <w:lang w:eastAsia="is-IS"/>
        </w:rPr>
      </w:pPr>
      <w:r w:rsidRPr="003A4672">
        <w:rPr>
          <w:rFonts w:eastAsia="Times New Roman"/>
          <w:lang w:eastAsia="is-IS"/>
        </w:rPr>
        <w:t>0690 AÐRAR ENDURGREIÐSLUR/TILFÆRSLUR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caps/>
          <w:lang w:eastAsia="is-IS"/>
        </w:rPr>
      </w:pPr>
      <w:r w:rsidRPr="00F7451C">
        <w:rPr>
          <w:rFonts w:eastAsia="Times New Roman"/>
          <w:b/>
          <w:bCs/>
          <w:caps/>
          <w:lang w:eastAsia="is-IS"/>
        </w:rPr>
        <w:t>07 Aðrar tekjur</w:t>
      </w:r>
    </w:p>
    <w:p w:rsidR="007112B8" w:rsidRDefault="007112B8" w:rsidP="007112B8">
      <w:pPr>
        <w:spacing w:after="0" w:line="240" w:lineRule="auto"/>
        <w:rPr>
          <w:rFonts w:eastAsia="Times New Roman"/>
          <w:lang w:eastAsia="is-IS"/>
        </w:rPr>
      </w:pPr>
      <w:r w:rsidRPr="003A4672">
        <w:rPr>
          <w:rFonts w:eastAsia="Times New Roman"/>
          <w:lang w:eastAsia="is-IS"/>
        </w:rPr>
        <w:t>Hér flokkast aðrar tekjur af rekstri sveitarfélaga eða fyrirtækja þeirra sem ekki hafa verið flokkaðar hér að framan. Stærstu liðirnir í þessum flokki er sala á vöru og vinnu til þriðja aðila og styrkir og framlög frá félögum, samtökum, fyrirtækjum eða einstaklingum.</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0710 STYRKIR OG FRAMLÖG</w:t>
      </w:r>
    </w:p>
    <w:p w:rsidR="007112B8" w:rsidRDefault="007112B8" w:rsidP="007112B8">
      <w:pPr>
        <w:spacing w:after="0" w:line="240" w:lineRule="auto"/>
        <w:ind w:left="1440"/>
        <w:rPr>
          <w:rFonts w:eastAsia="Times New Roman"/>
          <w:lang w:eastAsia="is-IS"/>
        </w:rPr>
      </w:pPr>
      <w:r w:rsidRPr="003A4672">
        <w:rPr>
          <w:rFonts w:eastAsia="Times New Roman"/>
          <w:lang w:eastAsia="is-IS"/>
        </w:rPr>
        <w:t>Styrkir og framlög frá félögum, samtökum, fyrirtækjum eða einstaklingum. Þessar tekjur eru venjulega bundnar ákveðnum verkefnum.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0720 SELDAR VÖRUR OG VINNA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vörusala og tekjur af seldri vinnu til þriðja aðila hvort heldur er vinna manna eða tækja.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0790 ANNAÐ ÓSKILGREINT</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aðrar tekjur sem ekki eiga við framangreinda sundurliðun svo sem tjónabætur.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1 Laun og launatengd gjöld</w:t>
      </w:r>
    </w:p>
    <w:p w:rsidR="007112B8" w:rsidRDefault="007112B8" w:rsidP="007112B8">
      <w:pPr>
        <w:spacing w:after="0" w:line="240" w:lineRule="auto"/>
        <w:rPr>
          <w:rFonts w:eastAsia="Times New Roman"/>
          <w:lang w:eastAsia="is-IS"/>
        </w:rPr>
      </w:pPr>
      <w:r w:rsidRPr="003A4672">
        <w:rPr>
          <w:rFonts w:eastAsia="Times New Roman"/>
          <w:lang w:eastAsia="is-IS"/>
        </w:rPr>
        <w:t>Hér flokkast öll laun, launatengd gjöld, launaígildi og annar starfsmannatengdur kostnaður. Greina skal laun og launatengd gjöld á eftirfarandi undirtegundir:</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10 Laun</w:t>
      </w:r>
    </w:p>
    <w:p w:rsidR="007112B8" w:rsidRPr="003A4672" w:rsidRDefault="007112B8" w:rsidP="007112B8">
      <w:pPr>
        <w:spacing w:after="0" w:line="240" w:lineRule="auto"/>
        <w:rPr>
          <w:rFonts w:eastAsia="Times New Roman"/>
          <w:lang w:eastAsia="is-IS"/>
        </w:rPr>
      </w:pPr>
      <w:r w:rsidRPr="003A4672">
        <w:rPr>
          <w:rFonts w:eastAsia="Times New Roman"/>
          <w:lang w:eastAsia="is-IS"/>
        </w:rPr>
        <w:t xml:space="preserve">Hér flokkast allar tegundir launa eða þóknana, greidd eða ógreidd, sem launþegi fær fyrir starf sem hann innir af hendi á ábyrgð sveitarfélags eða fyrirtækja þess. Til vinnulauna teljast ákvæðislaun, biðlaun, nefndarlaun, eftirlaun, launabætur, staðaruppbætur, orlofsfé og greiðslur fyrir ótekið orlof. Ennfremur verkfæragjald eða verkfærapeningar, fatapeningar, </w:t>
      </w:r>
      <w:r w:rsidRPr="003A4672">
        <w:rPr>
          <w:rFonts w:eastAsia="Times New Roman"/>
          <w:lang w:eastAsia="is-IS"/>
        </w:rPr>
        <w:lastRenderedPageBreak/>
        <w:t>flutningspeningar eða greiðsla fargjalda milli heimilis og vinnustaðar, hvort sem framangreindar greiðslur eru reiknaðar sem hundraðshluti launa eða á annan hátt, styrkir til líkamsræktar, risnufé og stjórnar- og endurskoðunarlaun kjörinna manna. Laun flokkast öll á eina greiningu:</w:t>
      </w:r>
    </w:p>
    <w:p w:rsidR="007112B8" w:rsidRDefault="007112B8" w:rsidP="007112B8">
      <w:pPr>
        <w:spacing w:after="0" w:line="240" w:lineRule="auto"/>
        <w:ind w:left="1440"/>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1010 LAUN</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caps/>
          <w:lang w:eastAsia="is-IS"/>
        </w:rPr>
      </w:pPr>
      <w:r w:rsidRPr="00F7451C">
        <w:rPr>
          <w:rFonts w:eastAsia="Times New Roman"/>
          <w:b/>
          <w:bCs/>
          <w:caps/>
          <w:lang w:eastAsia="is-IS"/>
        </w:rPr>
        <w:t>11 Áfallinn launakostnaður</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áfallið orlof og annar áfallinn launakostnaður sem kann að hafa fallið til t.d. vegna kjarasamninga. Áfallinn launakostnaður flokkast þannig: </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1170 ÁFALLIÐ ORLOF</w:t>
      </w:r>
    </w:p>
    <w:p w:rsidR="007112B8" w:rsidRDefault="007112B8" w:rsidP="007112B8">
      <w:pPr>
        <w:spacing w:after="0" w:line="240" w:lineRule="auto"/>
        <w:ind w:left="1440"/>
        <w:rPr>
          <w:rFonts w:eastAsia="Times New Roman"/>
          <w:lang w:eastAsia="is-IS"/>
        </w:rPr>
      </w:pPr>
      <w:r w:rsidRPr="003A4672">
        <w:rPr>
          <w:rFonts w:eastAsia="Times New Roman"/>
          <w:lang w:eastAsia="is-IS"/>
        </w:rPr>
        <w:t>1180 ANNAR ÁFALLINN LAUNAKOSTNAÐUR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caps/>
          <w:lang w:eastAsia="is-IS"/>
        </w:rPr>
      </w:pPr>
      <w:r w:rsidRPr="00F7451C">
        <w:rPr>
          <w:rFonts w:eastAsia="Times New Roman"/>
          <w:b/>
          <w:bCs/>
          <w:caps/>
          <w:lang w:eastAsia="is-IS"/>
        </w:rPr>
        <w:t>12 Launaígildi</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hlunnindi sem sveitarfélagi eða fyrirtækjum þess ber að standa skil á skv. kjarasamningum eða ráðningarsamningum. </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1210 HLUNNINDI</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vegna húsnæðishlunninda samkvæmt skattmati eða niðurgreiðsla leigu, bifreiðahlunnindi og metin fæðishlunnindi.</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1290 ÖNNUR LAUNAÍGILDI</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önnur hlunnindi eða launaígildi ótalin áður s.s. fatahlunnindi.</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13 Launatengd gjöld</w:t>
      </w:r>
    </w:p>
    <w:p w:rsidR="007112B8" w:rsidRDefault="007112B8" w:rsidP="007112B8">
      <w:pPr>
        <w:spacing w:after="0" w:line="240" w:lineRule="auto"/>
        <w:rPr>
          <w:rFonts w:eastAsia="Times New Roman"/>
          <w:lang w:eastAsia="is-IS"/>
        </w:rPr>
      </w:pPr>
      <w:r w:rsidRPr="003A4672">
        <w:rPr>
          <w:rFonts w:eastAsia="Times New Roman"/>
          <w:lang w:eastAsia="is-IS"/>
        </w:rPr>
        <w:t>Hér flokkast öll launatengd gjöld, svo sem tryggingagjald, framlag í lífeyrissjóð, félagsgjöld og önnur lögboðin álög á launagreiðslur. Flokka skal launatengd gjöld á eftirfarandi hátt:</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1310 TRYGGINGAGJALD</w:t>
      </w:r>
    </w:p>
    <w:p w:rsidR="007112B8" w:rsidRDefault="007112B8" w:rsidP="007112B8">
      <w:pPr>
        <w:spacing w:after="0" w:line="240" w:lineRule="auto"/>
        <w:ind w:left="1440"/>
        <w:rPr>
          <w:rFonts w:eastAsia="Times New Roman"/>
          <w:lang w:eastAsia="is-IS"/>
        </w:rPr>
      </w:pPr>
      <w:r w:rsidRPr="003A4672">
        <w:rPr>
          <w:rFonts w:eastAsia="Times New Roman"/>
          <w:lang w:eastAsia="is-IS"/>
        </w:rPr>
        <w:t>1390 ÖNNUR LAUNATENGD GJÖLD</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14 Annar starfsmannakostnaður</w:t>
      </w:r>
    </w:p>
    <w:p w:rsidR="007112B8" w:rsidRDefault="007112B8" w:rsidP="007112B8">
      <w:pPr>
        <w:spacing w:after="0" w:line="240" w:lineRule="auto"/>
        <w:rPr>
          <w:rFonts w:eastAsia="Times New Roman"/>
          <w:lang w:eastAsia="is-IS"/>
        </w:rPr>
      </w:pPr>
      <w:r w:rsidRPr="003A4672">
        <w:rPr>
          <w:rFonts w:eastAsia="Times New Roman"/>
          <w:lang w:eastAsia="is-IS"/>
        </w:rPr>
        <w:t>Hér flokkast annar starfsmannatengdur kostnaður sem ekki verður heimfærður á ofangreinda flokkun.</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1490 ANNAR STARFSMANNATENGDUR KOSTNAÐUR</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rPr>
          <w:rFonts w:eastAsia="Times New Roman"/>
          <w:b/>
          <w:bCs/>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2 Breyting lífeyrisskuldbindinga</w:t>
      </w:r>
    </w:p>
    <w:p w:rsidR="007112B8" w:rsidRPr="00F7451C" w:rsidRDefault="007112B8" w:rsidP="007112B8">
      <w:pPr>
        <w:spacing w:after="0" w:line="240" w:lineRule="auto"/>
        <w:rPr>
          <w:rFonts w:eastAsia="Times New Roman"/>
          <w:caps/>
          <w:lang w:eastAsia="is-IS"/>
        </w:rPr>
      </w:pPr>
    </w:p>
    <w:p w:rsidR="007112B8" w:rsidRPr="00F7451C" w:rsidRDefault="007112B8" w:rsidP="007112B8">
      <w:pPr>
        <w:spacing w:after="0" w:line="240" w:lineRule="auto"/>
        <w:ind w:left="720"/>
        <w:rPr>
          <w:rFonts w:eastAsia="Times New Roman"/>
          <w:caps/>
          <w:lang w:eastAsia="is-IS"/>
        </w:rPr>
      </w:pPr>
      <w:r w:rsidRPr="00F7451C">
        <w:rPr>
          <w:rFonts w:eastAsia="Times New Roman"/>
          <w:b/>
          <w:bCs/>
          <w:caps/>
          <w:lang w:eastAsia="is-IS"/>
        </w:rPr>
        <w:t>19 Breyting lífeyrisskuldbindinga</w:t>
      </w:r>
    </w:p>
    <w:p w:rsidR="007112B8" w:rsidRDefault="007112B8" w:rsidP="007112B8">
      <w:pPr>
        <w:spacing w:after="0" w:line="240" w:lineRule="auto"/>
        <w:rPr>
          <w:rFonts w:eastAsia="Times New Roman"/>
          <w:lang w:eastAsia="is-IS"/>
        </w:rPr>
      </w:pPr>
      <w:r w:rsidRPr="003A4672">
        <w:rPr>
          <w:rFonts w:eastAsia="Times New Roman"/>
          <w:lang w:eastAsia="is-IS"/>
        </w:rPr>
        <w:t>Hér færist breyting ársins.</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1990 BREYTING LÍFEYRISSKULDBINDINGA</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3 Annar rekstrarkostnaður</w:t>
      </w:r>
    </w:p>
    <w:p w:rsidR="007112B8" w:rsidRDefault="007112B8" w:rsidP="007112B8">
      <w:pPr>
        <w:spacing w:after="0" w:line="240" w:lineRule="auto"/>
        <w:rPr>
          <w:rFonts w:eastAsia="Times New Roman"/>
          <w:lang w:eastAsia="is-IS"/>
        </w:rPr>
      </w:pPr>
      <w:r w:rsidRPr="003A4672">
        <w:rPr>
          <w:rFonts w:eastAsia="Times New Roman"/>
          <w:lang w:eastAsia="is-IS"/>
        </w:rPr>
        <w:t>Hér flokkast öll vöru- og þjónustukaup sveitarfélags og fyrirtækja þess hvort sem þau eru frá öðrum rekstrareiningum eða frá utanaðkomandi aðila. Gerð er krafa til eftirfarandi greiningar:</w:t>
      </w:r>
    </w:p>
    <w:p w:rsidR="007112B8" w:rsidRDefault="007112B8" w:rsidP="007112B8">
      <w:pPr>
        <w:spacing w:after="0" w:line="240" w:lineRule="auto"/>
        <w:rPr>
          <w:rFonts w:eastAsia="Times New Roman"/>
          <w:lang w:eastAsia="is-IS"/>
        </w:rPr>
      </w:pPr>
    </w:p>
    <w:p w:rsidR="00A67026" w:rsidRPr="003A4672" w:rsidRDefault="00A67026"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lastRenderedPageBreak/>
        <w:t>20 Skrifstofuvörur</w:t>
      </w:r>
    </w:p>
    <w:p w:rsidR="007112B8" w:rsidRDefault="007112B8" w:rsidP="007112B8">
      <w:pPr>
        <w:spacing w:after="0" w:line="240" w:lineRule="auto"/>
        <w:rPr>
          <w:rFonts w:eastAsia="Times New Roman"/>
          <w:lang w:eastAsia="is-IS"/>
        </w:rPr>
      </w:pPr>
      <w:r w:rsidRPr="003A4672">
        <w:rPr>
          <w:rFonts w:eastAsia="Times New Roman"/>
          <w:lang w:eastAsia="is-IS"/>
        </w:rPr>
        <w:t>Hér flokkast kaup á ýmsum vörum sem tengjast almennum skrifstofurekstri og skyldri starfsemi. Ekki má líta svo á að þessi flokkur sé eingöngu fyrir slíkan rekstur heldur er hann eins og flestir flokkar óbundinn verkefnum eða starfsemi. Sem dæmi ritföng, pappír, bækur, tímarit, nótnahefti, efni og vörur til fjölföldunar eða ljósritunar, minniháttar hugbúnaður, hljómplötur, kort, myndir, filmur o.fl.</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2090 SKRIFSTOFUVÖRUR ÓSUNDURLIÐAÐ</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21 Matvæli</w:t>
      </w:r>
    </w:p>
    <w:p w:rsidR="007112B8" w:rsidRDefault="007112B8" w:rsidP="007112B8">
      <w:pPr>
        <w:spacing w:after="0" w:line="240" w:lineRule="auto"/>
        <w:rPr>
          <w:rFonts w:eastAsia="Times New Roman"/>
          <w:lang w:eastAsia="is-IS"/>
        </w:rPr>
      </w:pPr>
      <w:r w:rsidRPr="003A4672">
        <w:rPr>
          <w:rFonts w:eastAsia="Times New Roman"/>
          <w:lang w:eastAsia="is-IS"/>
        </w:rPr>
        <w:t>Hér flokkast vörukaup til matargerðar fyrir mötuneyti, veitingarekstur og kennslu svo og kaup á máltíðum og matvörum fyrir starfsmenn í vinnutíma. Einnig drykkjarvörur, kaffi, te o.s.frv.</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2190 MATVÆLI ÓSUNDURLIÐAÐ</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25 Orka</w:t>
      </w:r>
    </w:p>
    <w:p w:rsidR="007112B8" w:rsidRDefault="007112B8" w:rsidP="007112B8">
      <w:pPr>
        <w:spacing w:after="0" w:line="240" w:lineRule="auto"/>
        <w:rPr>
          <w:rFonts w:eastAsia="Times New Roman"/>
          <w:lang w:eastAsia="is-IS"/>
        </w:rPr>
      </w:pPr>
      <w:r w:rsidRPr="003A4672">
        <w:rPr>
          <w:rFonts w:eastAsia="Times New Roman"/>
          <w:lang w:eastAsia="is-IS"/>
        </w:rPr>
        <w:t>Hér flokkast orkukaup.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2510 RAFMAGN</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2520 HEITT VATN</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2530 BENSÍN, OLÍUR, METAN</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2540 KALT VATN</w:t>
      </w:r>
    </w:p>
    <w:p w:rsidR="007112B8" w:rsidRDefault="007112B8" w:rsidP="007112B8">
      <w:pPr>
        <w:spacing w:after="0" w:line="240" w:lineRule="auto"/>
        <w:ind w:left="1440"/>
        <w:rPr>
          <w:rFonts w:eastAsia="Times New Roman"/>
          <w:lang w:eastAsia="is-IS"/>
        </w:rPr>
      </w:pPr>
      <w:r w:rsidRPr="003A4672">
        <w:rPr>
          <w:rFonts w:eastAsia="Times New Roman"/>
          <w:lang w:eastAsia="is-IS"/>
        </w:rPr>
        <w:t>2590 ÖNNUR ORKUKAUP</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28 Smáverkfæri og áhöld</w:t>
      </w:r>
    </w:p>
    <w:p w:rsidR="007112B8" w:rsidRDefault="007112B8" w:rsidP="007112B8">
      <w:pPr>
        <w:spacing w:after="0" w:line="240" w:lineRule="auto"/>
        <w:rPr>
          <w:rFonts w:eastAsia="Times New Roman"/>
          <w:lang w:eastAsia="is-IS"/>
        </w:rPr>
      </w:pPr>
      <w:r w:rsidRPr="003A4672">
        <w:rPr>
          <w:rFonts w:eastAsia="Times New Roman"/>
          <w:lang w:eastAsia="is-IS"/>
        </w:rPr>
        <w:t>Hér flokkast ýmis tæki, búnaður og áhöld sem eru verðlítil og færast því ekki á eignaskrá eða til eignar þótt endingartími þeirra geti verið í sumum tilvikum langur.</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2801 SMÁVERKFÆRI OG ÁHÖLD ÓSUNDURLIÐAÐ</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29 Önnur vörukaup</w:t>
      </w:r>
    </w:p>
    <w:p w:rsidR="007112B8" w:rsidRDefault="007112B8" w:rsidP="007112B8">
      <w:pPr>
        <w:spacing w:after="0" w:line="240" w:lineRule="auto"/>
        <w:rPr>
          <w:rFonts w:eastAsia="Times New Roman"/>
          <w:lang w:eastAsia="is-IS"/>
        </w:rPr>
      </w:pPr>
      <w:r w:rsidRPr="003A4672">
        <w:rPr>
          <w:rFonts w:eastAsia="Times New Roman"/>
          <w:lang w:eastAsia="is-IS"/>
        </w:rPr>
        <w:t>Önnur vörukaup ótalin áður til reksturs eða viðhalds.</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2990 ÖNNUR VÖRUKAUP ÓSUNDURLIÐAÐ</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30 Fjarskiptaþjónusta</w:t>
      </w:r>
    </w:p>
    <w:p w:rsidR="007112B8" w:rsidRDefault="007112B8" w:rsidP="007112B8">
      <w:pPr>
        <w:spacing w:after="0" w:line="240" w:lineRule="auto"/>
        <w:rPr>
          <w:rFonts w:eastAsia="Times New Roman"/>
          <w:lang w:eastAsia="is-IS"/>
        </w:rPr>
      </w:pPr>
      <w:r w:rsidRPr="003A4672">
        <w:rPr>
          <w:rFonts w:eastAsia="Times New Roman"/>
          <w:lang w:eastAsia="is-IS"/>
        </w:rPr>
        <w:t>Hér flokkast bæði stofn- og afnotagjöld og notkun á öllum fjarskiptabúnaði og tækjum. Einnig skal færa hér til frádráttar, greiðslu frá starfsmönnum vegna afnota af síma. Einnig afnotagjöld fyrir gagnabanka, skrár og ýmiss konar tölvupóstþjónustu, einnig aðgangur að þjóðskrá, Íslenska menntanetinu, Hafsjó o.fl.</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3090 FJARSKIPTAÞJÓNUSTA ÓSUNDURLIÐAÐ</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31 Akstur</w:t>
      </w:r>
    </w:p>
    <w:p w:rsidR="007112B8" w:rsidRDefault="007112B8" w:rsidP="007112B8">
      <w:pPr>
        <w:spacing w:after="0" w:line="240" w:lineRule="auto"/>
        <w:rPr>
          <w:rFonts w:eastAsia="Times New Roman"/>
          <w:lang w:eastAsia="is-IS"/>
        </w:rPr>
      </w:pPr>
      <w:r w:rsidRPr="003A4672">
        <w:rPr>
          <w:rFonts w:eastAsia="Times New Roman"/>
          <w:lang w:eastAsia="is-IS"/>
        </w:rPr>
        <w:t>Hér flokkast leigugjöld vegna aksturs leigubifreiða, bílaleigubíla, hópferðabíla, sendibifreiða og vörubifreiða svo og afnota af bifreiðum starfsmanna. Einnig kostnaður sem til fellur umfram leigugjald s.s. bensín, gangna- og ferjugjöld.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3130 SKÓLAAKSTUR</w:t>
      </w:r>
    </w:p>
    <w:p w:rsidR="007112B8" w:rsidRDefault="007112B8" w:rsidP="007112B8">
      <w:pPr>
        <w:spacing w:after="0" w:line="240" w:lineRule="auto"/>
        <w:ind w:left="1440"/>
        <w:rPr>
          <w:rFonts w:eastAsia="Times New Roman"/>
          <w:lang w:eastAsia="is-IS"/>
        </w:rPr>
      </w:pPr>
      <w:r w:rsidRPr="003A4672">
        <w:rPr>
          <w:rFonts w:eastAsia="Times New Roman"/>
          <w:lang w:eastAsia="is-IS"/>
        </w:rPr>
        <w:t>3190 ANNAR AKSTUR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32 Fargjöld og ferðakostnaður</w:t>
      </w:r>
    </w:p>
    <w:p w:rsidR="007112B8" w:rsidRDefault="007112B8" w:rsidP="007112B8">
      <w:pPr>
        <w:spacing w:after="0" w:line="240" w:lineRule="auto"/>
        <w:rPr>
          <w:rFonts w:eastAsia="Times New Roman"/>
          <w:lang w:eastAsia="is-IS"/>
        </w:rPr>
      </w:pPr>
      <w:r w:rsidRPr="003A4672">
        <w:rPr>
          <w:rFonts w:eastAsia="Times New Roman"/>
          <w:lang w:eastAsia="is-IS"/>
        </w:rPr>
        <w:t>Þessi undirflokkur tekur til fargjalda samkvæmt farmiðum, dagpeninga og dvalarkostnaðar.</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3290 FARGJÖLD OG FERÐAKOSTNAÐUR ÓSUNDURLIÐAÐ</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33 Aðkeypt þjónusta</w:t>
      </w:r>
    </w:p>
    <w:p w:rsidR="007112B8" w:rsidRDefault="007112B8" w:rsidP="007112B8">
      <w:pPr>
        <w:spacing w:after="0" w:line="240" w:lineRule="auto"/>
        <w:rPr>
          <w:rFonts w:eastAsia="Times New Roman"/>
          <w:lang w:eastAsia="is-IS"/>
        </w:rPr>
      </w:pPr>
      <w:r w:rsidRPr="003A4672">
        <w:rPr>
          <w:rFonts w:eastAsia="Times New Roman"/>
          <w:lang w:eastAsia="is-IS"/>
        </w:rPr>
        <w:t>Reikningar frá sérfræðingum flokkast hér, þ.m.t. efni.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3310 LÖGFRÆÐIÞJÓNUSTA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m.a. öll vinna lögfræðinga og tildæmdur málskostnaður.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3320 VERKFRÆÐI- OG ARKITEKTAÞJÓNUSTA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vegna kaupa á þjónustu frá verkfræðingum, tæknifræðingum og arkitektum.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3330 ENDURSKOÐUNAR- OG BÓKHALDSÞJÓNUSTA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vegna kaupa á þjónustu frá viðskipta- og hagfræðingum, lögg. endurskoðendum og rekstrarráðgjöfum.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3340 TÖLVU- OG HUGBÚNAÐARÞJÓNUSTA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Öll aðkeypt vinna kerfisfræðinga og önnur sérfræðiþjónusta vegna hugbúnaðargerðar, viðhalds og viðgerðar á hugbúnaði, aðstoð og ráðgjöf v/hugbúnaðar flokkast hér.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3350 LÆKNA- OG HJÚKRUNARÞJÓNUSTA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vegna þjónustu lækna, hjúkrunarfræðinga og sjúkraþjálfara. Einnig læknisvottorð og vinna tannlækna og tannfræðinga.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3390 ÖNNUR SÉRFRÆÐIÞJÓNUSTA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færast aðrir sérfræðingar sem lokið hafa háskólaprófi eða sambærilegu langskólanámi og ekki hafa verið taldir hér að framan. Einnig kostnaður vegna öryggisgæslu og eftirlitsgjöld vegna m.a. mælitækja, geislavarna og vinnueftirlits.</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34 Leigugreiðslur</w:t>
      </w:r>
    </w:p>
    <w:p w:rsidR="007112B8" w:rsidRDefault="007112B8" w:rsidP="007112B8">
      <w:pPr>
        <w:spacing w:after="0" w:line="240" w:lineRule="auto"/>
        <w:rPr>
          <w:rFonts w:eastAsia="Times New Roman"/>
          <w:lang w:eastAsia="is-IS"/>
        </w:rPr>
      </w:pPr>
      <w:r w:rsidRPr="003A4672">
        <w:rPr>
          <w:rFonts w:eastAsia="Times New Roman"/>
          <w:lang w:eastAsia="is-IS"/>
        </w:rPr>
        <w:t>Hér flokkast allar leigugreiðslur, bæði innan sveitarfélags og utan.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3410 INNRI HÚSALEIGA (EIGNASJÓÐUR)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vegna leigugreiðslna til Eignasjóðs.</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3470 MILLIFÆRÐ 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vegna millifærðrar þjónustu rekstrareininga.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3490 AÐRAR LEIGUGREIÐSLUR.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aðrar leigugreiðslur en að framan eru taldar.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35 Vátryggingar</w:t>
      </w:r>
    </w:p>
    <w:p w:rsidR="007112B8" w:rsidRDefault="007112B8" w:rsidP="007112B8">
      <w:pPr>
        <w:spacing w:after="0" w:line="240" w:lineRule="auto"/>
        <w:rPr>
          <w:rFonts w:eastAsia="Times New Roman"/>
          <w:lang w:eastAsia="is-IS"/>
        </w:rPr>
      </w:pPr>
      <w:r w:rsidRPr="003A4672">
        <w:rPr>
          <w:rFonts w:eastAsia="Times New Roman"/>
          <w:lang w:eastAsia="is-IS"/>
        </w:rPr>
        <w:t>Hér flokkast allar vátryggingar sveitarfélags og fyrirtækja þess.</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3590 VÁTRYGGINGAR</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F7451C">
        <w:rPr>
          <w:rFonts w:eastAsia="Times New Roman"/>
          <w:b/>
          <w:bCs/>
          <w:caps/>
          <w:lang w:eastAsia="is-IS"/>
        </w:rPr>
        <w:t>37 Önnur þjónustukaup</w:t>
      </w:r>
    </w:p>
    <w:p w:rsidR="007112B8" w:rsidRPr="00F7451C" w:rsidRDefault="007112B8" w:rsidP="007112B8">
      <w:pPr>
        <w:spacing w:after="0" w:line="240" w:lineRule="auto"/>
        <w:ind w:left="720"/>
        <w:rPr>
          <w:rFonts w:eastAsia="Times New Roman"/>
          <w:b/>
          <w:bCs/>
          <w:caps/>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3710 MIÐLUN, KYNNING OG AUGLÝSINGAR</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við auglýsingar, gerð þeirra og birtingu, gerð kynningarefnis og birtingarkostnaður þess og skoðanakannanir.</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3720 RÁÐSTEFNA, FUNDIR OG RISNA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þátttökugjöld á ráðstefnum og fundum sem starfsmenn eða stjórnendur sveitarfélags eða fyrirtækja þess sækja ásamt kostnaði sem krafinn er óskiptur og ekki verður flokkaður á viðeigandi liði s.s. ferðakostnað og dagpeninga. Hér flokkast einnig gjafir og risna sem stofnun eða embætti efnir til í þeim tilgangi að sýna þeim sem nýtur gestrisni, þakklæti eða viðurkenningu.</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3730 ENDURMENNTUN OG NÁMSKEIÐ</w:t>
      </w:r>
    </w:p>
    <w:p w:rsidR="007112B8" w:rsidRDefault="007112B8" w:rsidP="007112B8">
      <w:pPr>
        <w:spacing w:after="0" w:line="240" w:lineRule="auto"/>
        <w:ind w:left="1440"/>
        <w:rPr>
          <w:rFonts w:eastAsia="Times New Roman"/>
          <w:lang w:eastAsia="is-IS"/>
        </w:rPr>
      </w:pPr>
      <w:r w:rsidRPr="003A4672">
        <w:rPr>
          <w:rFonts w:eastAsia="Times New Roman"/>
          <w:lang w:eastAsia="is-IS"/>
        </w:rPr>
        <w:t>Beinn kostnaður við menntun starfsmanna, verðandi starfsmanna og umsækjenda um störf í formi þátttökugjalda og annarra greiðslna fyrir fræðslu- og endurmenntunarnámskeið sem færast ekki undir aðra tegundaliði. Hér á ekki að færa greiðslur til sérfræðinga sem fengnir eru til að halda námskeið heldur skal færa þær greiðslur beint á viðkomandi verktaka- eða þjónustutegund samkvæmt menntun þeirra.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3740 RÆSTING OG HREINSUN</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færist öll aðkeypt ræsting, efni og vinna, teppahreinsun og gluggaþvottur innandyra.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3750 VIÐHALDSÞJÓNUSTA.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allt viðhald fastafjármuna, efni og vinna verkamanna og iðnaðarmanna.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3790 ÖNNUR ÞJÓNUSTUKAUP</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kostnaður v/prentunar, ljósritunar eða fjölritunar og póstburðargjöld ásamt öðrum þjónustukaupum ótöldum áður.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39 Skattar og önnur opinber gjöld</w:t>
      </w:r>
    </w:p>
    <w:p w:rsidR="007112B8" w:rsidRDefault="007112B8" w:rsidP="007112B8">
      <w:pPr>
        <w:spacing w:after="0" w:line="240" w:lineRule="auto"/>
        <w:rPr>
          <w:rFonts w:eastAsia="Times New Roman"/>
          <w:lang w:eastAsia="is-IS"/>
        </w:rPr>
      </w:pPr>
      <w:r w:rsidRPr="003A4672">
        <w:rPr>
          <w:rFonts w:eastAsia="Times New Roman"/>
          <w:lang w:eastAsia="is-IS"/>
        </w:rPr>
        <w:t>Hér flokkast allar skattgreiðslur og greiðslur á opinberum gjöldum sem sveitarfélagi eða fyrirtækjum þess ber að greiða, nema launatengdir skattar og gjöld og fjármagnstekjuskattur.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3910 FASTEIGNASKATTUR</w:t>
      </w:r>
    </w:p>
    <w:p w:rsidR="007112B8" w:rsidRDefault="007112B8" w:rsidP="007112B8">
      <w:pPr>
        <w:spacing w:after="0" w:line="240" w:lineRule="auto"/>
        <w:ind w:left="1440"/>
        <w:rPr>
          <w:rFonts w:eastAsia="Times New Roman"/>
          <w:lang w:eastAsia="is-IS"/>
        </w:rPr>
      </w:pPr>
      <w:r w:rsidRPr="003A4672">
        <w:rPr>
          <w:rFonts w:eastAsia="Times New Roman"/>
          <w:lang w:eastAsia="is-IS"/>
        </w:rPr>
        <w:t>3990 AÐRIR SKATTAR OG OPINBER GJÖLD</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rPr>
          <w:rFonts w:eastAsia="Times New Roman"/>
          <w:lang w:eastAsia="is-IS"/>
        </w:rPr>
      </w:pPr>
      <w:r w:rsidRPr="003A4672">
        <w:rPr>
          <w:rFonts w:eastAsia="Times New Roman"/>
          <w:lang w:eastAsia="is-IS"/>
        </w:rPr>
        <w:t>Þegar framlög og styrkir sveitarfélaganna eru skoðuð þarf að athuga hvort tilfærslan sé af rekstrarlegum toga eða ætluð til fjármunamyndunar þ.e. hvort um er að ræða tilfærslu vegna einhvers sem á að standa í langan tíma (bygging eða eitthvað þess háttar) eða verið er að styrkja rekstur t.d. fyrirtækis í bænum.</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lastRenderedPageBreak/>
        <w:t xml:space="preserve">　</w:t>
      </w:r>
      <w:r w:rsidRPr="00F7451C">
        <w:rPr>
          <w:rFonts w:eastAsia="Times New Roman"/>
          <w:b/>
          <w:bCs/>
          <w:caps/>
          <w:lang w:eastAsia="is-IS"/>
        </w:rPr>
        <w:t>4 Styrkir og annað</w:t>
      </w:r>
    </w:p>
    <w:p w:rsidR="007112B8" w:rsidRDefault="007112B8" w:rsidP="007112B8">
      <w:pPr>
        <w:spacing w:after="0" w:line="240" w:lineRule="auto"/>
        <w:rPr>
          <w:rFonts w:eastAsia="Times New Roman"/>
          <w:lang w:eastAsia="is-IS"/>
        </w:rPr>
      </w:pPr>
      <w:r w:rsidRPr="003A4672">
        <w:rPr>
          <w:rFonts w:eastAsia="Times New Roman"/>
          <w:lang w:eastAsia="is-IS"/>
        </w:rPr>
        <w:t>Styrkir eru skilgreindir sem óendurkræfar tilfærslur til aðila án þess að á móti komi vara eða þjónusta.</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41 Rekstrarstyrkir</w:t>
      </w:r>
    </w:p>
    <w:p w:rsidR="007112B8" w:rsidRDefault="007112B8" w:rsidP="007112B8">
      <w:pPr>
        <w:spacing w:after="0" w:line="240" w:lineRule="auto"/>
        <w:rPr>
          <w:rFonts w:eastAsia="Times New Roman"/>
          <w:lang w:eastAsia="is-IS"/>
        </w:rPr>
      </w:pPr>
      <w:r w:rsidRPr="003A4672">
        <w:rPr>
          <w:rFonts w:eastAsia="Times New Roman"/>
          <w:lang w:eastAsia="is-IS"/>
        </w:rPr>
        <w:t>Hér flokkast styrkir eða framlög sem styrkþegi nýtir til rekstrar.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4110 REKSTRARSTYRKIR TIL EINSTAKLINGA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umönnunarbætur, fjárhagsaðstoð, húsaleigubætur og aðrar greiðslur frá félagsþjónustu sveitarfélags, íþrótta- og tómstundastyrkir til ungmenna og starfsmanna. Einnig ferðastyrkir v/náms eða einhverra viðburða sem viðkomandi er styrktur til að sækja, niðurgreiðsla vegna ferða ákveðins hóps einstaklinga og styrkir til að einstaklingar geti tekið þátt í t.d. sumarnámskeiðum. Þá flokkast hér niðurgreiðsla og/eða afsláttur af gjaldskrá vegna einstæðra foreldra, öryrkja, aldraðra eða 2ja eða fleiri notenda þjónustu á sama tíma. Einnig afsláttur af fasteignaskatti eða öðrum fasteignagjöldum sem veitt eru vegna öldrunar, örorku eða af félagslegum ástæðum.</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4120 REKSTRARSTYRKIR TIL FÉLAGASAMTAKA OG VELFERÐARSTOFNANA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framlög til félaga eða félagasamtaka þar sem ekki kemur þjónusta eða vara af hálfu styrkþega á móti. Samtök eru skilgreind sem þeir aðilar eða rekstrareiningar sem ekki hafa þann tilgang að skapa aðstandendum eða eigendum sínum hagnað (e. non-profit institutions). Hér má nefna framlög til trúfélaga, stjórnmálaflokka, íþrótta- og æskulýðsfélaga og björgunarsveita. Framlög til einkarekinna skóla flokkast einnig hér ef ekki kemur á móti veitt þjónusta til sveitarfélagsins. Einnig styrkir vegna viðburða s.s. vegna hátíðarhalda 17. júní. Framlög geta hvort heldur er verið í formi beinna fjárstyrkja eða afnota af eignum sveitarfélags.</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4130 REKSTRARSTYRKIR TIL AÐILA INNAN A-HLUTANS</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framlög til verkefna eða rekstrareininga sem reknir eru innan A-hluta s.s. skóla, bókasafna, íþróttahúsa o.fl. Athugið að útgjöldin verða að falla utan ramma almenns rekstrarkostnaðar og lögboðinna verkefna.</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4140 REKSTRARSTYRKIR TIL FYRIRTÆKJA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Hér flokkast sambærileg framlög og tilgreind eru undir 4130 nema að nú er um að ræða fyrirtæki innan B-hluta.</w:t>
      </w:r>
    </w:p>
    <w:p w:rsidR="007112B8" w:rsidRDefault="007112B8" w:rsidP="007112B8">
      <w:pPr>
        <w:spacing w:after="0" w:line="240" w:lineRule="auto"/>
        <w:ind w:left="1440"/>
        <w:rPr>
          <w:rFonts w:eastAsia="Times New Roman"/>
          <w:lang w:eastAsia="is-IS"/>
        </w:rPr>
      </w:pPr>
      <w:r w:rsidRPr="003A4672">
        <w:rPr>
          <w:rFonts w:eastAsia="Times New Roman"/>
          <w:lang w:eastAsia="is-IS"/>
        </w:rPr>
        <w:t>Einnig styrkir og framlög til fyrirtækja í einkaeign þar sem ekki kemur þjónusta eða vara á móti. Hér má nefna styrki til atvinnuþróunar, til að halda uppi samgöngum, til viðhalds og/eða varðveislu húsa eða minja o.s.frv.</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4160 REKSTRARSTYRKIR TIL SVEITARFÉLAGA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styrkir sem sveitarfélag veitir öðru sveitarfélagi vegna t.d. náttúruhamfara. Líklega eru fá önnur dæmi um slíka styrki.</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4170 REKSTRARSTYRKIR TIL RÍKISSJÓÐS</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styrkir sem sveitarfélag veitir ríkissjóði, en styrkur til Sinfóníuhljómsveitar Íslands er dæmi um slíkan styrk.</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42 Fjárfestingastyrkir</w:t>
      </w:r>
    </w:p>
    <w:p w:rsidR="007112B8" w:rsidRDefault="007112B8" w:rsidP="007112B8">
      <w:pPr>
        <w:spacing w:after="0" w:line="240" w:lineRule="auto"/>
        <w:rPr>
          <w:rFonts w:eastAsia="Times New Roman"/>
          <w:lang w:eastAsia="is-IS"/>
        </w:rPr>
      </w:pPr>
      <w:r w:rsidRPr="003A4672">
        <w:rPr>
          <w:rFonts w:eastAsia="Times New Roman"/>
          <w:lang w:eastAsia="is-IS"/>
        </w:rPr>
        <w:t>Hér flokkast styrkir til fjárfestinga, þ.e. styrkþegi nýtir fjármagnið til eignabreytinga en ekki rekstrar.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4210 FJÁRFESTINGARSTYRKIR TIL EINSTAKLINGA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styrkir til einstaklinga sem ráðstafað er af styrkþega til eignabreytinga. Sem dæmi má nefna styrki til fjölskyldna fatlaðra einstaklinga til breytinga á húsnæði, styrki til viðhalds eða endurgerðar gamalla húsa o.s.frv.</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4220 FJÁRFESTINGARSTYRKIR TIL FÉLAGASAMTAKA OG VELFERÐARSTOFNANA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styrkir til félaga og félagasamtaka sem varið er til eignabreytinga. Sem dæmi má nefna fjárfestingastyrki til íþróttafélaga til bygginga íþróttamannvirkja o.s.frv.</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4230 FJÁRFESTINGARSTYRKIR TIL AÐILA INNAN A-HLUTANS</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fjárfestingarframlag til rekstrareininga innan A-hluta. Sem dæmi má nefna byggingastyrki til endurgerðar gamalla húsa eða fornminja o.s.frv.</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4240 FJÁRFESTINGARSTYRKIR TIL FYRIRTÆKJA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sambærileg framlög og tilgreind eru undir 4230 nema að nú er um að ræða fyrirtæki innan B-hluta eða í einkaeign.</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4260 FJÁRFESTINGARSTYRKIR TIL SVEITARFÉLAGA</w:t>
      </w:r>
    </w:p>
    <w:p w:rsidR="007112B8" w:rsidRDefault="007112B8" w:rsidP="007112B8">
      <w:pPr>
        <w:spacing w:after="0" w:line="240" w:lineRule="auto"/>
        <w:ind w:left="1440"/>
        <w:rPr>
          <w:rFonts w:eastAsia="Times New Roman"/>
          <w:lang w:eastAsia="is-IS"/>
        </w:rPr>
      </w:pPr>
      <w:r w:rsidRPr="003A4672">
        <w:rPr>
          <w:rFonts w:eastAsia="Times New Roman"/>
          <w:lang w:eastAsia="is-IS"/>
        </w:rPr>
        <w:t>Hér flokkast styrkir sem sveitarfélag veitir öðru sveitarfélagi vegna t.d. náttúruhamfara ef styrk er varið til fjárfestinga, en sveitarfélag getur einnig lagt öðru sveitarfélagi til fjármagn til mannvirkjagerðar þótt eignarhald komi ekki á móti.</w:t>
      </w:r>
    </w:p>
    <w:p w:rsidR="007112B8" w:rsidRPr="003A4672"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4270 FJÁRFESTINGARSTYRKIR TIL RÍKISSJÓÐS</w:t>
      </w:r>
    </w:p>
    <w:p w:rsidR="007112B8" w:rsidRDefault="007112B8" w:rsidP="007112B8">
      <w:pPr>
        <w:spacing w:after="0" w:line="240" w:lineRule="auto"/>
        <w:ind w:left="1440"/>
        <w:rPr>
          <w:rFonts w:eastAsia="Times New Roman"/>
          <w:lang w:eastAsia="is-IS"/>
        </w:rPr>
      </w:pPr>
      <w:r w:rsidRPr="003A4672">
        <w:rPr>
          <w:rFonts w:eastAsia="Times New Roman"/>
          <w:lang w:eastAsia="is-IS"/>
        </w:rPr>
        <w:t>Í flestum tilvikum er um að ræða styrki frá ríki til sveitarfélaga en ekki öfugt. En ef svo væri þá myndu slíkir styrkir flokkast hér.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45 Niðurfærsla og afskriftir</w:t>
      </w:r>
    </w:p>
    <w:p w:rsidR="007112B8" w:rsidRDefault="007112B8" w:rsidP="007112B8">
      <w:pPr>
        <w:spacing w:after="0" w:line="240" w:lineRule="auto"/>
        <w:rPr>
          <w:rFonts w:eastAsia="Times New Roman"/>
          <w:lang w:eastAsia="is-IS"/>
        </w:rPr>
      </w:pPr>
      <w:r w:rsidRPr="003A4672">
        <w:rPr>
          <w:rFonts w:eastAsia="Times New Roman"/>
          <w:lang w:eastAsia="is-IS"/>
        </w:rPr>
        <w:t>Hér flokkast niðurfærsla og afskriftir viðskiptakrafna, eignahluta, hlutafjár eða skuldabréfaeignar.</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4510 NIÐURFÆRSLA OG AFSKRIFTIR VIÐSKIPTAKRAFNA</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48 Sektir og skaðabætur</w:t>
      </w:r>
    </w:p>
    <w:p w:rsidR="007112B8" w:rsidRDefault="007112B8" w:rsidP="007112B8">
      <w:pPr>
        <w:spacing w:after="0" w:line="240" w:lineRule="auto"/>
        <w:rPr>
          <w:rFonts w:eastAsia="Times New Roman"/>
          <w:lang w:eastAsia="is-IS"/>
        </w:rPr>
      </w:pPr>
      <w:r w:rsidRPr="003A4672">
        <w:rPr>
          <w:rFonts w:eastAsia="Times New Roman"/>
          <w:lang w:eastAsia="is-IS"/>
        </w:rPr>
        <w:t>Hér flokkast sektir, tjónabætur til 3ja aðila og dæmdar bætur hvers konar sem sveitarfélagi eða fyrirtækjum þess ber að greiða.</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4890 SEKTIR OG SKAÐABÆTUR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49 Aðrir óskilgreindir liðir</w:t>
      </w:r>
    </w:p>
    <w:p w:rsidR="007112B8" w:rsidRDefault="007112B8" w:rsidP="007112B8">
      <w:pPr>
        <w:spacing w:after="0" w:line="240" w:lineRule="auto"/>
        <w:rPr>
          <w:rFonts w:eastAsia="Times New Roman"/>
          <w:lang w:eastAsia="is-IS"/>
        </w:rPr>
      </w:pPr>
      <w:r w:rsidRPr="003A4672">
        <w:rPr>
          <w:rFonts w:eastAsia="Times New Roman"/>
          <w:lang w:eastAsia="is-IS"/>
        </w:rPr>
        <w:t>Hér flokkast önnur útgjöld sem ekki er hægt að flokka annars staðar.</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lastRenderedPageBreak/>
        <w:t>4990 AÐRIR ÓSKILGREINDIR LIÐIR</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rPr>
          <w:rFonts w:eastAsia="Times New Roman"/>
          <w:b/>
          <w:bCs/>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5 Afskriftir</w:t>
      </w:r>
    </w:p>
    <w:p w:rsidR="007112B8" w:rsidRPr="00F7451C" w:rsidRDefault="007112B8" w:rsidP="007112B8">
      <w:pPr>
        <w:spacing w:after="0" w:line="240" w:lineRule="auto"/>
        <w:rPr>
          <w:rFonts w:eastAsia="Times New Roman"/>
          <w:caps/>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56 Afskriftir</w:t>
      </w:r>
    </w:p>
    <w:p w:rsidR="007112B8" w:rsidRDefault="007112B8" w:rsidP="007112B8">
      <w:pPr>
        <w:spacing w:after="0" w:line="240" w:lineRule="auto"/>
        <w:rPr>
          <w:rFonts w:eastAsia="Times New Roman"/>
          <w:lang w:eastAsia="is-IS"/>
        </w:rPr>
      </w:pPr>
      <w:r w:rsidRPr="003A4672">
        <w:rPr>
          <w:rFonts w:eastAsia="Times New Roman"/>
          <w:lang w:eastAsia="is-IS"/>
        </w:rPr>
        <w:t>Hér flokkast afskriftir fastafjármuna og annarra eigna fyrirtækja sveitarfélaga.</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5610 AFSKRIFT EIGNA</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rPr>
          <w:rFonts w:eastAsia="Times New Roman"/>
          <w:caps/>
          <w:lang w:eastAsia="is-IS"/>
        </w:rPr>
      </w:pPr>
      <w:r w:rsidRPr="00F7451C">
        <w:rPr>
          <w:rFonts w:ascii="MS Mincho" w:eastAsia="MS Mincho" w:hAnsi="MS Mincho" w:cs="MS Mincho" w:hint="eastAsia"/>
          <w:caps/>
          <w:lang w:eastAsia="is-IS"/>
        </w:rPr>
        <w:t xml:space="preserve">　</w:t>
      </w:r>
      <w:r w:rsidRPr="00F7451C">
        <w:rPr>
          <w:rFonts w:eastAsia="Times New Roman"/>
          <w:b/>
          <w:bCs/>
          <w:caps/>
          <w:lang w:eastAsia="is-IS"/>
        </w:rPr>
        <w:t>6 Fjármunatekjur og fjármagnsgjöld</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fjármunatekjur og fjármagnsgjöld sveitarfélags og fyrirtækja þess. Sérstaklega ber að greina </w:t>
      </w:r>
      <w:r w:rsidR="0094192F">
        <w:rPr>
          <w:rFonts w:eastAsia="Times New Roman"/>
          <w:lang w:eastAsia="is-IS"/>
        </w:rPr>
        <w:t>fjármunatekjur og fjármagnsgjöld</w:t>
      </w:r>
      <w:r w:rsidRPr="003A4672">
        <w:rPr>
          <w:rFonts w:eastAsia="Times New Roman"/>
          <w:lang w:eastAsia="is-IS"/>
        </w:rPr>
        <w:t xml:space="preserve"> vegna innri viðskipta.</w:t>
      </w:r>
    </w:p>
    <w:p w:rsidR="007112B8" w:rsidRPr="003A4672" w:rsidRDefault="007112B8" w:rsidP="007112B8">
      <w:pPr>
        <w:spacing w:after="0" w:line="240" w:lineRule="auto"/>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60 Fjármuna- og verðbótatekjur</w:t>
      </w:r>
    </w:p>
    <w:p w:rsidR="007112B8" w:rsidRDefault="007112B8" w:rsidP="007112B8">
      <w:pPr>
        <w:spacing w:after="0" w:line="240" w:lineRule="auto"/>
        <w:rPr>
          <w:rFonts w:eastAsia="Times New Roman"/>
          <w:lang w:eastAsia="is-IS"/>
        </w:rPr>
      </w:pPr>
      <w:r w:rsidRPr="003A4672">
        <w:rPr>
          <w:rFonts w:eastAsia="Times New Roman"/>
          <w:lang w:eastAsia="is-IS"/>
        </w:rPr>
        <w:t>Hér flokkast fjármuna- og verðbótatekjur sveitarfélags og fyrirtækja þess.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6010 FJÁRMUNATEKJUR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6020 VERÐBÓTATEKJUR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6030 FJÁRMUNATEKJUR - INNRI VIÐSKIPTI</w:t>
      </w:r>
    </w:p>
    <w:p w:rsidR="007112B8" w:rsidRDefault="007112B8" w:rsidP="007112B8">
      <w:pPr>
        <w:spacing w:after="0" w:line="240" w:lineRule="auto"/>
        <w:ind w:left="1440"/>
        <w:rPr>
          <w:rFonts w:eastAsia="Times New Roman"/>
          <w:lang w:eastAsia="is-IS"/>
        </w:rPr>
      </w:pPr>
      <w:r w:rsidRPr="003A4672">
        <w:rPr>
          <w:rFonts w:eastAsia="Times New Roman"/>
          <w:lang w:eastAsia="is-IS"/>
        </w:rPr>
        <w:t>6040 VERÐBÓTATEKJUR - INNRI VIÐSKIPTI</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61 Fjármagns- og verðbótagjöld</w:t>
      </w:r>
    </w:p>
    <w:p w:rsidR="007112B8" w:rsidRDefault="007112B8" w:rsidP="007112B8">
      <w:pPr>
        <w:spacing w:after="0" w:line="240" w:lineRule="auto"/>
        <w:rPr>
          <w:rFonts w:eastAsia="Times New Roman"/>
          <w:lang w:eastAsia="is-IS"/>
        </w:rPr>
      </w:pPr>
      <w:r w:rsidRPr="003A4672">
        <w:rPr>
          <w:rFonts w:eastAsia="Times New Roman"/>
          <w:lang w:eastAsia="is-IS"/>
        </w:rPr>
        <w:t>Hér flokkast fjármagns- og verðbótagjöld sveitarfélags og fyrirtækja þess.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6110 FJÁRMAGNSGJÖLD</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6120 VERÐBÓTAGJÖLD</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6130 FJÁRMAGNSGJÖLD - INNRI VIÐSKIPTI</w:t>
      </w:r>
    </w:p>
    <w:p w:rsidR="007112B8" w:rsidRDefault="007112B8" w:rsidP="007112B8">
      <w:pPr>
        <w:spacing w:after="0" w:line="240" w:lineRule="auto"/>
        <w:ind w:left="1440"/>
        <w:rPr>
          <w:rFonts w:eastAsia="Times New Roman"/>
          <w:lang w:eastAsia="is-IS"/>
        </w:rPr>
      </w:pPr>
      <w:r w:rsidRPr="003A4672">
        <w:rPr>
          <w:rFonts w:eastAsia="Times New Roman"/>
          <w:lang w:eastAsia="is-IS"/>
        </w:rPr>
        <w:t>6140 VERÐBÓTAGJÖLD - INNRI VIÐSKIPTI</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62 Gengismunur</w:t>
      </w:r>
    </w:p>
    <w:p w:rsidR="007112B8" w:rsidRDefault="007112B8" w:rsidP="007112B8">
      <w:pPr>
        <w:spacing w:after="0" w:line="240" w:lineRule="auto"/>
        <w:rPr>
          <w:rFonts w:eastAsia="Times New Roman"/>
          <w:lang w:eastAsia="is-IS"/>
        </w:rPr>
      </w:pPr>
      <w:r w:rsidRPr="003A4672">
        <w:rPr>
          <w:rFonts w:eastAsia="Times New Roman"/>
          <w:lang w:eastAsia="is-IS"/>
        </w:rPr>
        <w:t>Hér flokkast gengismunur af eignum og skuldum sveitarfélags og fyrirtækja þess.</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6210 GENGISMUNUR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63 Tekjur af eignahlutum</w:t>
      </w:r>
    </w:p>
    <w:p w:rsidR="007112B8" w:rsidRDefault="007112B8" w:rsidP="007112B8">
      <w:pPr>
        <w:spacing w:after="0" w:line="240" w:lineRule="auto"/>
        <w:rPr>
          <w:rFonts w:eastAsia="Times New Roman"/>
          <w:lang w:eastAsia="is-IS"/>
        </w:rPr>
      </w:pPr>
      <w:r w:rsidRPr="003A4672">
        <w:rPr>
          <w:rFonts w:eastAsia="Times New Roman"/>
          <w:lang w:eastAsia="is-IS"/>
        </w:rPr>
        <w:t>Hér flokkast arður af eignahlutum og fyrirtækjum sveitarfélaga, s.s. Lánasjóði sveitarfélaga, Brunabótafélagi Íslands og hlutafjáreign. Gerð er krafa til eftirfarandi greiningar: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6310 ARÐUR AF EIGNARHLUTUM</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6320 ARÐUR AF EIGIN FYRIRTÆKJUM</w:t>
      </w:r>
    </w:p>
    <w:p w:rsidR="007112B8" w:rsidRDefault="007112B8" w:rsidP="007112B8">
      <w:pPr>
        <w:spacing w:after="0" w:line="240" w:lineRule="auto"/>
        <w:ind w:left="1440"/>
        <w:rPr>
          <w:rFonts w:eastAsia="Times New Roman"/>
          <w:lang w:eastAsia="is-IS"/>
        </w:rPr>
      </w:pPr>
      <w:r w:rsidRPr="003A4672">
        <w:rPr>
          <w:rFonts w:eastAsia="Times New Roman"/>
          <w:lang w:eastAsia="is-IS"/>
        </w:rPr>
        <w:t>6330 ANNAR ARÐUR</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64 Fjármagnstekjuskattur</w:t>
      </w:r>
    </w:p>
    <w:p w:rsidR="007112B8" w:rsidRDefault="007112B8" w:rsidP="007112B8">
      <w:pPr>
        <w:spacing w:after="0" w:line="240" w:lineRule="auto"/>
        <w:rPr>
          <w:rFonts w:eastAsia="Times New Roman"/>
          <w:lang w:eastAsia="is-IS"/>
        </w:rPr>
      </w:pPr>
      <w:r w:rsidRPr="003A4672">
        <w:rPr>
          <w:rFonts w:eastAsia="Times New Roman"/>
          <w:lang w:eastAsia="is-IS"/>
        </w:rPr>
        <w:t>Hér flokkast fjármagnstekjuskattur.</w:t>
      </w:r>
    </w:p>
    <w:p w:rsidR="007112B8" w:rsidRPr="003A4672" w:rsidRDefault="007112B8" w:rsidP="007112B8">
      <w:pPr>
        <w:spacing w:after="0" w:line="240" w:lineRule="auto"/>
        <w:rPr>
          <w:rFonts w:eastAsia="Times New Roman"/>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6410 FJÁRMAGNSTEKJUSKATTUR</w:t>
      </w:r>
    </w:p>
    <w:p w:rsidR="007112B8" w:rsidRDefault="007112B8" w:rsidP="007112B8">
      <w:pPr>
        <w:spacing w:after="0" w:line="240" w:lineRule="auto"/>
        <w:ind w:left="1440"/>
        <w:rPr>
          <w:rFonts w:eastAsia="Times New Roman"/>
          <w:lang w:eastAsia="is-IS"/>
        </w:rPr>
      </w:pPr>
    </w:p>
    <w:p w:rsidR="006243D6" w:rsidRDefault="006243D6" w:rsidP="007112B8">
      <w:pPr>
        <w:spacing w:after="0" w:line="240" w:lineRule="auto"/>
        <w:ind w:left="1440"/>
        <w:rPr>
          <w:rFonts w:eastAsia="Times New Roman"/>
          <w:lang w:eastAsia="is-IS"/>
        </w:rPr>
      </w:pPr>
    </w:p>
    <w:p w:rsidR="006243D6" w:rsidRPr="003A4672" w:rsidRDefault="006243D6" w:rsidP="007112B8">
      <w:pPr>
        <w:spacing w:after="0" w:line="240" w:lineRule="auto"/>
        <w:ind w:left="1440"/>
        <w:rPr>
          <w:rFonts w:eastAsia="Times New Roman"/>
          <w:lang w:eastAsia="is-IS"/>
        </w:rPr>
      </w:pPr>
    </w:p>
    <w:p w:rsidR="007112B8" w:rsidRPr="00F7451C" w:rsidRDefault="007112B8" w:rsidP="007112B8">
      <w:pPr>
        <w:spacing w:after="0" w:line="240" w:lineRule="auto"/>
        <w:ind w:left="720"/>
        <w:rPr>
          <w:rFonts w:eastAsia="Times New Roman"/>
          <w:b/>
          <w:bCs/>
          <w:caps/>
          <w:lang w:eastAsia="is-IS"/>
        </w:rPr>
      </w:pPr>
      <w:r w:rsidRPr="00F7451C">
        <w:rPr>
          <w:rFonts w:eastAsia="Times New Roman"/>
          <w:b/>
          <w:bCs/>
          <w:caps/>
          <w:lang w:eastAsia="is-IS"/>
        </w:rPr>
        <w:t xml:space="preserve">65 </w:t>
      </w:r>
      <w:r w:rsidR="0094192F">
        <w:rPr>
          <w:rFonts w:eastAsia="Times New Roman"/>
          <w:b/>
          <w:bCs/>
          <w:caps/>
          <w:lang w:eastAsia="is-IS"/>
        </w:rPr>
        <w:t>AÐRAR FJÁRMUNATEKJUR OG FJÁRMAGNSGJÖLD</w:t>
      </w:r>
    </w:p>
    <w:p w:rsidR="007112B8" w:rsidRDefault="007112B8" w:rsidP="007112B8">
      <w:pPr>
        <w:spacing w:after="0" w:line="240" w:lineRule="auto"/>
        <w:rPr>
          <w:rFonts w:eastAsia="Times New Roman"/>
          <w:lang w:eastAsia="is-IS"/>
        </w:rPr>
      </w:pPr>
      <w:r w:rsidRPr="003A4672">
        <w:rPr>
          <w:rFonts w:eastAsia="Times New Roman"/>
          <w:lang w:eastAsia="is-IS"/>
        </w:rPr>
        <w:t xml:space="preserve">Hér flokkast söluhagnaður og tap eigna, eignahluta og hlutabréfa. Einnig </w:t>
      </w:r>
      <w:r w:rsidR="0094192F">
        <w:rPr>
          <w:rFonts w:eastAsia="Times New Roman"/>
          <w:lang w:eastAsia="is-IS"/>
        </w:rPr>
        <w:t>aðrar fjármunatekjur og fjármagnsgjöld</w:t>
      </w:r>
      <w:r w:rsidRPr="003A4672">
        <w:rPr>
          <w:rFonts w:eastAsia="Times New Roman"/>
          <w:lang w:eastAsia="is-IS"/>
        </w:rPr>
        <w:t xml:space="preserve"> sem ekki verða flokkað</w:t>
      </w:r>
      <w:r w:rsidR="0094192F">
        <w:rPr>
          <w:rFonts w:eastAsia="Times New Roman"/>
          <w:lang w:eastAsia="is-IS"/>
        </w:rPr>
        <w:t>ar</w:t>
      </w:r>
      <w:r w:rsidRPr="003A4672">
        <w:rPr>
          <w:rFonts w:eastAsia="Times New Roman"/>
          <w:lang w:eastAsia="is-IS"/>
        </w:rPr>
        <w:t xml:space="preserve"> annars staðar.</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6510 SÖLUHAGNAÐUR/-TAP HLUTABRÉFA/EIGNARHLUTA</w:t>
      </w:r>
    </w:p>
    <w:p w:rsidR="007112B8" w:rsidRDefault="007112B8" w:rsidP="007112B8">
      <w:pPr>
        <w:spacing w:after="0" w:line="240" w:lineRule="auto"/>
        <w:ind w:left="1440"/>
        <w:rPr>
          <w:rFonts w:eastAsia="Times New Roman"/>
          <w:lang w:eastAsia="is-IS"/>
        </w:rPr>
      </w:pPr>
      <w:r w:rsidRPr="003A4672">
        <w:rPr>
          <w:rFonts w:eastAsia="Times New Roman"/>
          <w:lang w:eastAsia="is-IS"/>
        </w:rPr>
        <w:t xml:space="preserve">6590 </w:t>
      </w:r>
      <w:r w:rsidR="0094192F">
        <w:rPr>
          <w:rFonts w:eastAsia="Times New Roman"/>
          <w:lang w:eastAsia="is-IS"/>
        </w:rPr>
        <w:t>AÐRAR FJÁRMUNATEKJUR OG FJÁRMAGNSGJÖLD</w:t>
      </w:r>
    </w:p>
    <w:p w:rsidR="007112B8" w:rsidRPr="003A4672" w:rsidRDefault="007112B8" w:rsidP="007112B8">
      <w:pPr>
        <w:spacing w:after="0" w:line="240" w:lineRule="auto"/>
        <w:ind w:left="1440"/>
        <w:rPr>
          <w:rFonts w:eastAsia="Times New Roman"/>
          <w:lang w:eastAsia="is-IS"/>
        </w:rPr>
      </w:pPr>
    </w:p>
    <w:p w:rsidR="007112B8" w:rsidRPr="00F7451C" w:rsidRDefault="007112B8" w:rsidP="007112B8">
      <w:pPr>
        <w:spacing w:after="0" w:line="240" w:lineRule="auto"/>
        <w:rPr>
          <w:rFonts w:eastAsia="Times New Roman"/>
          <w:caps/>
          <w:lang w:eastAsia="is-IS"/>
        </w:rPr>
      </w:pPr>
      <w:r w:rsidRPr="003A4672">
        <w:rPr>
          <w:rFonts w:ascii="MS Mincho" w:eastAsia="MS Mincho" w:hAnsi="MS Mincho" w:cs="MS Mincho" w:hint="eastAsia"/>
          <w:lang w:eastAsia="is-IS"/>
        </w:rPr>
        <w:t xml:space="preserve">　</w:t>
      </w:r>
      <w:r w:rsidRPr="00F7451C">
        <w:rPr>
          <w:rFonts w:eastAsia="Times New Roman"/>
          <w:b/>
          <w:bCs/>
          <w:caps/>
          <w:lang w:eastAsia="is-IS"/>
        </w:rPr>
        <w:t>7 Óreglulegir liðir</w:t>
      </w:r>
    </w:p>
    <w:p w:rsidR="007112B8" w:rsidRDefault="007112B8" w:rsidP="007112B8">
      <w:pPr>
        <w:spacing w:after="0" w:line="240" w:lineRule="auto"/>
        <w:rPr>
          <w:rFonts w:eastAsia="Times New Roman"/>
          <w:lang w:eastAsia="is-IS"/>
        </w:rPr>
      </w:pPr>
      <w:r w:rsidRPr="003A4672">
        <w:rPr>
          <w:rFonts w:eastAsia="Times New Roman"/>
          <w:lang w:eastAsia="is-IS"/>
        </w:rPr>
        <w:t>Óreglulegir liðir eru tekjur eða gjöld sem koma einungis fyrir einu sinni eða afar sjaldan og falla því ekki undir hefðbundna starfsemi sveitarfélaga. Sala fasteigna eða eignarhluta í fyrirtækjum er m.a. skilgreind sem óreglulegur liður. Slíkir hlutir eru yfirleitt seldir einungis einu sinni og falla ekki undir hefðbundna starfsemi sveitarfélaga. Kostnaður vegna náttúruhamfara er einnig óreglulegur kostnaður svo annað dæmi sé nefnt.</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7010 ÓREGLULEGAR TEKJUR</w:t>
      </w:r>
    </w:p>
    <w:p w:rsidR="007112B8" w:rsidRDefault="007112B8" w:rsidP="007112B8">
      <w:pPr>
        <w:spacing w:after="0" w:line="240" w:lineRule="auto"/>
        <w:ind w:left="1440"/>
        <w:rPr>
          <w:rFonts w:eastAsia="Times New Roman"/>
          <w:lang w:eastAsia="is-IS"/>
        </w:rPr>
      </w:pPr>
      <w:r w:rsidRPr="003A4672">
        <w:rPr>
          <w:rFonts w:eastAsia="Times New Roman"/>
          <w:lang w:eastAsia="is-IS"/>
        </w:rPr>
        <w:t>7020 ÓREGLULEG GJÖLD</w:t>
      </w:r>
    </w:p>
    <w:p w:rsidR="007112B8" w:rsidRDefault="007112B8" w:rsidP="007112B8">
      <w:pPr>
        <w:spacing w:after="0" w:line="240" w:lineRule="auto"/>
        <w:ind w:left="1440"/>
        <w:rPr>
          <w:rFonts w:eastAsia="Times New Roman"/>
          <w:lang w:eastAsia="is-IS"/>
        </w:rPr>
      </w:pPr>
    </w:p>
    <w:p w:rsidR="007112B8" w:rsidRPr="003A4672" w:rsidRDefault="007112B8" w:rsidP="007112B8">
      <w:pPr>
        <w:spacing w:after="0" w:line="240" w:lineRule="auto"/>
        <w:ind w:left="1440"/>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t>8</w:t>
      </w:r>
      <w:r w:rsidR="007112B8" w:rsidRPr="003A4672">
        <w:rPr>
          <w:rFonts w:eastAsia="Times New Roman"/>
          <w:lang w:eastAsia="is-IS"/>
        </w:rPr>
        <w:t>. gr.</w:t>
      </w:r>
    </w:p>
    <w:p w:rsidR="007112B8" w:rsidRPr="003A4672" w:rsidRDefault="007112B8" w:rsidP="007112B8">
      <w:pPr>
        <w:spacing w:after="0" w:line="240" w:lineRule="auto"/>
        <w:jc w:val="center"/>
        <w:rPr>
          <w:rFonts w:eastAsia="Times New Roman"/>
          <w:lang w:eastAsia="is-IS"/>
        </w:rPr>
      </w:pPr>
      <w:r w:rsidRPr="003A4672">
        <w:rPr>
          <w:rFonts w:eastAsia="Times New Roman"/>
          <w:i/>
          <w:iCs/>
          <w:lang w:eastAsia="is-IS"/>
        </w:rPr>
        <w:t>Efnahagsliðir.</w:t>
      </w:r>
    </w:p>
    <w:p w:rsidR="007112B8" w:rsidRDefault="007112B8" w:rsidP="007112B8">
      <w:pPr>
        <w:spacing w:after="0" w:line="240" w:lineRule="auto"/>
        <w:rPr>
          <w:rFonts w:eastAsia="Times New Roman"/>
          <w:b/>
          <w:bCs/>
          <w:caps/>
          <w:lang w:eastAsia="is-IS"/>
        </w:rPr>
      </w:pPr>
      <w:r w:rsidRPr="003A4672">
        <w:rPr>
          <w:rFonts w:ascii="MS Mincho" w:eastAsia="MS Mincho" w:hAnsi="MS Mincho" w:cs="MS Mincho" w:hint="eastAsia"/>
          <w:i/>
          <w:iCs/>
          <w:lang w:eastAsia="is-IS"/>
        </w:rPr>
        <w:t xml:space="preserve">　</w:t>
      </w:r>
      <w:r w:rsidRPr="004D3C04">
        <w:rPr>
          <w:rFonts w:eastAsia="Times New Roman"/>
          <w:b/>
          <w:bCs/>
          <w:caps/>
          <w:lang w:eastAsia="is-IS"/>
        </w:rPr>
        <w:t>6 flokkun eigna og skulda</w:t>
      </w:r>
    </w:p>
    <w:p w:rsidR="007112B8" w:rsidRPr="004D3C04" w:rsidRDefault="007112B8" w:rsidP="007112B8">
      <w:pPr>
        <w:spacing w:after="0" w:line="240" w:lineRule="auto"/>
        <w:rPr>
          <w:rFonts w:eastAsia="Times New Roman"/>
          <w:caps/>
          <w:lang w:eastAsia="is-IS"/>
        </w:rPr>
      </w:pPr>
    </w:p>
    <w:p w:rsidR="007112B8" w:rsidRPr="004D3C04" w:rsidRDefault="007112B8" w:rsidP="007112B8">
      <w:pPr>
        <w:spacing w:after="0" w:line="240" w:lineRule="auto"/>
        <w:rPr>
          <w:rFonts w:eastAsia="Times New Roman"/>
          <w:caps/>
          <w:lang w:eastAsia="is-IS"/>
        </w:rPr>
      </w:pPr>
      <w:r w:rsidRPr="004D3C04">
        <w:rPr>
          <w:rFonts w:ascii="MS Mincho" w:eastAsia="MS Mincho" w:hAnsi="MS Mincho" w:cs="MS Mincho" w:hint="eastAsia"/>
          <w:i/>
          <w:iCs/>
          <w:caps/>
          <w:lang w:eastAsia="is-IS"/>
        </w:rPr>
        <w:t xml:space="preserve">　</w:t>
      </w:r>
      <w:r w:rsidRPr="004D3C04">
        <w:rPr>
          <w:rFonts w:eastAsia="Times New Roman"/>
          <w:b/>
          <w:bCs/>
          <w:caps/>
          <w:lang w:eastAsia="is-IS"/>
        </w:rPr>
        <w:t>8 Eignir</w:t>
      </w:r>
    </w:p>
    <w:p w:rsidR="007112B8" w:rsidRDefault="007112B8" w:rsidP="007112B8">
      <w:pPr>
        <w:spacing w:after="0" w:line="240" w:lineRule="auto"/>
        <w:rPr>
          <w:rFonts w:eastAsia="Times New Roman"/>
          <w:lang w:eastAsia="is-IS"/>
        </w:rPr>
      </w:pPr>
      <w:r w:rsidRPr="003A4672">
        <w:rPr>
          <w:rFonts w:eastAsia="Times New Roman"/>
          <w:lang w:eastAsia="is-IS"/>
        </w:rPr>
        <w:t>Hér flokkast eignir sveitarfélags, fyrirtækja þess og stofnana. Gerð er krafa til eftirfarandi greiningar:</w:t>
      </w:r>
    </w:p>
    <w:p w:rsidR="007112B8" w:rsidRPr="003A4672" w:rsidRDefault="007112B8" w:rsidP="007112B8">
      <w:pPr>
        <w:spacing w:after="0" w:line="240" w:lineRule="auto"/>
        <w:rPr>
          <w:rFonts w:eastAsia="Times New Roman"/>
          <w:lang w:eastAsia="is-IS"/>
        </w:rPr>
      </w:pPr>
    </w:p>
    <w:p w:rsidR="007112B8" w:rsidRPr="004D3C04" w:rsidRDefault="007112B8" w:rsidP="007112B8">
      <w:pPr>
        <w:spacing w:after="0" w:line="240" w:lineRule="auto"/>
        <w:ind w:left="720"/>
        <w:rPr>
          <w:rFonts w:eastAsia="Times New Roman"/>
          <w:b/>
          <w:bCs/>
          <w:caps/>
          <w:lang w:eastAsia="is-IS"/>
        </w:rPr>
      </w:pPr>
      <w:r w:rsidRPr="004D3C04">
        <w:rPr>
          <w:rFonts w:eastAsia="Times New Roman"/>
          <w:b/>
          <w:bCs/>
          <w:caps/>
          <w:lang w:eastAsia="is-IS"/>
        </w:rPr>
        <w:t>80 Eignabreytingar</w:t>
      </w:r>
    </w:p>
    <w:p w:rsidR="007112B8" w:rsidRDefault="007112B8" w:rsidP="007112B8">
      <w:pPr>
        <w:spacing w:after="0" w:line="240" w:lineRule="auto"/>
        <w:rPr>
          <w:rFonts w:eastAsia="Times New Roman"/>
          <w:lang w:eastAsia="is-IS"/>
        </w:rPr>
      </w:pPr>
      <w:r w:rsidRPr="003A4672">
        <w:rPr>
          <w:rFonts w:eastAsia="Times New Roman"/>
          <w:lang w:eastAsia="is-IS"/>
        </w:rPr>
        <w:t>Þessi flokkun er notuð í fjárhagsáætlun og í skilum innan ársins en ekki í ársreikningi. Þar ber sveitarfélagi að skila sérstöku yfirliti um eignabreytingar þar sem flokkun er á málaflokka.</w:t>
      </w:r>
    </w:p>
    <w:p w:rsidR="007112B8" w:rsidRPr="003A4672" w:rsidRDefault="007112B8" w:rsidP="007112B8">
      <w:pPr>
        <w:spacing w:after="0" w:line="240" w:lineRule="auto"/>
        <w:rPr>
          <w:rFonts w:eastAsia="Times New Roman"/>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8001 SELDAR EIGNIR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8002 GATNAGERÐARGJÖLD</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8003 ENDURGREIÐSLUR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8010 KEYPTAR EIGNIR</w:t>
      </w:r>
    </w:p>
    <w:p w:rsidR="007112B8" w:rsidRDefault="007112B8" w:rsidP="007112B8">
      <w:pPr>
        <w:spacing w:after="0" w:line="240" w:lineRule="auto"/>
        <w:ind w:left="1440"/>
        <w:rPr>
          <w:rFonts w:eastAsia="Times New Roman"/>
          <w:lang w:eastAsia="is-IS"/>
        </w:rPr>
      </w:pPr>
      <w:r w:rsidRPr="003A4672">
        <w:rPr>
          <w:rFonts w:eastAsia="Times New Roman"/>
          <w:lang w:eastAsia="is-IS"/>
        </w:rPr>
        <w:t>8020 FRAMKVÆMDIR</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4D3C04">
        <w:rPr>
          <w:rFonts w:eastAsia="Times New Roman"/>
          <w:b/>
          <w:bCs/>
          <w:caps/>
          <w:lang w:eastAsia="is-IS"/>
        </w:rPr>
        <w:t>81 Varanlegir rekstrarfjármunir</w:t>
      </w:r>
    </w:p>
    <w:p w:rsidR="007112B8" w:rsidRPr="004D3C04" w:rsidRDefault="007112B8" w:rsidP="007112B8">
      <w:pPr>
        <w:spacing w:after="0" w:line="240" w:lineRule="auto"/>
        <w:ind w:left="720"/>
        <w:rPr>
          <w:rFonts w:eastAsia="Times New Roman"/>
          <w:b/>
          <w:bCs/>
          <w:caps/>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8101 RÉTTINDI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8110 FASTEIGNIR, LÓÐIR OG FASTEIGNARÉTTINDI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8120 LEIGÐAR EIGNIR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8130 VÉLAR OG TÆKI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8140 VEITUR OG GATNAKERFI</w:t>
      </w:r>
    </w:p>
    <w:p w:rsidR="007112B8" w:rsidRDefault="007112B8" w:rsidP="007112B8">
      <w:pPr>
        <w:spacing w:after="0" w:line="240" w:lineRule="auto"/>
        <w:ind w:left="1440"/>
        <w:rPr>
          <w:rFonts w:eastAsia="Times New Roman"/>
          <w:lang w:eastAsia="is-IS"/>
        </w:rPr>
      </w:pPr>
      <w:r w:rsidRPr="003A4672">
        <w:rPr>
          <w:rFonts w:eastAsia="Times New Roman"/>
          <w:lang w:eastAsia="is-IS"/>
        </w:rPr>
        <w:t>8150 HAFNARMANNVIRKI</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4D3C04">
        <w:rPr>
          <w:rFonts w:eastAsia="Times New Roman"/>
          <w:b/>
          <w:bCs/>
          <w:caps/>
          <w:lang w:eastAsia="is-IS"/>
        </w:rPr>
        <w:t>82 Áhættufjármunir og langtímakröfur</w:t>
      </w:r>
    </w:p>
    <w:p w:rsidR="007112B8" w:rsidRPr="004D3C04" w:rsidRDefault="007112B8" w:rsidP="007112B8">
      <w:pPr>
        <w:spacing w:after="0" w:line="240" w:lineRule="auto"/>
        <w:ind w:left="720"/>
        <w:rPr>
          <w:rFonts w:eastAsia="Times New Roman"/>
          <w:b/>
          <w:bCs/>
          <w:caps/>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8201 EIGNARHLUTIR Í BYGGÐASAMLÖGUM</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8210 EIGNARHLUTAR Í TENGDUM FÉLÖGUM</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lastRenderedPageBreak/>
        <w:t>8220 EIGNARHLUTAR Í HLUTDEILDARFÉLÖGUM</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8230 EIGNARHLUTAR Í ÖÐRUM FÉLÖGUM</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8240 SKATTEIGN</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8250 ANNAÐ</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8260 VERÐBRÉF</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8261 NÆSTA ÁRS AFBORGANIR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8270 SKULDABRÉF A-HLUTA FYRIRTÆKJA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8271 NÆSTA ÁRS AFBORGUN A-HLUTA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8280 SKULDABRÉF B-HLUTA FYRIRTÆKJA</w:t>
      </w:r>
    </w:p>
    <w:p w:rsidR="007112B8" w:rsidRDefault="007112B8" w:rsidP="007112B8">
      <w:pPr>
        <w:spacing w:after="0" w:line="240" w:lineRule="auto"/>
        <w:ind w:left="1440"/>
        <w:rPr>
          <w:rFonts w:eastAsia="Times New Roman"/>
          <w:lang w:eastAsia="is-IS"/>
        </w:rPr>
      </w:pPr>
      <w:r w:rsidRPr="003A4672">
        <w:rPr>
          <w:rFonts w:eastAsia="Times New Roman"/>
          <w:lang w:eastAsia="is-IS"/>
        </w:rPr>
        <w:t>8281 NÆSTA ÁRS AFBORGUN B-HLUTA</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4D3C04">
        <w:rPr>
          <w:rFonts w:eastAsia="Times New Roman"/>
          <w:b/>
          <w:bCs/>
          <w:caps/>
          <w:lang w:eastAsia="is-IS"/>
        </w:rPr>
        <w:t>83 Veltufjármunir</w:t>
      </w:r>
    </w:p>
    <w:p w:rsidR="007112B8" w:rsidRPr="004D3C04" w:rsidRDefault="007112B8" w:rsidP="007112B8">
      <w:pPr>
        <w:spacing w:after="0" w:line="240" w:lineRule="auto"/>
        <w:ind w:left="720"/>
        <w:rPr>
          <w:rFonts w:eastAsia="Times New Roman"/>
          <w:b/>
          <w:bCs/>
          <w:caps/>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8301 BIRGÐIR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8310 ÓINNHEIMTAR TEKJUR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8320 AÐRAR SKAMMTÍMAKRÖFUR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8321 SKAMMTÍMAKRÖFUR Á A-HLUTA FYRIRTÆKI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8322 SKAMMTÍMAKRÖFUR Á B-HLUTA FYRIRTÆKI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8330 BANKAREIKNINGAR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8340 SJÓÐIR OG MILLIREIKNINGAR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8361 NÆSTA ÁRS AFBORGANIR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8362 NÆSTA ÁRS AFBORGUN A-HLUTA</w:t>
      </w:r>
    </w:p>
    <w:p w:rsidR="007112B8" w:rsidRDefault="007112B8" w:rsidP="007112B8">
      <w:pPr>
        <w:spacing w:after="0" w:line="240" w:lineRule="auto"/>
        <w:ind w:left="1440"/>
        <w:rPr>
          <w:rFonts w:eastAsia="Times New Roman"/>
          <w:lang w:eastAsia="is-IS"/>
        </w:rPr>
      </w:pPr>
      <w:r w:rsidRPr="003A4672">
        <w:rPr>
          <w:rFonts w:eastAsia="Times New Roman"/>
          <w:lang w:eastAsia="is-IS"/>
        </w:rPr>
        <w:t>8363 NÆSTA ÁRS AFBORGUN B-HLUTA</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rPr>
          <w:rFonts w:eastAsia="Times New Roman"/>
          <w:b/>
          <w:bCs/>
          <w:caps/>
          <w:lang w:eastAsia="is-IS"/>
        </w:rPr>
      </w:pPr>
      <w:r w:rsidRPr="004D3C04">
        <w:rPr>
          <w:rFonts w:ascii="MS Mincho" w:eastAsia="MS Mincho" w:hAnsi="MS Mincho" w:cs="MS Mincho" w:hint="eastAsia"/>
          <w:b/>
          <w:bCs/>
          <w:i/>
          <w:iCs/>
          <w:caps/>
          <w:lang w:eastAsia="is-IS"/>
        </w:rPr>
        <w:t xml:space="preserve">　</w:t>
      </w:r>
      <w:r w:rsidRPr="004D3C04">
        <w:rPr>
          <w:rFonts w:eastAsia="Times New Roman"/>
          <w:b/>
          <w:bCs/>
          <w:caps/>
          <w:lang w:eastAsia="is-IS"/>
        </w:rPr>
        <w:t>9 Skuldir og eigið fé</w:t>
      </w:r>
    </w:p>
    <w:p w:rsidR="007112B8" w:rsidRPr="004D3C04" w:rsidRDefault="007112B8" w:rsidP="007112B8">
      <w:pPr>
        <w:spacing w:after="0" w:line="240" w:lineRule="auto"/>
        <w:rPr>
          <w:rFonts w:eastAsia="Times New Roman"/>
          <w:caps/>
          <w:lang w:eastAsia="is-IS"/>
        </w:rPr>
      </w:pPr>
    </w:p>
    <w:p w:rsidR="007112B8" w:rsidRDefault="007112B8" w:rsidP="007112B8">
      <w:pPr>
        <w:spacing w:after="0" w:line="240" w:lineRule="auto"/>
        <w:ind w:left="720"/>
        <w:rPr>
          <w:rFonts w:eastAsia="Times New Roman"/>
          <w:b/>
          <w:bCs/>
          <w:caps/>
          <w:lang w:eastAsia="is-IS"/>
        </w:rPr>
      </w:pPr>
      <w:r w:rsidRPr="004D3C04">
        <w:rPr>
          <w:rFonts w:eastAsia="Times New Roman"/>
          <w:b/>
          <w:bCs/>
          <w:caps/>
          <w:lang w:eastAsia="is-IS"/>
        </w:rPr>
        <w:t>90 Eigið fé</w:t>
      </w:r>
    </w:p>
    <w:p w:rsidR="007112B8" w:rsidRPr="004D3C04" w:rsidRDefault="007112B8" w:rsidP="007112B8">
      <w:pPr>
        <w:spacing w:after="0" w:line="240" w:lineRule="auto"/>
        <w:ind w:left="720"/>
        <w:rPr>
          <w:rFonts w:eastAsia="Times New Roman"/>
          <w:caps/>
          <w:lang w:eastAsia="is-IS"/>
        </w:rPr>
      </w:pPr>
    </w:p>
    <w:p w:rsidR="007112B8" w:rsidRDefault="007112B8" w:rsidP="007112B8">
      <w:pPr>
        <w:spacing w:after="0" w:line="240" w:lineRule="auto"/>
        <w:ind w:left="1440"/>
        <w:rPr>
          <w:rFonts w:eastAsia="Times New Roman"/>
          <w:lang w:eastAsia="is-IS"/>
        </w:rPr>
      </w:pPr>
      <w:r w:rsidRPr="003A4672">
        <w:rPr>
          <w:rFonts w:eastAsia="Times New Roman"/>
          <w:lang w:eastAsia="is-IS"/>
        </w:rPr>
        <w:t>9000 EIGINFJÁRREIKNINGUR</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4D3C04">
        <w:rPr>
          <w:rFonts w:eastAsia="Times New Roman"/>
          <w:b/>
          <w:bCs/>
          <w:caps/>
          <w:lang w:eastAsia="is-IS"/>
        </w:rPr>
        <w:t>91 Skuldbindingar</w:t>
      </w:r>
    </w:p>
    <w:p w:rsidR="007112B8" w:rsidRPr="004D3C04" w:rsidRDefault="007112B8" w:rsidP="007112B8">
      <w:pPr>
        <w:spacing w:after="0" w:line="240" w:lineRule="auto"/>
        <w:ind w:left="720"/>
        <w:rPr>
          <w:rFonts w:eastAsia="Times New Roman"/>
          <w:b/>
          <w:bCs/>
          <w:caps/>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9110 LÍFEYRISSKULDBINDING</w:t>
      </w:r>
    </w:p>
    <w:p w:rsidR="007112B8" w:rsidRDefault="007112B8" w:rsidP="007112B8">
      <w:pPr>
        <w:spacing w:after="0" w:line="240" w:lineRule="auto"/>
        <w:ind w:left="1440"/>
        <w:rPr>
          <w:rFonts w:eastAsia="Times New Roman"/>
          <w:lang w:eastAsia="is-IS"/>
        </w:rPr>
      </w:pPr>
      <w:r w:rsidRPr="003A4672">
        <w:rPr>
          <w:rFonts w:eastAsia="Times New Roman"/>
          <w:lang w:eastAsia="is-IS"/>
        </w:rPr>
        <w:t>9120 AÐRAR SKULDBINDINGAR</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4D3C04">
        <w:rPr>
          <w:rFonts w:eastAsia="Times New Roman"/>
          <w:b/>
          <w:bCs/>
          <w:caps/>
          <w:lang w:eastAsia="is-IS"/>
        </w:rPr>
        <w:t>92 Langtímaskuldir</w:t>
      </w:r>
    </w:p>
    <w:p w:rsidR="007112B8" w:rsidRPr="004D3C04" w:rsidRDefault="007112B8" w:rsidP="007112B8">
      <w:pPr>
        <w:spacing w:after="0" w:line="240" w:lineRule="auto"/>
        <w:ind w:left="720"/>
        <w:rPr>
          <w:rFonts w:eastAsia="Times New Roman"/>
          <w:b/>
          <w:bCs/>
          <w:caps/>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9210 SKULDABRÉFALÁN - INNLEND</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9220 SKULDABRÉFALÁN - ERLEND (INNLENDIR LÁNVEITENDUR)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9221 SKULDABRÉFALÁN - ERLEND</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9230 LEIGUSKULDIR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9231 LEIGUSKULDIR - ERLENDAR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9240 INNRI LÁN - VIÐ AÐALSJÓÐ</w:t>
      </w:r>
    </w:p>
    <w:p w:rsidR="007112B8" w:rsidRDefault="007112B8" w:rsidP="007112B8">
      <w:pPr>
        <w:spacing w:after="0" w:line="240" w:lineRule="auto"/>
        <w:ind w:left="1440"/>
        <w:rPr>
          <w:rFonts w:eastAsia="Times New Roman"/>
          <w:lang w:eastAsia="is-IS"/>
        </w:rPr>
      </w:pPr>
      <w:r w:rsidRPr="003A4672">
        <w:rPr>
          <w:rFonts w:eastAsia="Times New Roman"/>
          <w:lang w:eastAsia="is-IS"/>
        </w:rPr>
        <w:t>9250 NÆSTA ÁRS AFBORGANIR</w:t>
      </w:r>
    </w:p>
    <w:p w:rsidR="007112B8" w:rsidRPr="003A4672" w:rsidRDefault="007112B8" w:rsidP="007112B8">
      <w:pPr>
        <w:spacing w:after="0" w:line="240" w:lineRule="auto"/>
        <w:ind w:left="1440"/>
        <w:rPr>
          <w:rFonts w:eastAsia="Times New Roman"/>
          <w:lang w:eastAsia="is-IS"/>
        </w:rPr>
      </w:pPr>
    </w:p>
    <w:p w:rsidR="007112B8" w:rsidRDefault="007112B8" w:rsidP="007112B8">
      <w:pPr>
        <w:spacing w:after="0" w:line="240" w:lineRule="auto"/>
        <w:ind w:left="720"/>
        <w:rPr>
          <w:rFonts w:eastAsia="Times New Roman"/>
          <w:b/>
          <w:bCs/>
          <w:caps/>
          <w:lang w:eastAsia="is-IS"/>
        </w:rPr>
      </w:pPr>
      <w:r w:rsidRPr="004D3C04">
        <w:rPr>
          <w:rFonts w:eastAsia="Times New Roman"/>
          <w:b/>
          <w:bCs/>
          <w:caps/>
          <w:lang w:eastAsia="is-IS"/>
        </w:rPr>
        <w:t>97 Skammtímaskuldir</w:t>
      </w:r>
    </w:p>
    <w:p w:rsidR="007112B8" w:rsidRPr="004D3C04" w:rsidRDefault="007112B8" w:rsidP="007112B8">
      <w:pPr>
        <w:spacing w:after="0" w:line="240" w:lineRule="auto"/>
        <w:ind w:left="720"/>
        <w:rPr>
          <w:rFonts w:eastAsia="Times New Roman"/>
          <w:b/>
          <w:bCs/>
          <w:caps/>
          <w:lang w:eastAsia="is-IS"/>
        </w:rPr>
      </w:pP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9710 SKULDIR VIÐ LÁNASTOFNANIR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9720 VIÐSKIPTASKULDIR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9721 SKULDIR VIÐ A-HLUTA FYRIRTÆKI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lastRenderedPageBreak/>
        <w:t>9722 SKULDIR VIÐ B-HLUTA FYRIRTÆKI</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9730 AÐRAR SKAMMTÍMASKULDIR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9731 AÐRAR SKAMMTÍMASKULDIR (ERLENDAR)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9751 NÆSTA ÁRS AFBORGANIR</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9752 NÆSTA ÁRS AFBORGUN A-HLUTA</w:t>
      </w:r>
    </w:p>
    <w:p w:rsidR="007112B8" w:rsidRPr="003A4672" w:rsidRDefault="007112B8" w:rsidP="007112B8">
      <w:pPr>
        <w:spacing w:after="0" w:line="240" w:lineRule="auto"/>
        <w:ind w:left="1440"/>
        <w:rPr>
          <w:rFonts w:eastAsia="Times New Roman"/>
          <w:lang w:eastAsia="is-IS"/>
        </w:rPr>
      </w:pPr>
      <w:r w:rsidRPr="003A4672">
        <w:rPr>
          <w:rFonts w:eastAsia="Times New Roman"/>
          <w:lang w:eastAsia="is-IS"/>
        </w:rPr>
        <w:t>9753 NÆSTA ÁRS AFBORGUN B-HLUTA</w:t>
      </w:r>
    </w:p>
    <w:p w:rsidR="007112B8" w:rsidRDefault="007112B8" w:rsidP="007112B8">
      <w:pPr>
        <w:spacing w:after="0" w:line="240" w:lineRule="auto"/>
        <w:ind w:left="1440"/>
        <w:rPr>
          <w:rFonts w:ascii="MS Mincho" w:eastAsia="MS Mincho" w:hAnsi="MS Mincho" w:cs="MS Mincho"/>
          <w:lang w:eastAsia="is-IS"/>
        </w:rPr>
      </w:pPr>
      <w:r w:rsidRPr="003A4672">
        <w:rPr>
          <w:rFonts w:eastAsia="Times New Roman"/>
          <w:lang w:eastAsia="is-IS"/>
        </w:rPr>
        <w:t>9760 FYRIRFRAMINNBORGANIR</w:t>
      </w:r>
      <w:r w:rsidRPr="003A4672">
        <w:rPr>
          <w:rFonts w:ascii="MS Mincho" w:eastAsia="MS Mincho" w:hAnsi="MS Mincho" w:cs="MS Mincho"/>
          <w:lang w:eastAsia="is-IS"/>
        </w:rPr>
        <w:t xml:space="preserve">　</w:t>
      </w:r>
    </w:p>
    <w:p w:rsidR="007112B8" w:rsidRDefault="007112B8" w:rsidP="007112B8">
      <w:pPr>
        <w:spacing w:after="0" w:line="240" w:lineRule="auto"/>
        <w:ind w:left="1440"/>
        <w:rPr>
          <w:rFonts w:ascii="MS Mincho" w:eastAsia="MS Mincho" w:hAnsi="MS Mincho" w:cs="MS Mincho"/>
          <w:lang w:eastAsia="is-IS"/>
        </w:rPr>
      </w:pPr>
    </w:p>
    <w:p w:rsidR="007112B8" w:rsidRPr="003A4672" w:rsidRDefault="007112B8" w:rsidP="007112B8">
      <w:pPr>
        <w:spacing w:after="0" w:line="240" w:lineRule="auto"/>
        <w:ind w:left="1440"/>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t>9</w:t>
      </w:r>
      <w:r w:rsidR="007112B8" w:rsidRPr="003A4672">
        <w:rPr>
          <w:rFonts w:eastAsia="Times New Roman"/>
          <w:lang w:eastAsia="is-IS"/>
        </w:rPr>
        <w:t>. gr.</w:t>
      </w:r>
    </w:p>
    <w:p w:rsidR="007112B8" w:rsidRDefault="007112B8" w:rsidP="007112B8">
      <w:pPr>
        <w:spacing w:after="0" w:line="240" w:lineRule="auto"/>
        <w:jc w:val="center"/>
        <w:rPr>
          <w:rFonts w:eastAsia="Times New Roman"/>
          <w:i/>
          <w:iCs/>
          <w:lang w:eastAsia="is-IS"/>
        </w:rPr>
      </w:pPr>
      <w:r w:rsidRPr="003A4672">
        <w:rPr>
          <w:rFonts w:eastAsia="Times New Roman"/>
          <w:i/>
          <w:iCs/>
          <w:lang w:eastAsia="is-IS"/>
        </w:rPr>
        <w:t>Málaflokkagreining.</w:t>
      </w:r>
    </w:p>
    <w:p w:rsidR="00C76876" w:rsidRPr="003A4672" w:rsidRDefault="00C76876" w:rsidP="007112B8">
      <w:pPr>
        <w:spacing w:after="0" w:line="240" w:lineRule="auto"/>
        <w:jc w:val="center"/>
        <w:rPr>
          <w:rFonts w:eastAsia="Times New Roman"/>
          <w:i/>
          <w:iCs/>
          <w:lang w:eastAsia="is-IS"/>
        </w:rPr>
      </w:pPr>
    </w:p>
    <w:p w:rsidR="007112B8" w:rsidRPr="003A4672" w:rsidRDefault="007112B8" w:rsidP="007112B8">
      <w:pPr>
        <w:spacing w:after="0" w:line="240" w:lineRule="auto"/>
        <w:ind w:left="720"/>
        <w:rPr>
          <w:rFonts w:eastAsia="Times New Roman"/>
          <w:lang w:eastAsia="is-IS"/>
        </w:rPr>
      </w:pPr>
      <w:r w:rsidRPr="003A4672">
        <w:rPr>
          <w:rFonts w:eastAsia="Times New Roman"/>
          <w:lang w:eastAsia="is-IS"/>
        </w:rPr>
        <w:t>Málaflokkagreining fjárhagsupplýsinga sveitarfélaga</w:t>
      </w:r>
    </w:p>
    <w:tbl>
      <w:tblPr>
        <w:tblW w:w="7640" w:type="dxa"/>
        <w:jc w:val="center"/>
        <w:tblCellSpacing w:w="7" w:type="dxa"/>
        <w:tblCellMar>
          <w:top w:w="15" w:type="dxa"/>
          <w:left w:w="15" w:type="dxa"/>
          <w:bottom w:w="15" w:type="dxa"/>
          <w:right w:w="15" w:type="dxa"/>
        </w:tblCellMar>
        <w:tblLook w:val="04A0" w:firstRow="1" w:lastRow="0" w:firstColumn="1" w:lastColumn="0" w:noHBand="0" w:noVBand="1"/>
      </w:tblPr>
      <w:tblGrid>
        <w:gridCol w:w="585"/>
        <w:gridCol w:w="346"/>
        <w:gridCol w:w="58"/>
        <w:gridCol w:w="797"/>
        <w:gridCol w:w="899"/>
        <w:gridCol w:w="3815"/>
        <w:gridCol w:w="14"/>
        <w:gridCol w:w="1126"/>
      </w:tblGrid>
      <w:tr w:rsidR="007112B8" w:rsidRPr="003A4672" w:rsidTr="006243D6">
        <w:trPr>
          <w:trHeight w:val="300"/>
          <w:tblCellSpacing w:w="7" w:type="dxa"/>
          <w:jc w:val="center"/>
        </w:trPr>
        <w:tc>
          <w:tcPr>
            <w:tcW w:w="1138" w:type="pct"/>
            <w:gridSpan w:val="4"/>
            <w:tcBorders>
              <w:top w:val="single" w:sz="4" w:space="0" w:color="auto"/>
              <w:bottom w:val="single" w:sz="4" w:space="0" w:color="auto"/>
            </w:tcBorders>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Mfl./deild</w:t>
            </w:r>
          </w:p>
        </w:tc>
        <w:tc>
          <w:tcPr>
            <w:tcW w:w="576" w:type="pct"/>
            <w:tcBorders>
              <w:top w:val="single" w:sz="4" w:space="0" w:color="auto"/>
              <w:bottom w:val="single" w:sz="4" w:space="0" w:color="auto"/>
            </w:tcBorders>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Heiti</w:t>
            </w:r>
          </w:p>
        </w:tc>
        <w:tc>
          <w:tcPr>
            <w:tcW w:w="2510" w:type="pct"/>
            <w:tcBorders>
              <w:top w:val="single" w:sz="4" w:space="0" w:color="auto"/>
              <w:bottom w:val="single" w:sz="4" w:space="0" w:color="auto"/>
            </w:tcBorders>
            <w:vAlign w:val="center"/>
            <w:hideMark/>
          </w:tcPr>
          <w:p w:rsidR="007112B8" w:rsidRPr="003A4672" w:rsidRDefault="007112B8" w:rsidP="00422AB1">
            <w:pPr>
              <w:spacing w:after="0" w:line="240" w:lineRule="auto"/>
              <w:rPr>
                <w:rFonts w:eastAsia="Times New Roman"/>
                <w:lang w:eastAsia="is-IS"/>
              </w:rPr>
            </w:pPr>
          </w:p>
        </w:tc>
        <w:tc>
          <w:tcPr>
            <w:tcW w:w="730" w:type="pct"/>
            <w:gridSpan w:val="2"/>
            <w:tcBorders>
              <w:top w:val="single" w:sz="4" w:space="0" w:color="auto"/>
              <w:bottom w:val="single" w:sz="4" w:space="0" w:color="auto"/>
            </w:tcBorders>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COFOG</w:t>
            </w:r>
          </w:p>
        </w:tc>
      </w:tr>
      <w:tr w:rsidR="007112B8" w:rsidRPr="003A4672" w:rsidTr="006243D6">
        <w:trPr>
          <w:trHeight w:val="105"/>
          <w:tblCellSpacing w:w="7" w:type="dxa"/>
          <w:jc w:val="center"/>
        </w:trPr>
        <w:tc>
          <w:tcPr>
            <w:tcW w:w="373" w:type="pct"/>
            <w:vAlign w:val="center"/>
            <w:hideMark/>
          </w:tcPr>
          <w:p w:rsidR="007112B8" w:rsidRPr="003A4672" w:rsidRDefault="007112B8" w:rsidP="00422AB1">
            <w:pPr>
              <w:spacing w:after="0" w:line="240" w:lineRule="auto"/>
              <w:rPr>
                <w:rFonts w:eastAsia="Times New Roman"/>
                <w:sz w:val="10"/>
                <w:lang w:eastAsia="is-IS"/>
              </w:rPr>
            </w:pPr>
          </w:p>
        </w:tc>
        <w:tc>
          <w:tcPr>
            <w:tcW w:w="248" w:type="pct"/>
            <w:gridSpan w:val="2"/>
            <w:vAlign w:val="center"/>
            <w:hideMark/>
          </w:tcPr>
          <w:p w:rsidR="007112B8" w:rsidRPr="003A4672" w:rsidRDefault="007112B8" w:rsidP="00422AB1">
            <w:pPr>
              <w:spacing w:after="0" w:line="240" w:lineRule="auto"/>
              <w:rPr>
                <w:rFonts w:eastAsia="Times New Roman"/>
                <w:sz w:val="10"/>
                <w:lang w:eastAsia="is-IS"/>
              </w:rPr>
            </w:pPr>
          </w:p>
        </w:tc>
        <w:tc>
          <w:tcPr>
            <w:tcW w:w="499" w:type="pct"/>
            <w:vAlign w:val="center"/>
            <w:hideMark/>
          </w:tcPr>
          <w:p w:rsidR="007112B8" w:rsidRPr="003A4672" w:rsidRDefault="007112B8" w:rsidP="00422AB1">
            <w:pPr>
              <w:spacing w:after="0" w:line="240" w:lineRule="auto"/>
              <w:rPr>
                <w:rFonts w:eastAsia="Times New Roman"/>
                <w:sz w:val="10"/>
                <w:lang w:eastAsia="is-IS"/>
              </w:rPr>
            </w:pPr>
          </w:p>
        </w:tc>
        <w:tc>
          <w:tcPr>
            <w:tcW w:w="576" w:type="pct"/>
            <w:vAlign w:val="center"/>
            <w:hideMark/>
          </w:tcPr>
          <w:p w:rsidR="007112B8" w:rsidRPr="003A4672" w:rsidRDefault="007112B8" w:rsidP="00422AB1">
            <w:pPr>
              <w:spacing w:after="0" w:line="240" w:lineRule="auto"/>
              <w:rPr>
                <w:rFonts w:eastAsia="Times New Roman"/>
                <w:sz w:val="10"/>
                <w:lang w:eastAsia="is-IS"/>
              </w:rPr>
            </w:pPr>
          </w:p>
        </w:tc>
        <w:tc>
          <w:tcPr>
            <w:tcW w:w="2510" w:type="pct"/>
            <w:vAlign w:val="center"/>
            <w:hideMark/>
          </w:tcPr>
          <w:p w:rsidR="007112B8" w:rsidRPr="003A4672" w:rsidRDefault="007112B8" w:rsidP="00422AB1">
            <w:pPr>
              <w:spacing w:after="0" w:line="240" w:lineRule="auto"/>
              <w:rPr>
                <w:rFonts w:eastAsia="Times New Roman"/>
                <w:sz w:val="10"/>
                <w:lang w:eastAsia="is-IS"/>
              </w:rPr>
            </w:pPr>
          </w:p>
        </w:tc>
        <w:tc>
          <w:tcPr>
            <w:tcW w:w="730" w:type="pct"/>
            <w:gridSpan w:val="2"/>
            <w:vAlign w:val="center"/>
            <w:hideMark/>
          </w:tcPr>
          <w:p w:rsidR="007112B8" w:rsidRPr="003A4672" w:rsidRDefault="007112B8" w:rsidP="00422AB1">
            <w:pPr>
              <w:spacing w:after="0" w:line="240" w:lineRule="auto"/>
              <w:rPr>
                <w:rFonts w:eastAsia="Times New Roman"/>
                <w:sz w:val="10"/>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00</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Skatttekjur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Skattar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Útsvör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Fasteignaskattur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0006</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1</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Framlög úr Jöfnunarsjóði sveitarfélaga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0010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3</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Aðrar tekjur með skattaígildi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35</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Lóðarleiga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0035</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02</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Félagsþjónusta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1</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Félagsleg aðstoð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Fjárhagsaðstoð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0211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15</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Félagsleg heimaþjónusta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0215</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16</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Niðurgreiðsla dvalargjalda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0216</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17</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Niðurgreiðsla húsaleigu</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0217</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18</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Húsaleigubætur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0218</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félagsleg hjálp</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0219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3</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Þjónusta við börn og unglinga</w:t>
            </w:r>
          </w:p>
        </w:tc>
        <w:tc>
          <w:tcPr>
            <w:tcW w:w="730" w:type="pct"/>
            <w:gridSpan w:val="2"/>
            <w:vAlign w:val="center"/>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tcPr>
          <w:p w:rsidR="007112B8" w:rsidRPr="003A4672" w:rsidRDefault="007112B8" w:rsidP="00422AB1">
            <w:pPr>
              <w:spacing w:after="0" w:line="240" w:lineRule="auto"/>
              <w:rPr>
                <w:rFonts w:eastAsia="Times New Roman"/>
                <w:lang w:eastAsia="is-IS"/>
              </w:rPr>
            </w:pPr>
          </w:p>
        </w:tc>
        <w:tc>
          <w:tcPr>
            <w:tcW w:w="248" w:type="pct"/>
            <w:gridSpan w:val="2"/>
            <w:vAlign w:val="center"/>
          </w:tcPr>
          <w:p w:rsidR="007112B8" w:rsidRPr="003A4672" w:rsidRDefault="007112B8" w:rsidP="00422AB1">
            <w:pPr>
              <w:spacing w:after="0" w:line="240" w:lineRule="auto"/>
              <w:rPr>
                <w:rFonts w:eastAsia="Times New Roman"/>
                <w:i/>
                <w:iCs/>
                <w:lang w:eastAsia="is-IS"/>
              </w:rPr>
            </w:pPr>
          </w:p>
        </w:tc>
        <w:tc>
          <w:tcPr>
            <w:tcW w:w="3603" w:type="pct"/>
            <w:gridSpan w:val="3"/>
            <w:vAlign w:val="center"/>
          </w:tcPr>
          <w:p w:rsidR="007112B8" w:rsidRPr="00074ABA" w:rsidRDefault="007112B8" w:rsidP="00422AB1">
            <w:pPr>
              <w:spacing w:after="0" w:line="240" w:lineRule="auto"/>
              <w:rPr>
                <w:rFonts w:eastAsia="Times New Roman"/>
                <w:iCs/>
                <w:lang w:eastAsia="is-IS"/>
              </w:rPr>
            </w:pPr>
            <w:r>
              <w:rPr>
                <w:rFonts w:eastAsia="Times New Roman"/>
                <w:iCs/>
                <w:lang w:eastAsia="is-IS"/>
              </w:rPr>
              <w:t>3</w:t>
            </w:r>
            <w:r w:rsidRPr="00074ABA">
              <w:rPr>
                <w:rFonts w:eastAsia="Times New Roman"/>
                <w:iCs/>
                <w:lang w:eastAsia="is-IS"/>
              </w:rPr>
              <w:t>1</w:t>
            </w:r>
            <w:r w:rsidRPr="00074ABA">
              <w:rPr>
                <w:rFonts w:eastAsia="Times New Roman"/>
                <w:iCs/>
                <w:lang w:eastAsia="is-IS"/>
              </w:rPr>
              <w:tab/>
            </w:r>
            <w:r>
              <w:rPr>
                <w:rFonts w:eastAsia="Times New Roman"/>
                <w:iCs/>
                <w:lang w:eastAsia="is-IS"/>
              </w:rPr>
              <w:t>Kostnaður vegna barnaverndarnefndar</w:t>
            </w:r>
          </w:p>
        </w:tc>
        <w:tc>
          <w:tcPr>
            <w:tcW w:w="730" w:type="pct"/>
            <w:gridSpan w:val="2"/>
            <w:vAlign w:val="center"/>
          </w:tcPr>
          <w:p w:rsidR="007112B8" w:rsidRPr="003A4672" w:rsidRDefault="007112B8" w:rsidP="00422AB1">
            <w:pPr>
              <w:spacing w:after="0" w:line="240" w:lineRule="auto"/>
              <w:rPr>
                <w:rFonts w:eastAsia="Times New Roman"/>
                <w:lang w:eastAsia="is-IS"/>
              </w:rPr>
            </w:pPr>
            <w:r>
              <w:rPr>
                <w:rFonts w:eastAsia="Times New Roman"/>
                <w:lang w:eastAsia="is-IS"/>
              </w:rPr>
              <w:t>0231</w:t>
            </w:r>
          </w:p>
        </w:tc>
      </w:tr>
      <w:tr w:rsidR="007112B8" w:rsidRPr="003A4672" w:rsidTr="006243D6">
        <w:trPr>
          <w:trHeight w:val="270"/>
          <w:tblCellSpacing w:w="7" w:type="dxa"/>
          <w:jc w:val="center"/>
        </w:trPr>
        <w:tc>
          <w:tcPr>
            <w:tcW w:w="373" w:type="pct"/>
            <w:vAlign w:val="center"/>
          </w:tcPr>
          <w:p w:rsidR="007112B8" w:rsidRPr="003A4672" w:rsidRDefault="007112B8" w:rsidP="00422AB1">
            <w:pPr>
              <w:spacing w:after="0" w:line="240" w:lineRule="auto"/>
              <w:rPr>
                <w:rFonts w:eastAsia="Times New Roman"/>
                <w:lang w:eastAsia="is-IS"/>
              </w:rPr>
            </w:pPr>
          </w:p>
        </w:tc>
        <w:tc>
          <w:tcPr>
            <w:tcW w:w="248" w:type="pct"/>
            <w:gridSpan w:val="2"/>
            <w:vAlign w:val="center"/>
          </w:tcPr>
          <w:p w:rsidR="007112B8" w:rsidRPr="003A4672" w:rsidRDefault="007112B8" w:rsidP="00422AB1">
            <w:pPr>
              <w:spacing w:after="0" w:line="240" w:lineRule="auto"/>
              <w:rPr>
                <w:rFonts w:eastAsia="Times New Roman"/>
                <w:i/>
                <w:iCs/>
                <w:lang w:eastAsia="is-IS"/>
              </w:rPr>
            </w:pPr>
          </w:p>
        </w:tc>
        <w:tc>
          <w:tcPr>
            <w:tcW w:w="3603" w:type="pct"/>
            <w:gridSpan w:val="3"/>
            <w:vAlign w:val="center"/>
          </w:tcPr>
          <w:p w:rsidR="007112B8" w:rsidRPr="00074ABA" w:rsidRDefault="007112B8" w:rsidP="00422AB1">
            <w:pPr>
              <w:spacing w:after="0" w:line="240" w:lineRule="auto"/>
              <w:rPr>
                <w:rFonts w:eastAsia="Times New Roman"/>
                <w:iCs/>
                <w:lang w:eastAsia="is-IS"/>
              </w:rPr>
            </w:pPr>
            <w:r>
              <w:rPr>
                <w:rFonts w:eastAsia="Times New Roman"/>
                <w:iCs/>
                <w:lang w:eastAsia="is-IS"/>
              </w:rPr>
              <w:t>32</w:t>
            </w:r>
            <w:r w:rsidRPr="00074ABA">
              <w:rPr>
                <w:rFonts w:eastAsia="Times New Roman"/>
                <w:iCs/>
                <w:lang w:eastAsia="is-IS"/>
              </w:rPr>
              <w:tab/>
            </w:r>
            <w:r>
              <w:rPr>
                <w:rFonts w:eastAsia="Times New Roman"/>
                <w:iCs/>
                <w:lang w:eastAsia="is-IS"/>
              </w:rPr>
              <w:t>Kostn. vegna vistunar utan heimilis á stofn.</w:t>
            </w:r>
            <w:r w:rsidRPr="00074ABA">
              <w:rPr>
                <w:rFonts w:eastAsia="Times New Roman"/>
                <w:iCs/>
                <w:lang w:eastAsia="is-IS"/>
              </w:rPr>
              <w:tab/>
            </w:r>
          </w:p>
        </w:tc>
        <w:tc>
          <w:tcPr>
            <w:tcW w:w="730" w:type="pct"/>
            <w:gridSpan w:val="2"/>
            <w:vAlign w:val="center"/>
          </w:tcPr>
          <w:p w:rsidR="007112B8" w:rsidRDefault="007112B8" w:rsidP="00422AB1">
            <w:pPr>
              <w:spacing w:after="0" w:line="240" w:lineRule="auto"/>
              <w:rPr>
                <w:rFonts w:eastAsia="Times New Roman"/>
                <w:lang w:eastAsia="is-IS"/>
              </w:rPr>
            </w:pPr>
            <w:r>
              <w:rPr>
                <w:rFonts w:eastAsia="Times New Roman"/>
                <w:lang w:eastAsia="is-IS"/>
              </w:rPr>
              <w:t>0232</w:t>
            </w:r>
          </w:p>
        </w:tc>
      </w:tr>
      <w:tr w:rsidR="007112B8" w:rsidTr="006243D6">
        <w:trPr>
          <w:trHeight w:val="270"/>
          <w:tblCellSpacing w:w="7" w:type="dxa"/>
          <w:jc w:val="center"/>
        </w:trPr>
        <w:tc>
          <w:tcPr>
            <w:tcW w:w="373" w:type="pct"/>
            <w:vAlign w:val="center"/>
          </w:tcPr>
          <w:p w:rsidR="007112B8" w:rsidRPr="003A4672" w:rsidRDefault="007112B8" w:rsidP="00422AB1">
            <w:pPr>
              <w:spacing w:after="0" w:line="240" w:lineRule="auto"/>
              <w:rPr>
                <w:rFonts w:eastAsia="Times New Roman"/>
                <w:lang w:eastAsia="is-IS"/>
              </w:rPr>
            </w:pPr>
          </w:p>
        </w:tc>
        <w:tc>
          <w:tcPr>
            <w:tcW w:w="248" w:type="pct"/>
            <w:gridSpan w:val="2"/>
            <w:vAlign w:val="center"/>
          </w:tcPr>
          <w:p w:rsidR="007112B8" w:rsidRPr="003A4672" w:rsidRDefault="007112B8" w:rsidP="00422AB1">
            <w:pPr>
              <w:spacing w:after="0" w:line="240" w:lineRule="auto"/>
              <w:rPr>
                <w:rFonts w:eastAsia="Times New Roman"/>
                <w:i/>
                <w:iCs/>
                <w:lang w:eastAsia="is-IS"/>
              </w:rPr>
            </w:pPr>
          </w:p>
        </w:tc>
        <w:tc>
          <w:tcPr>
            <w:tcW w:w="3603" w:type="pct"/>
            <w:gridSpan w:val="3"/>
            <w:vAlign w:val="center"/>
          </w:tcPr>
          <w:p w:rsidR="007112B8" w:rsidRPr="00074ABA" w:rsidRDefault="007112B8" w:rsidP="00422AB1">
            <w:pPr>
              <w:spacing w:after="0" w:line="240" w:lineRule="auto"/>
              <w:rPr>
                <w:rFonts w:eastAsia="Times New Roman"/>
                <w:iCs/>
                <w:lang w:eastAsia="is-IS"/>
              </w:rPr>
            </w:pPr>
            <w:r>
              <w:rPr>
                <w:rFonts w:eastAsia="Times New Roman"/>
                <w:iCs/>
                <w:lang w:eastAsia="is-IS"/>
              </w:rPr>
              <w:t>33</w:t>
            </w:r>
            <w:r w:rsidRPr="00074ABA">
              <w:rPr>
                <w:rFonts w:eastAsia="Times New Roman"/>
                <w:iCs/>
                <w:lang w:eastAsia="is-IS"/>
              </w:rPr>
              <w:tab/>
            </w:r>
            <w:r>
              <w:rPr>
                <w:rFonts w:eastAsia="Times New Roman"/>
                <w:iCs/>
                <w:lang w:eastAsia="is-IS"/>
              </w:rPr>
              <w:t>Kostnaður vegna fósturs utan heimilis</w:t>
            </w:r>
          </w:p>
        </w:tc>
        <w:tc>
          <w:tcPr>
            <w:tcW w:w="730" w:type="pct"/>
            <w:gridSpan w:val="2"/>
            <w:vAlign w:val="center"/>
          </w:tcPr>
          <w:p w:rsidR="007112B8" w:rsidRDefault="007112B8" w:rsidP="00422AB1">
            <w:pPr>
              <w:spacing w:after="0" w:line="240" w:lineRule="auto"/>
              <w:rPr>
                <w:rFonts w:eastAsia="Times New Roman"/>
                <w:lang w:eastAsia="is-IS"/>
              </w:rPr>
            </w:pPr>
            <w:r>
              <w:rPr>
                <w:rFonts w:eastAsia="Times New Roman"/>
                <w:lang w:eastAsia="is-IS"/>
              </w:rPr>
              <w:t>0233</w:t>
            </w:r>
          </w:p>
        </w:tc>
      </w:tr>
      <w:tr w:rsidR="007112B8" w:rsidTr="006243D6">
        <w:trPr>
          <w:trHeight w:val="270"/>
          <w:tblCellSpacing w:w="7" w:type="dxa"/>
          <w:jc w:val="center"/>
        </w:trPr>
        <w:tc>
          <w:tcPr>
            <w:tcW w:w="373" w:type="pct"/>
            <w:vAlign w:val="center"/>
          </w:tcPr>
          <w:p w:rsidR="007112B8" w:rsidRPr="003A4672" w:rsidRDefault="007112B8" w:rsidP="00422AB1">
            <w:pPr>
              <w:spacing w:after="0" w:line="240" w:lineRule="auto"/>
              <w:rPr>
                <w:rFonts w:eastAsia="Times New Roman"/>
                <w:lang w:eastAsia="is-IS"/>
              </w:rPr>
            </w:pPr>
          </w:p>
        </w:tc>
        <w:tc>
          <w:tcPr>
            <w:tcW w:w="219" w:type="pct"/>
            <w:vAlign w:val="center"/>
          </w:tcPr>
          <w:p w:rsidR="007112B8" w:rsidRPr="003A4672" w:rsidRDefault="007112B8" w:rsidP="00422AB1">
            <w:pPr>
              <w:spacing w:after="0" w:line="240" w:lineRule="auto"/>
              <w:rPr>
                <w:rFonts w:eastAsia="Times New Roman"/>
                <w:i/>
                <w:iCs/>
                <w:lang w:eastAsia="is-IS"/>
              </w:rPr>
            </w:pPr>
          </w:p>
        </w:tc>
        <w:tc>
          <w:tcPr>
            <w:tcW w:w="3641" w:type="pct"/>
            <w:gridSpan w:val="5"/>
            <w:vAlign w:val="center"/>
          </w:tcPr>
          <w:p w:rsidR="007112B8" w:rsidRPr="00074ABA" w:rsidRDefault="007112B8" w:rsidP="006243D6">
            <w:pPr>
              <w:spacing w:after="0" w:line="240" w:lineRule="auto"/>
              <w:ind w:left="68"/>
              <w:rPr>
                <w:rFonts w:eastAsia="Times New Roman"/>
                <w:iCs/>
                <w:lang w:eastAsia="is-IS"/>
              </w:rPr>
            </w:pPr>
            <w:r>
              <w:rPr>
                <w:rFonts w:eastAsia="Times New Roman"/>
                <w:iCs/>
                <w:lang w:eastAsia="is-IS"/>
              </w:rPr>
              <w:t>34</w:t>
            </w:r>
            <w:r w:rsidRPr="00074ABA">
              <w:rPr>
                <w:rFonts w:eastAsia="Times New Roman"/>
                <w:iCs/>
                <w:lang w:eastAsia="is-IS"/>
              </w:rPr>
              <w:tab/>
            </w:r>
            <w:r w:rsidR="006243D6">
              <w:rPr>
                <w:rFonts w:eastAsia="Times New Roman"/>
                <w:iCs/>
                <w:lang w:eastAsia="is-IS"/>
              </w:rPr>
              <w:t xml:space="preserve"> </w:t>
            </w:r>
            <w:r>
              <w:rPr>
                <w:rFonts w:eastAsia="Times New Roman"/>
                <w:iCs/>
                <w:lang w:eastAsia="is-IS"/>
              </w:rPr>
              <w:t>Kostnaður vegna úrræða á heimili</w:t>
            </w:r>
            <w:r w:rsidRPr="00074ABA">
              <w:rPr>
                <w:rFonts w:eastAsia="Times New Roman"/>
                <w:iCs/>
                <w:lang w:eastAsia="is-IS"/>
              </w:rPr>
              <w:tab/>
            </w:r>
          </w:p>
        </w:tc>
        <w:tc>
          <w:tcPr>
            <w:tcW w:w="721" w:type="pct"/>
            <w:vAlign w:val="center"/>
          </w:tcPr>
          <w:p w:rsidR="007112B8" w:rsidRDefault="007112B8" w:rsidP="00422AB1">
            <w:pPr>
              <w:spacing w:after="0" w:line="240" w:lineRule="auto"/>
              <w:rPr>
                <w:rFonts w:eastAsia="Times New Roman"/>
                <w:lang w:eastAsia="is-IS"/>
              </w:rPr>
            </w:pPr>
            <w:r>
              <w:rPr>
                <w:rFonts w:eastAsia="Times New Roman"/>
                <w:lang w:eastAsia="is-IS"/>
              </w:rPr>
              <w:t>0234</w:t>
            </w:r>
          </w:p>
        </w:tc>
      </w:tr>
      <w:tr w:rsidR="007112B8" w:rsidTr="006243D6">
        <w:trPr>
          <w:trHeight w:val="270"/>
          <w:tblCellSpacing w:w="7" w:type="dxa"/>
          <w:jc w:val="center"/>
        </w:trPr>
        <w:tc>
          <w:tcPr>
            <w:tcW w:w="373" w:type="pct"/>
            <w:vAlign w:val="center"/>
          </w:tcPr>
          <w:p w:rsidR="007112B8" w:rsidRPr="003A4672" w:rsidRDefault="007112B8" w:rsidP="00422AB1">
            <w:pPr>
              <w:spacing w:after="0" w:line="240" w:lineRule="auto"/>
              <w:rPr>
                <w:rFonts w:eastAsia="Times New Roman"/>
                <w:lang w:eastAsia="is-IS"/>
              </w:rPr>
            </w:pPr>
          </w:p>
        </w:tc>
        <w:tc>
          <w:tcPr>
            <w:tcW w:w="219" w:type="pct"/>
            <w:vAlign w:val="center"/>
          </w:tcPr>
          <w:p w:rsidR="007112B8" w:rsidRPr="003A4672" w:rsidRDefault="007112B8" w:rsidP="00422AB1">
            <w:pPr>
              <w:spacing w:after="0" w:line="240" w:lineRule="auto"/>
              <w:rPr>
                <w:rFonts w:eastAsia="Times New Roman"/>
                <w:i/>
                <w:iCs/>
                <w:lang w:eastAsia="is-IS"/>
              </w:rPr>
            </w:pPr>
          </w:p>
        </w:tc>
        <w:tc>
          <w:tcPr>
            <w:tcW w:w="3641" w:type="pct"/>
            <w:gridSpan w:val="5"/>
            <w:vAlign w:val="center"/>
          </w:tcPr>
          <w:p w:rsidR="007112B8" w:rsidRPr="00074ABA" w:rsidRDefault="007112B8" w:rsidP="006243D6">
            <w:pPr>
              <w:spacing w:after="0" w:line="240" w:lineRule="auto"/>
              <w:ind w:left="68"/>
              <w:rPr>
                <w:rFonts w:eastAsia="Times New Roman"/>
                <w:iCs/>
                <w:lang w:eastAsia="is-IS"/>
              </w:rPr>
            </w:pPr>
            <w:r>
              <w:rPr>
                <w:rFonts w:eastAsia="Times New Roman"/>
                <w:iCs/>
                <w:lang w:eastAsia="is-IS"/>
              </w:rPr>
              <w:t>35</w:t>
            </w:r>
            <w:r w:rsidRPr="00074ABA">
              <w:rPr>
                <w:rFonts w:eastAsia="Times New Roman"/>
                <w:iCs/>
                <w:lang w:eastAsia="is-IS"/>
              </w:rPr>
              <w:tab/>
            </w:r>
            <w:r w:rsidR="006243D6">
              <w:rPr>
                <w:rFonts w:eastAsia="Times New Roman"/>
                <w:iCs/>
                <w:lang w:eastAsia="is-IS"/>
              </w:rPr>
              <w:t xml:space="preserve"> </w:t>
            </w:r>
            <w:r>
              <w:rPr>
                <w:rFonts w:eastAsia="Times New Roman"/>
                <w:iCs/>
                <w:lang w:eastAsia="is-IS"/>
              </w:rPr>
              <w:t>Annað</w:t>
            </w:r>
            <w:r w:rsidRPr="00074ABA">
              <w:rPr>
                <w:rFonts w:eastAsia="Times New Roman"/>
                <w:iCs/>
                <w:lang w:eastAsia="is-IS"/>
              </w:rPr>
              <w:tab/>
            </w:r>
          </w:p>
        </w:tc>
        <w:tc>
          <w:tcPr>
            <w:tcW w:w="721" w:type="pct"/>
            <w:vAlign w:val="center"/>
          </w:tcPr>
          <w:p w:rsidR="007112B8" w:rsidRDefault="007112B8" w:rsidP="00422AB1">
            <w:pPr>
              <w:spacing w:after="0" w:line="240" w:lineRule="auto"/>
              <w:rPr>
                <w:rFonts w:eastAsia="Times New Roman"/>
                <w:lang w:eastAsia="is-IS"/>
              </w:rPr>
            </w:pPr>
            <w:r>
              <w:rPr>
                <w:rFonts w:eastAsia="Times New Roman"/>
                <w:lang w:eastAsia="is-IS"/>
              </w:rPr>
              <w:t>0235</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4</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Þjónusta við aldraða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Framlag til dvalar- og hjúkrunarheimila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0241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Heimaþjónusta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0242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43</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Tómstundastarf</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0243</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0249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Þjónusta við fatlaða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0251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52</w:t>
            </w:r>
          </w:p>
        </w:tc>
        <w:tc>
          <w:tcPr>
            <w:tcW w:w="3095" w:type="pct"/>
            <w:gridSpan w:val="2"/>
            <w:vAlign w:val="center"/>
            <w:hideMark/>
          </w:tcPr>
          <w:p w:rsidR="007112B8" w:rsidRPr="003A4672" w:rsidRDefault="00A7556B" w:rsidP="00A7556B">
            <w:pPr>
              <w:spacing w:after="0" w:line="240" w:lineRule="auto"/>
              <w:rPr>
                <w:rFonts w:eastAsia="Times New Roman"/>
                <w:lang w:eastAsia="is-IS"/>
              </w:rPr>
            </w:pPr>
            <w:r>
              <w:rPr>
                <w:rFonts w:eastAsia="Times New Roman"/>
                <w:lang w:eastAsia="is-IS"/>
              </w:rPr>
              <w:t>Félagsleg l</w:t>
            </w:r>
            <w:r w:rsidR="007112B8" w:rsidRPr="003A4672">
              <w:rPr>
                <w:rFonts w:eastAsia="Times New Roman"/>
                <w:lang w:eastAsia="is-IS"/>
              </w:rPr>
              <w:t>iðveisla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0252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53</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Heimaþjónusta fatlaðra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0253</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54</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Ferðaþjónusta fatlaðra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0254</w:t>
            </w:r>
          </w:p>
        </w:tc>
      </w:tr>
      <w:tr w:rsidR="007112B8" w:rsidRPr="003A4672" w:rsidTr="006243D6">
        <w:trPr>
          <w:trHeight w:val="270"/>
          <w:tblCellSpacing w:w="7" w:type="dxa"/>
          <w:jc w:val="center"/>
        </w:trPr>
        <w:tc>
          <w:tcPr>
            <w:tcW w:w="373" w:type="pct"/>
            <w:vAlign w:val="center"/>
          </w:tcPr>
          <w:p w:rsidR="007112B8" w:rsidRPr="003A4672" w:rsidRDefault="007112B8" w:rsidP="00422AB1">
            <w:pPr>
              <w:spacing w:after="0" w:line="240" w:lineRule="auto"/>
              <w:rPr>
                <w:rFonts w:eastAsia="Times New Roman"/>
                <w:lang w:eastAsia="is-IS"/>
              </w:rPr>
            </w:pPr>
          </w:p>
        </w:tc>
        <w:tc>
          <w:tcPr>
            <w:tcW w:w="248" w:type="pct"/>
            <w:gridSpan w:val="2"/>
            <w:vAlign w:val="center"/>
          </w:tcPr>
          <w:p w:rsidR="007112B8" w:rsidRPr="003A4672" w:rsidRDefault="007112B8" w:rsidP="00422AB1">
            <w:pPr>
              <w:spacing w:after="0" w:line="240" w:lineRule="auto"/>
              <w:rPr>
                <w:rFonts w:eastAsia="Times New Roman"/>
                <w:lang w:eastAsia="is-IS"/>
              </w:rPr>
            </w:pPr>
          </w:p>
        </w:tc>
        <w:tc>
          <w:tcPr>
            <w:tcW w:w="499" w:type="pct"/>
            <w:vAlign w:val="center"/>
          </w:tcPr>
          <w:p w:rsidR="007112B8" w:rsidRPr="003A4672" w:rsidRDefault="007112B8" w:rsidP="00422AB1">
            <w:pPr>
              <w:spacing w:after="0" w:line="240" w:lineRule="auto"/>
              <w:rPr>
                <w:rFonts w:eastAsia="Times New Roman"/>
                <w:lang w:eastAsia="is-IS"/>
              </w:rPr>
            </w:pPr>
            <w:r>
              <w:rPr>
                <w:rFonts w:eastAsia="Times New Roman"/>
                <w:lang w:eastAsia="is-IS"/>
              </w:rPr>
              <w:t>55</w:t>
            </w:r>
          </w:p>
        </w:tc>
        <w:tc>
          <w:tcPr>
            <w:tcW w:w="3095" w:type="pct"/>
            <w:gridSpan w:val="2"/>
            <w:vAlign w:val="center"/>
          </w:tcPr>
          <w:p w:rsidR="007112B8" w:rsidRPr="003A4672" w:rsidRDefault="007112B8" w:rsidP="00422AB1">
            <w:pPr>
              <w:spacing w:after="0" w:line="240" w:lineRule="auto"/>
              <w:rPr>
                <w:rFonts w:eastAsia="Times New Roman"/>
                <w:lang w:eastAsia="is-IS"/>
              </w:rPr>
            </w:pPr>
            <w:r>
              <w:rPr>
                <w:rFonts w:eastAsia="Times New Roman"/>
                <w:lang w:eastAsia="is-IS"/>
              </w:rPr>
              <w:t>Frekari liðveisla</w:t>
            </w:r>
          </w:p>
        </w:tc>
        <w:tc>
          <w:tcPr>
            <w:tcW w:w="730" w:type="pct"/>
            <w:gridSpan w:val="2"/>
            <w:vAlign w:val="center"/>
          </w:tcPr>
          <w:p w:rsidR="007112B8" w:rsidRPr="003A4672" w:rsidRDefault="007112B8" w:rsidP="00422AB1">
            <w:pPr>
              <w:spacing w:after="0" w:line="240" w:lineRule="auto"/>
              <w:rPr>
                <w:rFonts w:eastAsia="Times New Roman"/>
                <w:lang w:eastAsia="is-IS"/>
              </w:rPr>
            </w:pPr>
            <w:r>
              <w:rPr>
                <w:rFonts w:eastAsia="Times New Roman"/>
                <w:lang w:eastAsia="is-IS"/>
              </w:rPr>
              <w:t>0254</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56</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Búseta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0256</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57</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Skammtímavistun fyrir fatlaða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0257</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58</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Dagþjónusta fyrir fatlaða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0258</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þjónusta við fatlaða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0259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6</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Ýmis félagsþjónusta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Áfengis- og vímu</w:t>
            </w:r>
            <w:r w:rsidR="00A7556B">
              <w:rPr>
                <w:rFonts w:eastAsia="Times New Roman"/>
                <w:lang w:eastAsia="is-IS"/>
              </w:rPr>
              <w:t>efna</w:t>
            </w:r>
            <w:r w:rsidRPr="003A4672">
              <w:rPr>
                <w:rFonts w:eastAsia="Times New Roman"/>
                <w:lang w:eastAsia="is-IS"/>
              </w:rPr>
              <w:t>varnir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0261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0269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7</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Ýmis lögbundin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0270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03</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Heilbrigðismál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0300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Heilsuvernd</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Heilsugæslustöðvar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0321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22</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Heilbrigðiseftirlit</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0322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0329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04</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Fræðslu- og uppeldismál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Skólaskrifstofa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Aðrir 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0409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1</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Leikskólar og dagvistun</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Leikskólar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1101</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Leikskóli 1</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041101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1102</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Leikskóli 2</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041102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1103</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Leikskóli 3</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041103</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1104</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Leikskóli 4 o.s.frv.</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041104</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16</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Framlög til rekstrar leikskóla annarra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0416</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17</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Dagvistun í heimahúsum</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0417</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18</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Gæsluvellir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0418</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Annar leikskóla- og dagvistunarkostnaður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Grunnskólar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Grunnskólar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0421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2101</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Grunnskóli 1</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042101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2102</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Grunnskóli 2</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042102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2103</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Grunnskóli 3</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042103</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2104</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Grunnskóli 4 o.s.frv.</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042104</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28</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Vistun utan skólatíma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0428</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Annar grunnskólakostnaður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0429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4</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Framhaldsskólar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0440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Önnur fræðslustarfsemi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0450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Tónlistarskóli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0451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5101</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Tónlistarskóli 1</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045101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5102</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Tónlistarskóli 2</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045102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5103</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Tónlistarskóli 3 o.s.frv.</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045103</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52</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Umferðarskólinn „Ungir vegfarendur“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0452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Aðrir skólar og fræðslustarfsemi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0459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05</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Menningarmál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Bókasöfn</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0520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3</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Önnur söfn</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0530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4</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Byggðasaga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0540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Listir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0550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6</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Menningarhús - félagsheimili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0560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7</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Hátíðarhöld</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0570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06</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Æskulýðs- og íþróttamál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1</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Leikvellir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0610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Æskulýðsmál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0620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26</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Sumarnámskeið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0626</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27</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Vinnuskóli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0627</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æskulýðsmál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0629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3</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Félagsmiðstöðvar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0630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Íþróttahús og sundlaugar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Íþróttahús</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5101</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Íþróttahús 1</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065101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5102</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Íþróttahús 2</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065102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5103</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Íþróttahús 3 o.s.frv.</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065103</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55</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Sundlaugar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0655</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5501</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Sundlaug 1</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065501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5502</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Sundlaug 2</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065502</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5503</w:t>
            </w:r>
          </w:p>
        </w:tc>
        <w:tc>
          <w:tcPr>
            <w:tcW w:w="2510"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Sundlaug 3 o.s.frv.</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065503</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íþróttamannvirki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0659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6</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Íþróttasvæði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0660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Styrkir til æskulýðs- og íþróttamála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07</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Brunamál og almannavarnir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Brunavarnir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0720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4</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Almannavarnir og öryggismál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0740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08</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Hreinlætismál</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0800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0801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Sorphreinsun og sorpeyðing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0820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Meindýraeyðing og dýraeftirlit</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0850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0880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09</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Skipulags- og byggingarmál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0900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0901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1</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Mælingar, skráning og kortagerð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0910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Skipulagsmál, byggingareftirlit</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0920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7</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Lóðir og lendur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0970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0980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10</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Umferðar- og samgöngumál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3</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Viðhald og rekstur gatnakerfis</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1030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4</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Gangbrautir, hjólreiðastígar og reiðvegir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1040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Umferðaröryggismál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1050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6</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Snjómokstur og hálkuvarnir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1060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7</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Samgöngumál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1070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11</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Umhverfismál</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Almenningsgarðar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1120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3</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Útivistarsvæði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1130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Skógræktarsvæði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1131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1139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4</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Opin svæði</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1140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Umhverfi gatna og torg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1150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6</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Skreytingar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1160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7</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Minka- og refaeyðing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1170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13</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Atvinnumál</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Sameiginlegir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Landbúnaður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1320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4</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Iðnaður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1340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Fiskeldi og útgerð</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1350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6</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Ferðamál</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1360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20</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Framlög til B-hluta fyrirtækja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Hafnarsjóður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2061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67</w:t>
            </w:r>
          </w:p>
        </w:tc>
        <w:tc>
          <w:tcPr>
            <w:tcW w:w="576"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Veitur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2067</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Íbúðarhúsnæði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2071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77</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Félagslegar þjónustustofnanir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2077</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B-hluta stofnanir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2089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21</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Sameiginlegur kostnaður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0</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Meðferð sveitarstjórnarmála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2101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1</w:t>
            </w:r>
          </w:p>
        </w:tc>
        <w:tc>
          <w:tcPr>
            <w:tcW w:w="1084"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Kosningar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2110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Sveitarstjórnarkosningar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2111</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15</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Alþingis- og forsetakosningar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2115</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19</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atkvæðagreiðslur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2119</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2</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Sameining sveitarfélaga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2120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3</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Ónotaðar eignir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2130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4</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Skrifstofur sveitarfélagsins</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2140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5</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Risna, móttökur og kynningarmál</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2150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6</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Starfsmannakostnaður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2160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7</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Samstarf sveitarfélaga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2170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8</w:t>
            </w:r>
          </w:p>
        </w:tc>
        <w:tc>
          <w:tcPr>
            <w:tcW w:w="3603" w:type="pct"/>
            <w:gridSpan w:val="3"/>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Ýmsir styrkir og framlög</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2180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22</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Breyting lífeyrisskuldbindinga</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2200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27</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Óreglulegir liðir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2700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28</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Fjármunatekjur og fjármagnsgjöld</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2800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i/>
                <w:iCs/>
                <w:lang w:eastAsia="is-IS"/>
              </w:rPr>
              <w:t>9</w:t>
            </w:r>
          </w:p>
        </w:tc>
        <w:tc>
          <w:tcPr>
            <w:tcW w:w="3603" w:type="pct"/>
            <w:gridSpan w:val="3"/>
            <w:vAlign w:val="center"/>
            <w:hideMark/>
          </w:tcPr>
          <w:p w:rsidR="007112B8" w:rsidRPr="003A4672" w:rsidRDefault="00A203B2" w:rsidP="00A203B2">
            <w:pPr>
              <w:spacing w:after="0" w:line="240" w:lineRule="auto"/>
              <w:rPr>
                <w:rFonts w:eastAsia="Times New Roman"/>
                <w:lang w:eastAsia="is-IS"/>
              </w:rPr>
            </w:pPr>
            <w:r>
              <w:rPr>
                <w:rFonts w:eastAsia="Times New Roman"/>
                <w:i/>
                <w:iCs/>
                <w:lang w:eastAsia="is-IS"/>
              </w:rPr>
              <w:t>Fjármunatekjur og fjármagnsgjöld</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90</w:t>
            </w:r>
          </w:p>
        </w:tc>
        <w:tc>
          <w:tcPr>
            <w:tcW w:w="3095" w:type="pct"/>
            <w:gridSpan w:val="2"/>
            <w:vAlign w:val="center"/>
            <w:hideMark/>
          </w:tcPr>
          <w:p w:rsidR="007112B8" w:rsidRPr="003A4672" w:rsidRDefault="00A203B2" w:rsidP="00A203B2">
            <w:pPr>
              <w:spacing w:after="0" w:line="240" w:lineRule="auto"/>
              <w:rPr>
                <w:rFonts w:eastAsia="Times New Roman"/>
                <w:lang w:eastAsia="is-IS"/>
              </w:rPr>
            </w:pPr>
            <w:r>
              <w:rPr>
                <w:rFonts w:eastAsia="Times New Roman"/>
                <w:i/>
                <w:iCs/>
                <w:lang w:eastAsia="is-IS"/>
              </w:rPr>
              <w:t>Fjármunatekjur og fjármagnsgjöld</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2890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29</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Aðalsjóður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2900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1723"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 - hluta stofnanir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31</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Eignasjóður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3100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Rekstur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3110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90</w:t>
            </w:r>
          </w:p>
        </w:tc>
        <w:tc>
          <w:tcPr>
            <w:tcW w:w="3095" w:type="pct"/>
            <w:gridSpan w:val="2"/>
            <w:vAlign w:val="center"/>
            <w:hideMark/>
          </w:tcPr>
          <w:p w:rsidR="007112B8" w:rsidRPr="003A4672" w:rsidRDefault="00A203B2" w:rsidP="00A203B2">
            <w:pPr>
              <w:spacing w:after="0" w:line="240" w:lineRule="auto"/>
              <w:rPr>
                <w:rFonts w:eastAsia="Times New Roman"/>
                <w:lang w:eastAsia="is-IS"/>
              </w:rPr>
            </w:pPr>
            <w:r>
              <w:rPr>
                <w:rFonts w:eastAsia="Times New Roman"/>
                <w:i/>
                <w:iCs/>
                <w:lang w:eastAsia="is-IS"/>
              </w:rPr>
              <w:t>Fjármunatekjur og fjármagnsgjöld</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3190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32</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Eignasjóður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3200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59</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Aðrar A-hluta stofnanir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5900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w:t>
            </w:r>
          </w:p>
        </w:tc>
        <w:tc>
          <w:tcPr>
            <w:tcW w:w="3095"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Rekstur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5910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90</w:t>
            </w:r>
          </w:p>
        </w:tc>
        <w:tc>
          <w:tcPr>
            <w:tcW w:w="3095" w:type="pct"/>
            <w:gridSpan w:val="2"/>
            <w:vAlign w:val="center"/>
            <w:hideMark/>
          </w:tcPr>
          <w:p w:rsidR="007112B8" w:rsidRPr="003A4672" w:rsidRDefault="00A203B2" w:rsidP="00A203B2">
            <w:pPr>
              <w:spacing w:after="0" w:line="240" w:lineRule="auto"/>
              <w:rPr>
                <w:rFonts w:eastAsia="Times New Roman"/>
                <w:lang w:eastAsia="is-IS"/>
              </w:rPr>
            </w:pPr>
            <w:r>
              <w:rPr>
                <w:rFonts w:eastAsia="Times New Roman"/>
                <w:i/>
                <w:iCs/>
                <w:lang w:eastAsia="is-IS"/>
              </w:rPr>
              <w:t>Fjármunatekjur og fjármagnsgjöld</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5990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60</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Aðrar A-hluta stofnanir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1723"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B - hluta stofnanir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p>
        </w:tc>
        <w:tc>
          <w:tcPr>
            <w:tcW w:w="248" w:type="pct"/>
            <w:gridSpan w:val="2"/>
            <w:vAlign w:val="center"/>
            <w:hideMark/>
          </w:tcPr>
          <w:p w:rsidR="007112B8" w:rsidRPr="003A4672" w:rsidRDefault="007112B8" w:rsidP="00422AB1">
            <w:pPr>
              <w:spacing w:after="0" w:line="240" w:lineRule="auto"/>
              <w:rPr>
                <w:rFonts w:eastAsia="Times New Roman"/>
                <w:lang w:eastAsia="is-IS"/>
              </w:rPr>
            </w:pPr>
          </w:p>
        </w:tc>
        <w:tc>
          <w:tcPr>
            <w:tcW w:w="499" w:type="pct"/>
            <w:vAlign w:val="center"/>
            <w:hideMark/>
          </w:tcPr>
          <w:p w:rsidR="007112B8" w:rsidRPr="003A4672" w:rsidRDefault="007112B8" w:rsidP="00422AB1">
            <w:pPr>
              <w:spacing w:after="0" w:line="240" w:lineRule="auto"/>
              <w:rPr>
                <w:rFonts w:eastAsia="Times New Roman"/>
                <w:lang w:eastAsia="is-IS"/>
              </w:rPr>
            </w:pPr>
          </w:p>
        </w:tc>
        <w:tc>
          <w:tcPr>
            <w:tcW w:w="576" w:type="pct"/>
            <w:vAlign w:val="center"/>
            <w:hideMark/>
          </w:tcPr>
          <w:p w:rsidR="007112B8" w:rsidRPr="003A4672" w:rsidRDefault="007112B8" w:rsidP="00422AB1">
            <w:pPr>
              <w:spacing w:after="0" w:line="240" w:lineRule="auto"/>
              <w:rPr>
                <w:rFonts w:eastAsia="Times New Roman"/>
                <w:lang w:eastAsia="is-IS"/>
              </w:rPr>
            </w:pP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61</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Hafnarsjóður</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62</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Hafnarsjóður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6200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63</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Vatnsveita</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6300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64</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Vatnsveita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6400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65</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Rafveita</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6500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66</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Rafveita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6600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67</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Hitaveita</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6700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68</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Hitaveita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6800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69</w:t>
            </w:r>
          </w:p>
        </w:tc>
        <w:tc>
          <w:tcPr>
            <w:tcW w:w="1341" w:type="pct"/>
            <w:gridSpan w:val="4"/>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Fráveita</w:t>
            </w:r>
          </w:p>
        </w:tc>
        <w:tc>
          <w:tcPr>
            <w:tcW w:w="2510" w:type="pct"/>
            <w:vAlign w:val="center"/>
            <w:hideMark/>
          </w:tcPr>
          <w:p w:rsidR="007112B8" w:rsidRPr="003A4672" w:rsidRDefault="007112B8" w:rsidP="00422AB1">
            <w:pPr>
              <w:spacing w:after="0" w:line="240" w:lineRule="auto"/>
              <w:rPr>
                <w:rFonts w:eastAsia="Times New Roman"/>
                <w:lang w:eastAsia="is-IS"/>
              </w:rPr>
            </w:pP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6900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70</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Fráveita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7000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71</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Íbúðarhúsnæði</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7100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72</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Íbúðarhúsnæði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7200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77</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Félagslegar þjónustustofnanir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7700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78</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Félagslegar þjónustustofnanir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7800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lastRenderedPageBreak/>
              <w:t>89</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Aðrar B-hluta stofnanir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8900</w:t>
            </w:r>
          </w:p>
        </w:tc>
      </w:tr>
      <w:tr w:rsidR="007112B8" w:rsidRPr="003A4672" w:rsidTr="006243D6">
        <w:trPr>
          <w:trHeight w:val="270"/>
          <w:tblCellSpacing w:w="7" w:type="dxa"/>
          <w:jc w:val="center"/>
        </w:trPr>
        <w:tc>
          <w:tcPr>
            <w:tcW w:w="373" w:type="pct"/>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90</w:t>
            </w:r>
          </w:p>
        </w:tc>
        <w:tc>
          <w:tcPr>
            <w:tcW w:w="3860" w:type="pct"/>
            <w:gridSpan w:val="5"/>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Aðrar B-hluta stofnanir - efnahagur</w:t>
            </w:r>
          </w:p>
        </w:tc>
        <w:tc>
          <w:tcPr>
            <w:tcW w:w="730" w:type="pct"/>
            <w:gridSpan w:val="2"/>
            <w:vAlign w:val="center"/>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9000</w:t>
            </w:r>
          </w:p>
        </w:tc>
      </w:tr>
    </w:tbl>
    <w:p w:rsidR="007112B8" w:rsidRDefault="007112B8" w:rsidP="007112B8">
      <w:pPr>
        <w:spacing w:after="0" w:line="240" w:lineRule="auto"/>
        <w:jc w:val="center"/>
        <w:rPr>
          <w:rFonts w:eastAsia="Times New Roman"/>
          <w:lang w:eastAsia="is-IS"/>
        </w:rPr>
      </w:pPr>
    </w:p>
    <w:p w:rsidR="006243D6" w:rsidRDefault="006243D6" w:rsidP="007112B8">
      <w:pPr>
        <w:spacing w:after="0" w:line="240" w:lineRule="auto"/>
        <w:jc w:val="center"/>
        <w:rPr>
          <w:rFonts w:eastAsia="Times New Roman"/>
          <w:lang w:eastAsia="is-IS"/>
        </w:rPr>
      </w:pPr>
    </w:p>
    <w:p w:rsidR="007112B8" w:rsidRPr="003A4672" w:rsidRDefault="00603E01" w:rsidP="007112B8">
      <w:pPr>
        <w:spacing w:after="0" w:line="240" w:lineRule="auto"/>
        <w:jc w:val="center"/>
        <w:rPr>
          <w:rFonts w:eastAsia="Times New Roman"/>
          <w:lang w:eastAsia="is-IS"/>
        </w:rPr>
      </w:pPr>
      <w:r>
        <w:rPr>
          <w:rFonts w:eastAsia="Times New Roman"/>
          <w:lang w:eastAsia="is-IS"/>
        </w:rPr>
        <w:t>10</w:t>
      </w:r>
      <w:r w:rsidR="007112B8" w:rsidRPr="003A4672">
        <w:rPr>
          <w:rFonts w:eastAsia="Times New Roman"/>
          <w:lang w:eastAsia="is-IS"/>
        </w:rPr>
        <w:t>. gr.</w:t>
      </w:r>
    </w:p>
    <w:p w:rsidR="007112B8" w:rsidRPr="003A4672" w:rsidRDefault="007112B8" w:rsidP="007112B8">
      <w:pPr>
        <w:spacing w:after="0" w:line="240" w:lineRule="auto"/>
        <w:jc w:val="center"/>
        <w:rPr>
          <w:rFonts w:eastAsia="Times New Roman"/>
          <w:i/>
          <w:iCs/>
          <w:lang w:eastAsia="is-IS"/>
        </w:rPr>
      </w:pPr>
      <w:r w:rsidRPr="003A4672">
        <w:rPr>
          <w:rFonts w:eastAsia="Times New Roman"/>
          <w:i/>
          <w:iCs/>
          <w:lang w:eastAsia="is-IS"/>
        </w:rPr>
        <w:t>Hagræn flokkun.</w:t>
      </w:r>
    </w:p>
    <w:p w:rsidR="007112B8" w:rsidRPr="000B2FFE" w:rsidRDefault="007112B8" w:rsidP="007112B8">
      <w:pPr>
        <w:spacing w:after="0" w:line="240" w:lineRule="auto"/>
        <w:ind w:left="720"/>
        <w:rPr>
          <w:rFonts w:eastAsia="Times New Roman"/>
          <w:b/>
          <w:bCs/>
          <w:caps/>
          <w:lang w:eastAsia="is-IS"/>
        </w:rPr>
      </w:pPr>
    </w:p>
    <w:p w:rsidR="007112B8" w:rsidRPr="000B2FFE" w:rsidRDefault="007112B8" w:rsidP="007112B8">
      <w:pPr>
        <w:spacing w:after="0" w:line="240" w:lineRule="auto"/>
        <w:ind w:left="720"/>
        <w:rPr>
          <w:rFonts w:eastAsia="Times New Roman"/>
          <w:caps/>
          <w:lang w:eastAsia="is-IS"/>
        </w:rPr>
      </w:pPr>
      <w:r w:rsidRPr="000B2FFE">
        <w:rPr>
          <w:rFonts w:eastAsia="Times New Roman"/>
          <w:caps/>
          <w:lang w:eastAsia="is-IS"/>
        </w:rPr>
        <w:t>Hagræn flokkun fjárhagsupplýsinga sveitarfélaga</w:t>
      </w:r>
    </w:p>
    <w:tbl>
      <w:tblPr>
        <w:tblW w:w="7885" w:type="dxa"/>
        <w:jc w:val="center"/>
        <w:tblCellSpacing w:w="7" w:type="dxa"/>
        <w:tblCellMar>
          <w:top w:w="15" w:type="dxa"/>
          <w:left w:w="15" w:type="dxa"/>
          <w:bottom w:w="15" w:type="dxa"/>
          <w:right w:w="15" w:type="dxa"/>
        </w:tblCellMar>
        <w:tblLook w:val="04A0" w:firstRow="1" w:lastRow="0" w:firstColumn="1" w:lastColumn="0" w:noHBand="0" w:noVBand="1"/>
      </w:tblPr>
      <w:tblGrid>
        <w:gridCol w:w="256"/>
        <w:gridCol w:w="404"/>
        <w:gridCol w:w="1083"/>
        <w:gridCol w:w="23"/>
        <w:gridCol w:w="4882"/>
        <w:gridCol w:w="42"/>
        <w:gridCol w:w="1138"/>
        <w:gridCol w:w="57"/>
      </w:tblGrid>
      <w:tr w:rsidR="007112B8" w:rsidRPr="003A4672" w:rsidTr="00422AB1">
        <w:trPr>
          <w:gridAfter w:val="1"/>
          <w:wAfter w:w="23" w:type="pct"/>
          <w:trHeight w:val="315"/>
          <w:tblCellSpacing w:w="7" w:type="dxa"/>
          <w:jc w:val="center"/>
        </w:trPr>
        <w:tc>
          <w:tcPr>
            <w:tcW w:w="1082" w:type="pct"/>
            <w:gridSpan w:val="3"/>
            <w:tcBorders>
              <w:top w:val="single" w:sz="4" w:space="0" w:color="auto"/>
              <w:bottom w:val="single" w:sz="4" w:space="0" w:color="auto"/>
            </w:tcBorders>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Uppgjörstegund</w:t>
            </w:r>
          </w:p>
        </w:tc>
        <w:tc>
          <w:tcPr>
            <w:tcW w:w="3115" w:type="pct"/>
            <w:gridSpan w:val="2"/>
            <w:tcBorders>
              <w:top w:val="single" w:sz="4" w:space="0" w:color="auto"/>
              <w:bottom w:val="single" w:sz="4" w:space="0" w:color="auto"/>
            </w:tcBorders>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Lýsing</w:t>
            </w:r>
          </w:p>
        </w:tc>
        <w:tc>
          <w:tcPr>
            <w:tcW w:w="736" w:type="pct"/>
            <w:gridSpan w:val="2"/>
            <w:tcBorders>
              <w:top w:val="single" w:sz="4" w:space="0" w:color="auto"/>
              <w:bottom w:val="single" w:sz="4" w:space="0" w:color="auto"/>
            </w:tcBorders>
            <w:vAlign w:val="bottom"/>
            <w:hideMark/>
          </w:tcPr>
          <w:p w:rsidR="007112B8" w:rsidRPr="003A4672" w:rsidRDefault="007112B8" w:rsidP="00422AB1">
            <w:pPr>
              <w:spacing w:after="0" w:line="240" w:lineRule="auto"/>
              <w:ind w:left="-156"/>
              <w:jc w:val="right"/>
              <w:rPr>
                <w:rFonts w:eastAsia="Times New Roman"/>
                <w:lang w:eastAsia="is-IS"/>
              </w:rPr>
            </w:pPr>
            <w:r w:rsidRPr="003A4672">
              <w:rPr>
                <w:rFonts w:eastAsia="Times New Roman"/>
                <w:b/>
                <w:bCs/>
                <w:lang w:eastAsia="is-IS"/>
              </w:rPr>
              <w:t>GFS lykill</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w:t>
            </w:r>
          </w:p>
        </w:tc>
        <w:tc>
          <w:tcPr>
            <w:tcW w:w="938"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Tekjur</w:t>
            </w:r>
          </w:p>
        </w:tc>
        <w:tc>
          <w:tcPr>
            <w:tcW w:w="3119" w:type="pct"/>
            <w:gridSpan w:val="2"/>
            <w:vAlign w:val="bottom"/>
            <w:hideMark/>
          </w:tcPr>
          <w:p w:rsidR="007112B8" w:rsidRPr="003A4672" w:rsidRDefault="007112B8" w:rsidP="00422AB1">
            <w:pPr>
              <w:spacing w:after="0" w:line="240" w:lineRule="auto"/>
              <w:rPr>
                <w:rFonts w:eastAsia="Times New Roman"/>
                <w:lang w:eastAsia="is-IS"/>
              </w:rPr>
            </w:pP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0000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00</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Skatttekjur</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Útsvar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Fasteignaskattur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0020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Afskriftir og niðurfærsla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0090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01</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Framlög Jöfnunarsjóðs sveitarfélaga</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0190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Framlög Jöfnunarsjóðs</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0190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02</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Þjónustutekjur</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Þjónustugjöld fasteigna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Tekjur af leyfisgjöldum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0230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Tekjur af eftirlitsgjöldum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0240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þjónustutekjur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0290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03</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Arður af eignum</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0390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Arður af eignum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0390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04</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Tekjur með skattaígildi</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Lóðarleiga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0480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Byggingaréttur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0480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skattaígildi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0490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05</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Vörur og þjónusta til eigin nota</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Milliviðskipti rekstrareininga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0510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06</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Endurgreiðslur og tilfærslur</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Endurgreiðslur annarra sveitarfélaga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Endurgreiðslur og tilfærslur ríkissjóðs</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0620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endurgreiðslur/tilfærslur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0690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07</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Aðrar tekjur</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Styrkir og framlög</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Seldar vörur og 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0720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Annað óskilgreint</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0790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w:t>
            </w:r>
          </w:p>
        </w:tc>
        <w:tc>
          <w:tcPr>
            <w:tcW w:w="4065" w:type="pct"/>
            <w:gridSpan w:val="5"/>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Laun og launatengd gjöld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1000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10</w:t>
            </w: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Laun</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Laun</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1010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11</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Áfallinn launakostnaður</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1170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Áfallið orlof</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1170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1180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Annar áfallinn launakostnaður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1180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12</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Launaígildi</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1210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Hlunnindi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1210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1290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launaígildi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1290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13</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Launatengd gjöld</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Tryggingagjald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launatengd gjöld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1390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14</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Annar starfsmannakostnaður</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1490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Annar starfsmannatengdur kostnaður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1490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w:t>
            </w:r>
          </w:p>
        </w:tc>
        <w:tc>
          <w:tcPr>
            <w:tcW w:w="4065" w:type="pct"/>
            <w:gridSpan w:val="5"/>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Breyting lífeyrisskuldbindinga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2000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19</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Breyting lífeyrisskuldbindinga</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1990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Breyting lífeyrisskuldbindinga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1990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w:t>
            </w:r>
          </w:p>
        </w:tc>
        <w:tc>
          <w:tcPr>
            <w:tcW w:w="4065" w:type="pct"/>
            <w:gridSpan w:val="5"/>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Annar rekstrarkostnaður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3000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20</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Skrifstofuvörur</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Skrifstofuvörur ósundurliðað</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2090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21</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Matvæli</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Matvæli ósundurliðað</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2190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25</w:t>
            </w: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Orka</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Rafmagn</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2510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Heitt vatn</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2520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Bensín, olíur og metan</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2530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Kalt vatn</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2540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orkukaup</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2590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28</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Smáverkfæri og áhöld</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2890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Smáverkfæri og áhöld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2890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29</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Önnur vörukaup</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2990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vörukaup</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2990</w:t>
            </w: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30</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Fjarskiptaþjónusta</w:t>
            </w:r>
          </w:p>
        </w:tc>
        <w:tc>
          <w:tcPr>
            <w:tcW w:w="718"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gridAfter w:val="1"/>
          <w:wAfter w:w="23" w:type="pct"/>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3090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Fjarskiptaþjónusta ósundurliðað</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3090</w:t>
            </w: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31</w:t>
            </w:r>
          </w:p>
        </w:tc>
        <w:tc>
          <w:tcPr>
            <w:tcW w:w="680" w:type="pct"/>
            <w:gridSpan w:val="2"/>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Akstur</w:t>
            </w:r>
          </w:p>
        </w:tc>
        <w:tc>
          <w:tcPr>
            <w:tcW w:w="3845" w:type="pct"/>
            <w:gridSpan w:val="3"/>
            <w:vAlign w:val="bottom"/>
            <w:hideMark/>
          </w:tcPr>
          <w:p w:rsidR="007112B8" w:rsidRPr="003A4672" w:rsidRDefault="007112B8" w:rsidP="00422AB1">
            <w:pPr>
              <w:spacing w:after="0" w:line="240" w:lineRule="auto"/>
              <w:rPr>
                <w:rFonts w:eastAsia="Times New Roman"/>
                <w:lang w:eastAsia="is-IS"/>
              </w:rPr>
            </w:pPr>
          </w:p>
        </w:tc>
        <w:tc>
          <w:tcPr>
            <w:tcW w:w="23" w:type="pct"/>
            <w:vAlign w:val="bottom"/>
            <w:hideMark/>
          </w:tcPr>
          <w:p w:rsidR="007112B8" w:rsidRPr="003A4672" w:rsidRDefault="007112B8" w:rsidP="00422AB1">
            <w:pPr>
              <w:spacing w:after="0" w:line="240" w:lineRule="auto"/>
              <w:rPr>
                <w:rFonts w:eastAsia="Times New Roman"/>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3130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Skólaakstur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3130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3190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Annar akstur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3190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32</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Fargjöld og ferðakostnaður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3290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Fargjöld og ferðakostnaður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3290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33</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Aðkeypt þjónusta</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Lögfræðiþjónusta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Verkfræði- og arkitektaþjónusta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Endurskoðunar- og bókhaldsþjónusta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Tölvu- og hugbúnaðarþjónusta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3350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Lækna- og hjúkrunarþjónusta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3350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sérfræðiþjónusta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3390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34</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Leigugreiðslur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3410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Innri húsaleiga (Eignasjóður)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3410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3470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Millifærð 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3470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3490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leigugreiðslur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3490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35</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Vátryggingar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3510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Vátryggingar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3510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37</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Önnur þjónustukaup</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Miðlun, kynning og auglýsingar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Ráðstefna, fundir og risna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Endurmenntun og námskeið</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Ræsting og hreinsun</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3750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Viðhaldsþjónusta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3750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Önnur þjónustukaup</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3790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39</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Skattar og önnur opinber gjöld</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3910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Fasteignaskattur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3910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3990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Aðrir skattar og opinber gjöld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3990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4</w:t>
            </w:r>
          </w:p>
        </w:tc>
        <w:tc>
          <w:tcPr>
            <w:tcW w:w="4065" w:type="pct"/>
            <w:gridSpan w:val="5"/>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Styrkir og annað</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4000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41</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Rekstrarstyrkir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Rekstrarstyrkir til einstaklinga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Rekstrarstyrkir til félagasamtaka og velferðarstofnana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Rekstrarstyrkir til aðila innan A-hlutans</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Rekstrarstyrkir til fyrirtækja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4160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Rekstrarstyrkir til sveitarfélaga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4160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4170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Rekstrarstyrkir til ríkissjóðs</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4170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42</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Fjárfestingastyrkir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Fjárfestingarstyrkir til einstaklinga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Fjárfestingarstyrkir til félagasamtaka og velferðarstofnana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Fjárfestingarstyrkir til aðila innan A-hlutans</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Fjárfestingarstyrkir til fyrirtækja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4260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Fjárfestingarstyrkir til sveitarfélaga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4260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4270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Fjárfestingarstyrkir til ríkissjóðs</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4270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45</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Niðurfærsla og afskriftir viðskiptakrafna</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4510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Afskriftir og niðurfærsla viðskiptakrafna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4510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48</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Sektir og skaðabætur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4890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Sektir og skaðabætur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4890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49</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Aðrir óskilgreindir liðir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4990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Aðrir óskilgreindir liðir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4990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5</w:t>
            </w:r>
          </w:p>
        </w:tc>
        <w:tc>
          <w:tcPr>
            <w:tcW w:w="938"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Afskriftir</w:t>
            </w:r>
          </w:p>
        </w:tc>
        <w:tc>
          <w:tcPr>
            <w:tcW w:w="3119" w:type="pct"/>
            <w:gridSpan w:val="2"/>
            <w:vAlign w:val="bottom"/>
            <w:hideMark/>
          </w:tcPr>
          <w:p w:rsidR="007112B8" w:rsidRPr="003A4672" w:rsidRDefault="007112B8" w:rsidP="00422AB1">
            <w:pPr>
              <w:spacing w:after="0" w:line="240" w:lineRule="auto"/>
              <w:rPr>
                <w:rFonts w:eastAsia="Times New Roman"/>
                <w:lang w:eastAsia="is-IS"/>
              </w:rPr>
            </w:pP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5000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56</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Afskriftir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5610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Afskrift eigna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5610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w:t>
            </w:r>
          </w:p>
        </w:tc>
        <w:tc>
          <w:tcPr>
            <w:tcW w:w="4065" w:type="pct"/>
            <w:gridSpan w:val="5"/>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Fjármunatekjur og fjármagnsgjöld</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60</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Fjármuna- og verðbótatekjur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Fjármunatekjur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Verðbótatekjur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Fjármunatekjur - innri viðskipti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Verðbótatekjur - innri viðskipti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6040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61</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Fjármagns- og verðbótagjöld</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Fjármagnsgjöld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Verðbótagjöld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Fjármagnsgjöld - innri viðskipti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Verðbótagjöld - innri viðskipti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6140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62</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Gengismunur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6210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Gengismunur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6210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63</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Tekjur af eignarhlutum</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6310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Arður af eignarhlutum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6310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6320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Arður af eigin fyrirtækjum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6320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6330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Annar arður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6330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64</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Fjármagnstekjuskattur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6410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Fjármagnstekjuskattur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6410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65</w:t>
            </w:r>
          </w:p>
        </w:tc>
        <w:tc>
          <w:tcPr>
            <w:tcW w:w="3808" w:type="pct"/>
            <w:gridSpan w:val="4"/>
            <w:vAlign w:val="bottom"/>
            <w:hideMark/>
          </w:tcPr>
          <w:p w:rsidR="007112B8" w:rsidRPr="003A4672" w:rsidRDefault="00A203B2" w:rsidP="00A203B2">
            <w:pPr>
              <w:spacing w:after="0" w:line="240" w:lineRule="auto"/>
              <w:rPr>
                <w:rFonts w:eastAsia="Times New Roman"/>
                <w:lang w:eastAsia="is-IS"/>
              </w:rPr>
            </w:pPr>
            <w:r>
              <w:rPr>
                <w:rFonts w:eastAsia="Times New Roman"/>
                <w:b/>
                <w:bCs/>
                <w:lang w:eastAsia="is-IS"/>
              </w:rPr>
              <w:t>Aðrar fjármunatekjur og fjármagnsgjöld</w:t>
            </w:r>
            <w:r w:rsidR="007112B8" w:rsidRPr="003A4672">
              <w:rPr>
                <w:rFonts w:eastAsia="Times New Roman"/>
                <w:b/>
                <w:bCs/>
                <w:lang w:eastAsia="is-IS"/>
              </w:rPr>
              <w:t xml:space="preserve"> </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6510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Söluhagnaður/-tap hlutabréfa/eignarhluta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6510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6590</w:t>
            </w:r>
          </w:p>
        </w:tc>
        <w:tc>
          <w:tcPr>
            <w:tcW w:w="3133" w:type="pct"/>
            <w:gridSpan w:val="3"/>
            <w:vAlign w:val="bottom"/>
            <w:hideMark/>
          </w:tcPr>
          <w:p w:rsidR="007112B8" w:rsidRPr="003A4672" w:rsidRDefault="00A203B2" w:rsidP="00A203B2">
            <w:pPr>
              <w:spacing w:after="0" w:line="240" w:lineRule="auto"/>
              <w:rPr>
                <w:rFonts w:eastAsia="Times New Roman"/>
                <w:lang w:eastAsia="is-IS"/>
              </w:rPr>
            </w:pPr>
            <w:r>
              <w:rPr>
                <w:rFonts w:eastAsia="Times New Roman"/>
                <w:lang w:eastAsia="is-IS"/>
              </w:rPr>
              <w:t>Aðrar fjármunatekjur og fjármagnsgjöld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6590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7</w:t>
            </w:r>
          </w:p>
        </w:tc>
        <w:tc>
          <w:tcPr>
            <w:tcW w:w="4065" w:type="pct"/>
            <w:gridSpan w:val="5"/>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Óreglulegir liðir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70</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Óreglulegar tekjur/gjöld</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7010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Óreglulegar tekjur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7010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7020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Óregluleg gjöld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7020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8</w:t>
            </w:r>
          </w:p>
        </w:tc>
        <w:tc>
          <w:tcPr>
            <w:tcW w:w="4065" w:type="pct"/>
            <w:gridSpan w:val="5"/>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Eignir</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80</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Eignabreytingar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8001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Seldar eignir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8001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8002</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Gatnagerðargjöld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8002</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8003</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Endurgreiðslur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8003</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Keyptar eignir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Framkvæmdir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8020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81</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Varanlegir rekstrarfjármunir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8101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Réttindi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8101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Fasteignir, lóðir og fasteignaréttindi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Leigðar eignir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Vélar og tæki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Veitur og gatnakerfi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8150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Hafnarmannvirki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8150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82</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Áhættufjármunir og langtímakröfur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8201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Eignarhlutir í byggðasamlögum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8201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Eignarhlutar í tengdum félögum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Eignarhlutar í hlutdeildarfélögum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Eignarhlutar í öðrum félögum</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Skatteign</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8250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Annað</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8250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8260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Verðbréf</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8260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8270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Skuldabréf A-hluta fyrirtækja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8270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8280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Skuldabréf B-hluta fyrirtækja</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8280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83</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Veltufjármunir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8301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Birgðir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8301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Óinnheimtar tekjur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skammtímakröfur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8321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Skammtímakröfur á A-hluta fyrirtæki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8321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8322</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Skammtímakröfur á B-hluta fyrirtæki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8322</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Bankareikningar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Sjóðir og millireikningar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8340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9</w:t>
            </w:r>
          </w:p>
        </w:tc>
        <w:tc>
          <w:tcPr>
            <w:tcW w:w="4065" w:type="pct"/>
            <w:gridSpan w:val="5"/>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Skuldir og eigið fé</w:t>
            </w:r>
          </w:p>
        </w:tc>
        <w:tc>
          <w:tcPr>
            <w:tcW w:w="718" w:type="pct"/>
            <w:vAlign w:val="bottom"/>
            <w:hideMark/>
          </w:tcPr>
          <w:p w:rsidR="007112B8" w:rsidRPr="003A4672" w:rsidRDefault="007112B8" w:rsidP="00422AB1">
            <w:pPr>
              <w:spacing w:after="0" w:line="240" w:lineRule="auto"/>
              <w:rPr>
                <w:rFonts w:eastAsia="Times New Roman"/>
                <w:lang w:eastAsia="is-IS"/>
              </w:rPr>
            </w:pP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90</w:t>
            </w:r>
          </w:p>
        </w:tc>
        <w:tc>
          <w:tcPr>
            <w:tcW w:w="680" w:type="pct"/>
            <w:gridSpan w:val="2"/>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Eigið fé</w:t>
            </w:r>
          </w:p>
        </w:tc>
        <w:tc>
          <w:tcPr>
            <w:tcW w:w="3119" w:type="pct"/>
            <w:gridSpan w:val="2"/>
            <w:vAlign w:val="bottom"/>
            <w:hideMark/>
          </w:tcPr>
          <w:p w:rsidR="007112B8" w:rsidRPr="003A4672" w:rsidRDefault="007112B8" w:rsidP="00422AB1">
            <w:pPr>
              <w:spacing w:after="0" w:line="240" w:lineRule="auto"/>
              <w:rPr>
                <w:rFonts w:eastAsia="Times New Roman"/>
                <w:lang w:eastAsia="is-IS"/>
              </w:rPr>
            </w:pP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9000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9010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Eiginfjárreikningur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9010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91</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Skuldbindingar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9100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9110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Lífeyrisskuldbinding</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9110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9120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skuldbindingar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9120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92</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Langtímaskuldir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Skuldabréfalán - innlend</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Skuldabréfalán - erlend (innlendir lánveitendur)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9221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Skuldabréfalán - erlend (erlendir lánveitendur)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9221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Leiguskuldir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9231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Leiguskuldir - erlendar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9231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9240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Innri lán - við aðalsjóð</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9240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97</w:t>
            </w:r>
          </w:p>
        </w:tc>
        <w:tc>
          <w:tcPr>
            <w:tcW w:w="3808" w:type="pct"/>
            <w:gridSpan w:val="4"/>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b/>
                <w:bCs/>
                <w:lang w:eastAsia="is-IS"/>
              </w:rPr>
              <w:t>Skammtímaskuldir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9700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9710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Skuldir við lánastofnanir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9710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9720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Viðskiptaskuldir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9720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9721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Skuldir við A-hluta fyrirtæki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9721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9722</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Skuldir við B-hluta fyrirtæki</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9722</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9730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skammtímaskuldir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9730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9731</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Aðrar skammtímaskuldir (erlendar)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9731</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r w:rsidR="007112B8" w:rsidRPr="003A4672" w:rsidTr="00422AB1">
        <w:trPr>
          <w:trHeight w:val="270"/>
          <w:tblCellSpacing w:w="7" w:type="dxa"/>
          <w:jc w:val="center"/>
        </w:trPr>
        <w:tc>
          <w:tcPr>
            <w:tcW w:w="150" w:type="pct"/>
            <w:vAlign w:val="bottom"/>
            <w:hideMark/>
          </w:tcPr>
          <w:p w:rsidR="007112B8" w:rsidRPr="003A4672" w:rsidRDefault="007112B8" w:rsidP="00422AB1">
            <w:pPr>
              <w:spacing w:after="0" w:line="240" w:lineRule="auto"/>
              <w:rPr>
                <w:rFonts w:eastAsia="Times New Roman"/>
                <w:lang w:eastAsia="is-IS"/>
              </w:rPr>
            </w:pPr>
          </w:p>
        </w:tc>
        <w:tc>
          <w:tcPr>
            <w:tcW w:w="249" w:type="pct"/>
            <w:vAlign w:val="bottom"/>
            <w:hideMark/>
          </w:tcPr>
          <w:p w:rsidR="007112B8" w:rsidRPr="003A4672" w:rsidRDefault="007112B8" w:rsidP="00422AB1">
            <w:pPr>
              <w:spacing w:after="0" w:line="240" w:lineRule="auto"/>
              <w:rPr>
                <w:rFonts w:eastAsia="Times New Roman"/>
                <w:lang w:eastAsia="is-IS"/>
              </w:rPr>
            </w:pPr>
          </w:p>
        </w:tc>
        <w:tc>
          <w:tcPr>
            <w:tcW w:w="666"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9760</w:t>
            </w:r>
          </w:p>
        </w:tc>
        <w:tc>
          <w:tcPr>
            <w:tcW w:w="3133" w:type="pct"/>
            <w:gridSpan w:val="3"/>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Fyrirframinnborganir</w:t>
            </w:r>
          </w:p>
        </w:tc>
        <w:tc>
          <w:tcPr>
            <w:tcW w:w="718" w:type="pct"/>
            <w:vAlign w:val="bottom"/>
            <w:hideMark/>
          </w:tcPr>
          <w:p w:rsidR="007112B8" w:rsidRPr="003A4672" w:rsidRDefault="007112B8" w:rsidP="00422AB1">
            <w:pPr>
              <w:spacing w:after="0" w:line="240" w:lineRule="auto"/>
              <w:rPr>
                <w:rFonts w:eastAsia="Times New Roman"/>
                <w:lang w:eastAsia="is-IS"/>
              </w:rPr>
            </w:pPr>
            <w:r w:rsidRPr="003A4672">
              <w:rPr>
                <w:rFonts w:eastAsia="Times New Roman"/>
                <w:lang w:eastAsia="is-IS"/>
              </w:rPr>
              <w:t>9760</w:t>
            </w:r>
          </w:p>
        </w:tc>
        <w:tc>
          <w:tcPr>
            <w:tcW w:w="0" w:type="auto"/>
            <w:vAlign w:val="center"/>
            <w:hideMark/>
          </w:tcPr>
          <w:p w:rsidR="007112B8" w:rsidRPr="003A4672" w:rsidRDefault="007112B8" w:rsidP="00422AB1">
            <w:pPr>
              <w:spacing w:after="0" w:line="240" w:lineRule="auto"/>
              <w:rPr>
                <w:rFonts w:eastAsia="Times New Roman"/>
                <w:sz w:val="20"/>
                <w:szCs w:val="20"/>
                <w:lang w:eastAsia="is-IS"/>
              </w:rPr>
            </w:pPr>
          </w:p>
        </w:tc>
      </w:tr>
    </w:tbl>
    <w:p w:rsidR="007112B8" w:rsidRDefault="007112B8" w:rsidP="007112B8">
      <w:pPr>
        <w:spacing w:after="0" w:line="240" w:lineRule="auto"/>
        <w:rPr>
          <w:rFonts w:eastAsia="Times New Roman"/>
          <w:color w:val="000000"/>
          <w:lang w:eastAsia="is-IS"/>
        </w:rPr>
      </w:pPr>
    </w:p>
    <w:p w:rsidR="007112B8" w:rsidRDefault="007112B8" w:rsidP="007112B8">
      <w:pPr>
        <w:spacing w:after="0" w:line="240" w:lineRule="auto"/>
        <w:rPr>
          <w:rFonts w:eastAsia="Times New Roman"/>
          <w:color w:val="000000"/>
          <w:lang w:eastAsia="is-IS"/>
        </w:rPr>
      </w:pPr>
    </w:p>
    <w:p w:rsidR="007112B8" w:rsidRDefault="007112B8" w:rsidP="007112B8">
      <w:pPr>
        <w:spacing w:after="0" w:line="240" w:lineRule="auto"/>
        <w:rPr>
          <w:rFonts w:eastAsia="Times New Roman"/>
          <w:color w:val="000000"/>
          <w:lang w:eastAsia="is-IS"/>
        </w:rPr>
      </w:pPr>
    </w:p>
    <w:p w:rsidR="009251CD" w:rsidRDefault="009251CD"/>
    <w:sectPr w:rsidR="009251CD" w:rsidSect="003D6EE5">
      <w:footerReference w:type="default" r:id="rId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405053" w15:done="0"/>
  <w15:commentEx w15:paraId="0356446B" w15:paraIdParent="09405053" w15:done="0"/>
  <w15:commentEx w15:paraId="1F8B5C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C08" w:rsidRDefault="002A2C08" w:rsidP="003C55D0">
      <w:pPr>
        <w:spacing w:after="0" w:line="240" w:lineRule="auto"/>
      </w:pPr>
      <w:r>
        <w:separator/>
      </w:r>
    </w:p>
  </w:endnote>
  <w:endnote w:type="continuationSeparator" w:id="0">
    <w:p w:rsidR="002A2C08" w:rsidRDefault="002A2C08" w:rsidP="003C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30096"/>
      <w:docPartObj>
        <w:docPartGallery w:val="Page Numbers (Bottom of Page)"/>
        <w:docPartUnique/>
      </w:docPartObj>
    </w:sdtPr>
    <w:sdtEndPr/>
    <w:sdtContent>
      <w:sdt>
        <w:sdtPr>
          <w:id w:val="-1669238322"/>
          <w:docPartObj>
            <w:docPartGallery w:val="Page Numbers (Top of Page)"/>
            <w:docPartUnique/>
          </w:docPartObj>
        </w:sdtPr>
        <w:sdtEndPr/>
        <w:sdtContent>
          <w:p w:rsidR="001B1C54" w:rsidRDefault="00610D76">
            <w:pPr>
              <w:pStyle w:val="Footer"/>
              <w:jc w:val="center"/>
            </w:pPr>
            <w:r>
              <w:rPr>
                <w:b/>
                <w:bCs/>
              </w:rPr>
              <w:fldChar w:fldCharType="begin"/>
            </w:r>
            <w:r w:rsidR="001B1C54">
              <w:rPr>
                <w:b/>
                <w:bCs/>
              </w:rPr>
              <w:instrText xml:space="preserve"> PAGE </w:instrText>
            </w:r>
            <w:r>
              <w:rPr>
                <w:b/>
                <w:bCs/>
              </w:rPr>
              <w:fldChar w:fldCharType="separate"/>
            </w:r>
            <w:r w:rsidR="006C76C2">
              <w:rPr>
                <w:b/>
                <w:bCs/>
                <w:noProof/>
              </w:rPr>
              <w:t>38</w:t>
            </w:r>
            <w:r>
              <w:rPr>
                <w:b/>
                <w:bCs/>
              </w:rPr>
              <w:fldChar w:fldCharType="end"/>
            </w:r>
            <w:r w:rsidR="001B1C54">
              <w:t xml:space="preserve"> / </w:t>
            </w:r>
            <w:r>
              <w:rPr>
                <w:b/>
                <w:bCs/>
              </w:rPr>
              <w:fldChar w:fldCharType="begin"/>
            </w:r>
            <w:r w:rsidR="001B1C54">
              <w:rPr>
                <w:b/>
                <w:bCs/>
              </w:rPr>
              <w:instrText xml:space="preserve"> NUMPAGES  </w:instrText>
            </w:r>
            <w:r>
              <w:rPr>
                <w:b/>
                <w:bCs/>
              </w:rPr>
              <w:fldChar w:fldCharType="separate"/>
            </w:r>
            <w:r w:rsidR="006C76C2">
              <w:rPr>
                <w:b/>
                <w:bCs/>
                <w:noProof/>
              </w:rPr>
              <w:t>44</w:t>
            </w:r>
            <w:r>
              <w:rPr>
                <w:b/>
                <w:bCs/>
              </w:rPr>
              <w:fldChar w:fldCharType="end"/>
            </w:r>
          </w:p>
        </w:sdtContent>
      </w:sdt>
    </w:sdtContent>
  </w:sdt>
  <w:p w:rsidR="001B1C54" w:rsidRDefault="001B1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C08" w:rsidRDefault="002A2C08" w:rsidP="003C55D0">
      <w:pPr>
        <w:spacing w:after="0" w:line="240" w:lineRule="auto"/>
      </w:pPr>
      <w:r>
        <w:separator/>
      </w:r>
    </w:p>
  </w:footnote>
  <w:footnote w:type="continuationSeparator" w:id="0">
    <w:p w:rsidR="002A2C08" w:rsidRDefault="002A2C08" w:rsidP="003C55D0">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ján Jónasson">
    <w15:presenceInfo w15:providerId="None" w15:userId="Kristján Jón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B8"/>
    <w:rsid w:val="00010664"/>
    <w:rsid w:val="0001301C"/>
    <w:rsid w:val="000233C4"/>
    <w:rsid w:val="00027ECA"/>
    <w:rsid w:val="00033D7C"/>
    <w:rsid w:val="00042493"/>
    <w:rsid w:val="000510C8"/>
    <w:rsid w:val="00060BAD"/>
    <w:rsid w:val="00065BA9"/>
    <w:rsid w:val="0007572E"/>
    <w:rsid w:val="00081F24"/>
    <w:rsid w:val="00087CC5"/>
    <w:rsid w:val="00091BBE"/>
    <w:rsid w:val="00094CB1"/>
    <w:rsid w:val="000A3173"/>
    <w:rsid w:val="000A566A"/>
    <w:rsid w:val="000C7925"/>
    <w:rsid w:val="000D1F9C"/>
    <w:rsid w:val="000F324E"/>
    <w:rsid w:val="000F3A95"/>
    <w:rsid w:val="000F62D1"/>
    <w:rsid w:val="00114640"/>
    <w:rsid w:val="00123CA2"/>
    <w:rsid w:val="00127F2A"/>
    <w:rsid w:val="001405D7"/>
    <w:rsid w:val="00155F53"/>
    <w:rsid w:val="00171DAA"/>
    <w:rsid w:val="0017738F"/>
    <w:rsid w:val="00181B98"/>
    <w:rsid w:val="00185168"/>
    <w:rsid w:val="001B060D"/>
    <w:rsid w:val="001B1C54"/>
    <w:rsid w:val="001B393B"/>
    <w:rsid w:val="001C7720"/>
    <w:rsid w:val="001D2921"/>
    <w:rsid w:val="001D34E8"/>
    <w:rsid w:val="001D6919"/>
    <w:rsid w:val="002007FF"/>
    <w:rsid w:val="00200FD6"/>
    <w:rsid w:val="00205F45"/>
    <w:rsid w:val="00207A3E"/>
    <w:rsid w:val="00213963"/>
    <w:rsid w:val="0021582B"/>
    <w:rsid w:val="00216524"/>
    <w:rsid w:val="00221A4E"/>
    <w:rsid w:val="00224656"/>
    <w:rsid w:val="00236D02"/>
    <w:rsid w:val="00244607"/>
    <w:rsid w:val="00250AA3"/>
    <w:rsid w:val="00252EE1"/>
    <w:rsid w:val="00253B8E"/>
    <w:rsid w:val="00256320"/>
    <w:rsid w:val="00265685"/>
    <w:rsid w:val="002747B7"/>
    <w:rsid w:val="002775BA"/>
    <w:rsid w:val="00281D4D"/>
    <w:rsid w:val="002A15B4"/>
    <w:rsid w:val="002A2C08"/>
    <w:rsid w:val="002A432B"/>
    <w:rsid w:val="002B0BBD"/>
    <w:rsid w:val="002B16E9"/>
    <w:rsid w:val="002B6217"/>
    <w:rsid w:val="002B6BB5"/>
    <w:rsid w:val="002D61A1"/>
    <w:rsid w:val="002E23F2"/>
    <w:rsid w:val="002F6874"/>
    <w:rsid w:val="003068BF"/>
    <w:rsid w:val="00310519"/>
    <w:rsid w:val="003270C2"/>
    <w:rsid w:val="00354DC0"/>
    <w:rsid w:val="00360F0D"/>
    <w:rsid w:val="00363C5C"/>
    <w:rsid w:val="00372DFC"/>
    <w:rsid w:val="00377D3A"/>
    <w:rsid w:val="00393379"/>
    <w:rsid w:val="00394370"/>
    <w:rsid w:val="003C20B6"/>
    <w:rsid w:val="003C4B40"/>
    <w:rsid w:val="003C55D0"/>
    <w:rsid w:val="003C78F0"/>
    <w:rsid w:val="003D6EE5"/>
    <w:rsid w:val="003E1CBE"/>
    <w:rsid w:val="003E7299"/>
    <w:rsid w:val="003F4726"/>
    <w:rsid w:val="003F6000"/>
    <w:rsid w:val="0040127A"/>
    <w:rsid w:val="00401D39"/>
    <w:rsid w:val="00414014"/>
    <w:rsid w:val="00416216"/>
    <w:rsid w:val="00422564"/>
    <w:rsid w:val="00422AB1"/>
    <w:rsid w:val="00436ED7"/>
    <w:rsid w:val="0044245E"/>
    <w:rsid w:val="00442B98"/>
    <w:rsid w:val="00451D37"/>
    <w:rsid w:val="00461FCE"/>
    <w:rsid w:val="00470A3F"/>
    <w:rsid w:val="00471DD9"/>
    <w:rsid w:val="0047771B"/>
    <w:rsid w:val="00480FBC"/>
    <w:rsid w:val="00482F74"/>
    <w:rsid w:val="004867BF"/>
    <w:rsid w:val="0048683B"/>
    <w:rsid w:val="004A0919"/>
    <w:rsid w:val="004A4376"/>
    <w:rsid w:val="004B45B4"/>
    <w:rsid w:val="004B61ED"/>
    <w:rsid w:val="004C3AEF"/>
    <w:rsid w:val="004E4269"/>
    <w:rsid w:val="00505DEB"/>
    <w:rsid w:val="005113E4"/>
    <w:rsid w:val="00512B26"/>
    <w:rsid w:val="00512E04"/>
    <w:rsid w:val="0052079F"/>
    <w:rsid w:val="00537070"/>
    <w:rsid w:val="005435BF"/>
    <w:rsid w:val="00547F26"/>
    <w:rsid w:val="00556E7A"/>
    <w:rsid w:val="00563434"/>
    <w:rsid w:val="00564433"/>
    <w:rsid w:val="00567815"/>
    <w:rsid w:val="00570FF1"/>
    <w:rsid w:val="005835B4"/>
    <w:rsid w:val="00591FBA"/>
    <w:rsid w:val="00595BCC"/>
    <w:rsid w:val="005A4FE1"/>
    <w:rsid w:val="005A730A"/>
    <w:rsid w:val="005C186E"/>
    <w:rsid w:val="005C45F9"/>
    <w:rsid w:val="005D0DEA"/>
    <w:rsid w:val="005D4086"/>
    <w:rsid w:val="005D75D2"/>
    <w:rsid w:val="005F4686"/>
    <w:rsid w:val="00603051"/>
    <w:rsid w:val="00603E01"/>
    <w:rsid w:val="00610D76"/>
    <w:rsid w:val="0061249F"/>
    <w:rsid w:val="006243D6"/>
    <w:rsid w:val="0062530B"/>
    <w:rsid w:val="00634710"/>
    <w:rsid w:val="00634C49"/>
    <w:rsid w:val="00636B6B"/>
    <w:rsid w:val="00656860"/>
    <w:rsid w:val="00656F73"/>
    <w:rsid w:val="00657FA6"/>
    <w:rsid w:val="00674B8A"/>
    <w:rsid w:val="006A6764"/>
    <w:rsid w:val="006A6BDE"/>
    <w:rsid w:val="006B6D2E"/>
    <w:rsid w:val="006C76C2"/>
    <w:rsid w:val="006C7C69"/>
    <w:rsid w:val="006E16FF"/>
    <w:rsid w:val="006E492B"/>
    <w:rsid w:val="006E521B"/>
    <w:rsid w:val="006F46F8"/>
    <w:rsid w:val="007029E2"/>
    <w:rsid w:val="007112B8"/>
    <w:rsid w:val="007130AA"/>
    <w:rsid w:val="007240A2"/>
    <w:rsid w:val="00724B01"/>
    <w:rsid w:val="007568DD"/>
    <w:rsid w:val="0076045C"/>
    <w:rsid w:val="00764CA7"/>
    <w:rsid w:val="00772188"/>
    <w:rsid w:val="00776CCA"/>
    <w:rsid w:val="00783535"/>
    <w:rsid w:val="007A3A32"/>
    <w:rsid w:val="007B6645"/>
    <w:rsid w:val="007C4DF3"/>
    <w:rsid w:val="007C524A"/>
    <w:rsid w:val="007E03AE"/>
    <w:rsid w:val="007E4C67"/>
    <w:rsid w:val="007E5D1A"/>
    <w:rsid w:val="007F59BE"/>
    <w:rsid w:val="0081153B"/>
    <w:rsid w:val="00825F31"/>
    <w:rsid w:val="00844775"/>
    <w:rsid w:val="008463C9"/>
    <w:rsid w:val="00853F1B"/>
    <w:rsid w:val="00875928"/>
    <w:rsid w:val="00876764"/>
    <w:rsid w:val="00883DF0"/>
    <w:rsid w:val="008909F9"/>
    <w:rsid w:val="008A39AC"/>
    <w:rsid w:val="008B1389"/>
    <w:rsid w:val="008B4A60"/>
    <w:rsid w:val="008B7039"/>
    <w:rsid w:val="008C0E4E"/>
    <w:rsid w:val="008C4EAC"/>
    <w:rsid w:val="008D32E1"/>
    <w:rsid w:val="008D42E4"/>
    <w:rsid w:val="008E35D8"/>
    <w:rsid w:val="008F73E9"/>
    <w:rsid w:val="008F7607"/>
    <w:rsid w:val="00916569"/>
    <w:rsid w:val="009205F6"/>
    <w:rsid w:val="009220B3"/>
    <w:rsid w:val="009251CD"/>
    <w:rsid w:val="00926C48"/>
    <w:rsid w:val="0094192F"/>
    <w:rsid w:val="00956819"/>
    <w:rsid w:val="0096324F"/>
    <w:rsid w:val="009639D8"/>
    <w:rsid w:val="009649FA"/>
    <w:rsid w:val="009704CE"/>
    <w:rsid w:val="009748CA"/>
    <w:rsid w:val="00980FB1"/>
    <w:rsid w:val="00985643"/>
    <w:rsid w:val="00994FC7"/>
    <w:rsid w:val="009A3603"/>
    <w:rsid w:val="009C3965"/>
    <w:rsid w:val="009C4A1F"/>
    <w:rsid w:val="009D2A1E"/>
    <w:rsid w:val="009E0AA8"/>
    <w:rsid w:val="009E68D8"/>
    <w:rsid w:val="00A00CCC"/>
    <w:rsid w:val="00A01E2E"/>
    <w:rsid w:val="00A038EA"/>
    <w:rsid w:val="00A203B2"/>
    <w:rsid w:val="00A236F5"/>
    <w:rsid w:val="00A24616"/>
    <w:rsid w:val="00A529E4"/>
    <w:rsid w:val="00A54A26"/>
    <w:rsid w:val="00A67026"/>
    <w:rsid w:val="00A70767"/>
    <w:rsid w:val="00A728A6"/>
    <w:rsid w:val="00A7556B"/>
    <w:rsid w:val="00A77DB6"/>
    <w:rsid w:val="00A81FEA"/>
    <w:rsid w:val="00A97B3D"/>
    <w:rsid w:val="00AA1FBB"/>
    <w:rsid w:val="00AA5303"/>
    <w:rsid w:val="00AA576B"/>
    <w:rsid w:val="00AB5ADA"/>
    <w:rsid w:val="00AD1715"/>
    <w:rsid w:val="00AF39DE"/>
    <w:rsid w:val="00AF57BA"/>
    <w:rsid w:val="00B17054"/>
    <w:rsid w:val="00B234B7"/>
    <w:rsid w:val="00B32547"/>
    <w:rsid w:val="00B32776"/>
    <w:rsid w:val="00B3444A"/>
    <w:rsid w:val="00B357AC"/>
    <w:rsid w:val="00B3721E"/>
    <w:rsid w:val="00B443DB"/>
    <w:rsid w:val="00B57803"/>
    <w:rsid w:val="00B82F7C"/>
    <w:rsid w:val="00BA2B14"/>
    <w:rsid w:val="00BA308B"/>
    <w:rsid w:val="00BA53C2"/>
    <w:rsid w:val="00BB7886"/>
    <w:rsid w:val="00BD3777"/>
    <w:rsid w:val="00BD40EC"/>
    <w:rsid w:val="00BE2991"/>
    <w:rsid w:val="00BF48DB"/>
    <w:rsid w:val="00BF4EFC"/>
    <w:rsid w:val="00BF6857"/>
    <w:rsid w:val="00C13CC2"/>
    <w:rsid w:val="00C14124"/>
    <w:rsid w:val="00C202BD"/>
    <w:rsid w:val="00C309C1"/>
    <w:rsid w:val="00C32C9B"/>
    <w:rsid w:val="00C34866"/>
    <w:rsid w:val="00C365FB"/>
    <w:rsid w:val="00C37384"/>
    <w:rsid w:val="00C42101"/>
    <w:rsid w:val="00C54A54"/>
    <w:rsid w:val="00C62800"/>
    <w:rsid w:val="00C75D14"/>
    <w:rsid w:val="00C7678A"/>
    <w:rsid w:val="00C76876"/>
    <w:rsid w:val="00C84A55"/>
    <w:rsid w:val="00C91FE5"/>
    <w:rsid w:val="00C94F6D"/>
    <w:rsid w:val="00C951E1"/>
    <w:rsid w:val="00CA0913"/>
    <w:rsid w:val="00CA0EA6"/>
    <w:rsid w:val="00CA5E25"/>
    <w:rsid w:val="00CA63B3"/>
    <w:rsid w:val="00CB37F0"/>
    <w:rsid w:val="00CB7407"/>
    <w:rsid w:val="00CC0B0F"/>
    <w:rsid w:val="00CC1F8B"/>
    <w:rsid w:val="00CE510D"/>
    <w:rsid w:val="00CF1D39"/>
    <w:rsid w:val="00CF2BC7"/>
    <w:rsid w:val="00D0362B"/>
    <w:rsid w:val="00D03E60"/>
    <w:rsid w:val="00D04CD4"/>
    <w:rsid w:val="00D12477"/>
    <w:rsid w:val="00D23F78"/>
    <w:rsid w:val="00D24C18"/>
    <w:rsid w:val="00D27B2F"/>
    <w:rsid w:val="00D325E4"/>
    <w:rsid w:val="00D33565"/>
    <w:rsid w:val="00D33B20"/>
    <w:rsid w:val="00D340D3"/>
    <w:rsid w:val="00D46A19"/>
    <w:rsid w:val="00D671A3"/>
    <w:rsid w:val="00D70465"/>
    <w:rsid w:val="00D80659"/>
    <w:rsid w:val="00D91D2A"/>
    <w:rsid w:val="00DA2777"/>
    <w:rsid w:val="00DC3958"/>
    <w:rsid w:val="00DD2C09"/>
    <w:rsid w:val="00DF05BE"/>
    <w:rsid w:val="00E1059F"/>
    <w:rsid w:val="00E134D0"/>
    <w:rsid w:val="00E22ACD"/>
    <w:rsid w:val="00E31718"/>
    <w:rsid w:val="00E33FCE"/>
    <w:rsid w:val="00E36B7D"/>
    <w:rsid w:val="00E36F54"/>
    <w:rsid w:val="00E5035E"/>
    <w:rsid w:val="00E519B7"/>
    <w:rsid w:val="00E836E4"/>
    <w:rsid w:val="00E851BC"/>
    <w:rsid w:val="00E905E8"/>
    <w:rsid w:val="00E95CAA"/>
    <w:rsid w:val="00EB7298"/>
    <w:rsid w:val="00EC1847"/>
    <w:rsid w:val="00ED1FAA"/>
    <w:rsid w:val="00ED7645"/>
    <w:rsid w:val="00EE4F1B"/>
    <w:rsid w:val="00F014D2"/>
    <w:rsid w:val="00F107E5"/>
    <w:rsid w:val="00F15271"/>
    <w:rsid w:val="00F30A38"/>
    <w:rsid w:val="00F50FC6"/>
    <w:rsid w:val="00F621D5"/>
    <w:rsid w:val="00F7630C"/>
    <w:rsid w:val="00F836E5"/>
    <w:rsid w:val="00F94C47"/>
    <w:rsid w:val="00FA2A0B"/>
    <w:rsid w:val="00FA2A5E"/>
    <w:rsid w:val="00FA6082"/>
    <w:rsid w:val="00FC0ADE"/>
    <w:rsid w:val="00FC58E8"/>
    <w:rsid w:val="00FC70F4"/>
    <w:rsid w:val="00FD0247"/>
    <w:rsid w:val="00FD26E2"/>
    <w:rsid w:val="00FE26F8"/>
    <w:rsid w:val="00FF449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TopofFormChar">
    <w:name w:val="z-Top of Form Char"/>
    <w:basedOn w:val="DefaultParagraphFont"/>
    <w:link w:val="z-TopofForm"/>
    <w:uiPriority w:val="99"/>
    <w:semiHidden/>
    <w:rsid w:val="007112B8"/>
    <w:rPr>
      <w:rFonts w:ascii="Arial" w:eastAsia="Times New Roman" w:hAnsi="Arial" w:cs="Arial"/>
      <w:vanish/>
      <w:color w:val="000000"/>
      <w:sz w:val="16"/>
      <w:szCs w:val="16"/>
      <w:lang w:eastAsia="is-IS"/>
    </w:rPr>
  </w:style>
  <w:style w:type="paragraph" w:styleId="z-TopofForm">
    <w:name w:val="HTML Top of Form"/>
    <w:basedOn w:val="Normal"/>
    <w:next w:val="Normal"/>
    <w:link w:val="z-TopofFormChar"/>
    <w:hidden/>
    <w:uiPriority w:val="99"/>
    <w:semiHidden/>
    <w:unhideWhenUsed/>
    <w:rsid w:val="007112B8"/>
    <w:pPr>
      <w:pBdr>
        <w:bottom w:val="single" w:sz="6" w:space="1" w:color="auto"/>
      </w:pBdr>
      <w:spacing w:after="0" w:line="240" w:lineRule="auto"/>
      <w:jc w:val="center"/>
    </w:pPr>
    <w:rPr>
      <w:rFonts w:ascii="Arial" w:eastAsia="Times New Roman" w:hAnsi="Arial" w:cs="Arial"/>
      <w:vanish/>
      <w:color w:val="000000"/>
      <w:sz w:val="16"/>
      <w:szCs w:val="16"/>
      <w:lang w:eastAsia="is-IS"/>
    </w:rPr>
  </w:style>
  <w:style w:type="character" w:customStyle="1" w:styleId="z-TopofFormChar1">
    <w:name w:val="z-Top of Form Char1"/>
    <w:basedOn w:val="DefaultParagraphFont"/>
    <w:uiPriority w:val="99"/>
    <w:semiHidden/>
    <w:rsid w:val="007112B8"/>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112B8"/>
    <w:rPr>
      <w:rFonts w:ascii="Arial" w:eastAsia="Times New Roman" w:hAnsi="Arial" w:cs="Arial"/>
      <w:vanish/>
      <w:color w:val="000000"/>
      <w:sz w:val="16"/>
      <w:szCs w:val="16"/>
      <w:lang w:eastAsia="is-IS"/>
    </w:rPr>
  </w:style>
  <w:style w:type="paragraph" w:styleId="z-BottomofForm">
    <w:name w:val="HTML Bottom of Form"/>
    <w:basedOn w:val="Normal"/>
    <w:next w:val="Normal"/>
    <w:link w:val="z-BottomofFormChar"/>
    <w:hidden/>
    <w:uiPriority w:val="99"/>
    <w:semiHidden/>
    <w:unhideWhenUsed/>
    <w:rsid w:val="007112B8"/>
    <w:pPr>
      <w:pBdr>
        <w:top w:val="single" w:sz="6" w:space="1" w:color="auto"/>
      </w:pBdr>
      <w:spacing w:after="0" w:line="240" w:lineRule="auto"/>
      <w:jc w:val="center"/>
    </w:pPr>
    <w:rPr>
      <w:rFonts w:ascii="Arial" w:eastAsia="Times New Roman" w:hAnsi="Arial" w:cs="Arial"/>
      <w:vanish/>
      <w:color w:val="000000"/>
      <w:sz w:val="16"/>
      <w:szCs w:val="16"/>
      <w:lang w:eastAsia="is-IS"/>
    </w:rPr>
  </w:style>
  <w:style w:type="character" w:customStyle="1" w:styleId="z-BottomofFormChar1">
    <w:name w:val="z-Bottom of Form Char1"/>
    <w:basedOn w:val="DefaultParagraphFont"/>
    <w:uiPriority w:val="99"/>
    <w:semiHidden/>
    <w:rsid w:val="007112B8"/>
    <w:rPr>
      <w:rFonts w:ascii="Arial" w:hAnsi="Arial" w:cs="Arial"/>
      <w:vanish/>
      <w:sz w:val="16"/>
      <w:szCs w:val="16"/>
    </w:rPr>
  </w:style>
  <w:style w:type="paragraph" w:styleId="BalloonText">
    <w:name w:val="Balloon Text"/>
    <w:basedOn w:val="Normal"/>
    <w:link w:val="BalloonTextChar"/>
    <w:uiPriority w:val="99"/>
    <w:semiHidden/>
    <w:unhideWhenUsed/>
    <w:rsid w:val="0071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2B8"/>
    <w:rPr>
      <w:rFonts w:ascii="Tahoma" w:hAnsi="Tahoma" w:cs="Tahoma"/>
      <w:sz w:val="16"/>
      <w:szCs w:val="16"/>
    </w:rPr>
  </w:style>
  <w:style w:type="paragraph" w:styleId="Header">
    <w:name w:val="header"/>
    <w:basedOn w:val="Normal"/>
    <w:link w:val="HeaderChar"/>
    <w:uiPriority w:val="99"/>
    <w:unhideWhenUsed/>
    <w:rsid w:val="007112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12B8"/>
  </w:style>
  <w:style w:type="paragraph" w:styleId="Footer">
    <w:name w:val="footer"/>
    <w:basedOn w:val="Normal"/>
    <w:link w:val="FooterChar"/>
    <w:uiPriority w:val="99"/>
    <w:unhideWhenUsed/>
    <w:rsid w:val="007112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12B8"/>
  </w:style>
  <w:style w:type="paragraph" w:styleId="ListParagraph">
    <w:name w:val="List Paragraph"/>
    <w:basedOn w:val="Normal"/>
    <w:uiPriority w:val="34"/>
    <w:qFormat/>
    <w:rsid w:val="007112B8"/>
    <w:pPr>
      <w:ind w:left="720"/>
      <w:contextualSpacing/>
    </w:pPr>
  </w:style>
  <w:style w:type="character" w:styleId="CommentReference">
    <w:name w:val="annotation reference"/>
    <w:basedOn w:val="DefaultParagraphFont"/>
    <w:uiPriority w:val="99"/>
    <w:semiHidden/>
    <w:unhideWhenUsed/>
    <w:rsid w:val="007112B8"/>
    <w:rPr>
      <w:sz w:val="16"/>
      <w:szCs w:val="16"/>
    </w:rPr>
  </w:style>
  <w:style w:type="paragraph" w:styleId="CommentText">
    <w:name w:val="annotation text"/>
    <w:basedOn w:val="Normal"/>
    <w:link w:val="CommentTextChar"/>
    <w:uiPriority w:val="99"/>
    <w:semiHidden/>
    <w:unhideWhenUsed/>
    <w:rsid w:val="007112B8"/>
    <w:pPr>
      <w:spacing w:line="240" w:lineRule="auto"/>
    </w:pPr>
    <w:rPr>
      <w:sz w:val="20"/>
      <w:szCs w:val="20"/>
    </w:rPr>
  </w:style>
  <w:style w:type="character" w:customStyle="1" w:styleId="CommentTextChar">
    <w:name w:val="Comment Text Char"/>
    <w:basedOn w:val="DefaultParagraphFont"/>
    <w:link w:val="CommentText"/>
    <w:uiPriority w:val="99"/>
    <w:semiHidden/>
    <w:rsid w:val="007112B8"/>
    <w:rPr>
      <w:sz w:val="20"/>
      <w:szCs w:val="20"/>
    </w:rPr>
  </w:style>
  <w:style w:type="paragraph" w:styleId="CommentSubject">
    <w:name w:val="annotation subject"/>
    <w:basedOn w:val="CommentText"/>
    <w:next w:val="CommentText"/>
    <w:link w:val="CommentSubjectChar"/>
    <w:uiPriority w:val="99"/>
    <w:semiHidden/>
    <w:unhideWhenUsed/>
    <w:rsid w:val="007112B8"/>
    <w:rPr>
      <w:b/>
      <w:bCs/>
    </w:rPr>
  </w:style>
  <w:style w:type="character" w:customStyle="1" w:styleId="CommentSubjectChar">
    <w:name w:val="Comment Subject Char"/>
    <w:basedOn w:val="CommentTextChar"/>
    <w:link w:val="CommentSubject"/>
    <w:uiPriority w:val="99"/>
    <w:semiHidden/>
    <w:rsid w:val="007112B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TopofFormChar">
    <w:name w:val="z-Top of Form Char"/>
    <w:basedOn w:val="DefaultParagraphFont"/>
    <w:link w:val="z-TopofForm"/>
    <w:uiPriority w:val="99"/>
    <w:semiHidden/>
    <w:rsid w:val="007112B8"/>
    <w:rPr>
      <w:rFonts w:ascii="Arial" w:eastAsia="Times New Roman" w:hAnsi="Arial" w:cs="Arial"/>
      <w:vanish/>
      <w:color w:val="000000"/>
      <w:sz w:val="16"/>
      <w:szCs w:val="16"/>
      <w:lang w:eastAsia="is-IS"/>
    </w:rPr>
  </w:style>
  <w:style w:type="paragraph" w:styleId="z-TopofForm">
    <w:name w:val="HTML Top of Form"/>
    <w:basedOn w:val="Normal"/>
    <w:next w:val="Normal"/>
    <w:link w:val="z-TopofFormChar"/>
    <w:hidden/>
    <w:uiPriority w:val="99"/>
    <w:semiHidden/>
    <w:unhideWhenUsed/>
    <w:rsid w:val="007112B8"/>
    <w:pPr>
      <w:pBdr>
        <w:bottom w:val="single" w:sz="6" w:space="1" w:color="auto"/>
      </w:pBdr>
      <w:spacing w:after="0" w:line="240" w:lineRule="auto"/>
      <w:jc w:val="center"/>
    </w:pPr>
    <w:rPr>
      <w:rFonts w:ascii="Arial" w:eastAsia="Times New Roman" w:hAnsi="Arial" w:cs="Arial"/>
      <w:vanish/>
      <w:color w:val="000000"/>
      <w:sz w:val="16"/>
      <w:szCs w:val="16"/>
      <w:lang w:eastAsia="is-IS"/>
    </w:rPr>
  </w:style>
  <w:style w:type="character" w:customStyle="1" w:styleId="z-TopofFormChar1">
    <w:name w:val="z-Top of Form Char1"/>
    <w:basedOn w:val="DefaultParagraphFont"/>
    <w:uiPriority w:val="99"/>
    <w:semiHidden/>
    <w:rsid w:val="007112B8"/>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112B8"/>
    <w:rPr>
      <w:rFonts w:ascii="Arial" w:eastAsia="Times New Roman" w:hAnsi="Arial" w:cs="Arial"/>
      <w:vanish/>
      <w:color w:val="000000"/>
      <w:sz w:val="16"/>
      <w:szCs w:val="16"/>
      <w:lang w:eastAsia="is-IS"/>
    </w:rPr>
  </w:style>
  <w:style w:type="paragraph" w:styleId="z-BottomofForm">
    <w:name w:val="HTML Bottom of Form"/>
    <w:basedOn w:val="Normal"/>
    <w:next w:val="Normal"/>
    <w:link w:val="z-BottomofFormChar"/>
    <w:hidden/>
    <w:uiPriority w:val="99"/>
    <w:semiHidden/>
    <w:unhideWhenUsed/>
    <w:rsid w:val="007112B8"/>
    <w:pPr>
      <w:pBdr>
        <w:top w:val="single" w:sz="6" w:space="1" w:color="auto"/>
      </w:pBdr>
      <w:spacing w:after="0" w:line="240" w:lineRule="auto"/>
      <w:jc w:val="center"/>
    </w:pPr>
    <w:rPr>
      <w:rFonts w:ascii="Arial" w:eastAsia="Times New Roman" w:hAnsi="Arial" w:cs="Arial"/>
      <w:vanish/>
      <w:color w:val="000000"/>
      <w:sz w:val="16"/>
      <w:szCs w:val="16"/>
      <w:lang w:eastAsia="is-IS"/>
    </w:rPr>
  </w:style>
  <w:style w:type="character" w:customStyle="1" w:styleId="z-BottomofFormChar1">
    <w:name w:val="z-Bottom of Form Char1"/>
    <w:basedOn w:val="DefaultParagraphFont"/>
    <w:uiPriority w:val="99"/>
    <w:semiHidden/>
    <w:rsid w:val="007112B8"/>
    <w:rPr>
      <w:rFonts w:ascii="Arial" w:hAnsi="Arial" w:cs="Arial"/>
      <w:vanish/>
      <w:sz w:val="16"/>
      <w:szCs w:val="16"/>
    </w:rPr>
  </w:style>
  <w:style w:type="paragraph" w:styleId="BalloonText">
    <w:name w:val="Balloon Text"/>
    <w:basedOn w:val="Normal"/>
    <w:link w:val="BalloonTextChar"/>
    <w:uiPriority w:val="99"/>
    <w:semiHidden/>
    <w:unhideWhenUsed/>
    <w:rsid w:val="0071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2B8"/>
    <w:rPr>
      <w:rFonts w:ascii="Tahoma" w:hAnsi="Tahoma" w:cs="Tahoma"/>
      <w:sz w:val="16"/>
      <w:szCs w:val="16"/>
    </w:rPr>
  </w:style>
  <w:style w:type="paragraph" w:styleId="Header">
    <w:name w:val="header"/>
    <w:basedOn w:val="Normal"/>
    <w:link w:val="HeaderChar"/>
    <w:uiPriority w:val="99"/>
    <w:unhideWhenUsed/>
    <w:rsid w:val="007112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12B8"/>
  </w:style>
  <w:style w:type="paragraph" w:styleId="Footer">
    <w:name w:val="footer"/>
    <w:basedOn w:val="Normal"/>
    <w:link w:val="FooterChar"/>
    <w:uiPriority w:val="99"/>
    <w:unhideWhenUsed/>
    <w:rsid w:val="007112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12B8"/>
  </w:style>
  <w:style w:type="paragraph" w:styleId="ListParagraph">
    <w:name w:val="List Paragraph"/>
    <w:basedOn w:val="Normal"/>
    <w:uiPriority w:val="34"/>
    <w:qFormat/>
    <w:rsid w:val="007112B8"/>
    <w:pPr>
      <w:ind w:left="720"/>
      <w:contextualSpacing/>
    </w:pPr>
  </w:style>
  <w:style w:type="character" w:styleId="CommentReference">
    <w:name w:val="annotation reference"/>
    <w:basedOn w:val="DefaultParagraphFont"/>
    <w:uiPriority w:val="99"/>
    <w:semiHidden/>
    <w:unhideWhenUsed/>
    <w:rsid w:val="007112B8"/>
    <w:rPr>
      <w:sz w:val="16"/>
      <w:szCs w:val="16"/>
    </w:rPr>
  </w:style>
  <w:style w:type="paragraph" w:styleId="CommentText">
    <w:name w:val="annotation text"/>
    <w:basedOn w:val="Normal"/>
    <w:link w:val="CommentTextChar"/>
    <w:uiPriority w:val="99"/>
    <w:semiHidden/>
    <w:unhideWhenUsed/>
    <w:rsid w:val="007112B8"/>
    <w:pPr>
      <w:spacing w:line="240" w:lineRule="auto"/>
    </w:pPr>
    <w:rPr>
      <w:sz w:val="20"/>
      <w:szCs w:val="20"/>
    </w:rPr>
  </w:style>
  <w:style w:type="character" w:customStyle="1" w:styleId="CommentTextChar">
    <w:name w:val="Comment Text Char"/>
    <w:basedOn w:val="DefaultParagraphFont"/>
    <w:link w:val="CommentText"/>
    <w:uiPriority w:val="99"/>
    <w:semiHidden/>
    <w:rsid w:val="007112B8"/>
    <w:rPr>
      <w:sz w:val="20"/>
      <w:szCs w:val="20"/>
    </w:rPr>
  </w:style>
  <w:style w:type="paragraph" w:styleId="CommentSubject">
    <w:name w:val="annotation subject"/>
    <w:basedOn w:val="CommentText"/>
    <w:next w:val="CommentText"/>
    <w:link w:val="CommentSubjectChar"/>
    <w:uiPriority w:val="99"/>
    <w:semiHidden/>
    <w:unhideWhenUsed/>
    <w:rsid w:val="007112B8"/>
    <w:rPr>
      <w:b/>
      <w:bCs/>
    </w:rPr>
  </w:style>
  <w:style w:type="character" w:customStyle="1" w:styleId="CommentSubjectChar">
    <w:name w:val="Comment Subject Char"/>
    <w:basedOn w:val="CommentTextChar"/>
    <w:link w:val="CommentSubject"/>
    <w:uiPriority w:val="99"/>
    <w:semiHidden/>
    <w:rsid w:val="007112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12586</Words>
  <Characters>71742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84160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Ólafur Hjörleifsson</dc:creator>
  <cp:lastModifiedBy>Jóhannes Tómasson</cp:lastModifiedBy>
  <cp:revision>2</cp:revision>
  <cp:lastPrinted>2014-10-15T16:12:00Z</cp:lastPrinted>
  <dcterms:created xsi:type="dcterms:W3CDTF">2014-12-23T09:22:00Z</dcterms:created>
  <dcterms:modified xsi:type="dcterms:W3CDTF">2014-12-23T09:22:00Z</dcterms:modified>
</cp:coreProperties>
</file>