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28A499" w14:textId="77777777" w:rsidR="00707D37" w:rsidRDefault="00707D37" w:rsidP="00995085"/>
    <w:p w14:paraId="373F6098" w14:textId="77777777" w:rsidR="00707D37" w:rsidRDefault="00895423" w:rsidP="00943B67">
      <w:pPr>
        <w:pStyle w:val="Fyrirsgn-skjalategund"/>
      </w:pPr>
      <w:r>
        <w:t>Frumvarp til laga</w:t>
      </w:r>
    </w:p>
    <w:p w14:paraId="156966FC" w14:textId="77777777" w:rsidR="00707D37" w:rsidRDefault="00895423" w:rsidP="00943B67">
      <w:pPr>
        <w:pStyle w:val="Fyrirsgn-undirfyrirsgn"/>
      </w:pPr>
      <w:r>
        <w:t xml:space="preserve">um </w:t>
      </w:r>
      <w:r w:rsidR="004B7302">
        <w:t>breytingu á ýmsum lögum vegna sameiningar samgöngustofnana (gjaldskrárheimildir, EES-innleiðing</w:t>
      </w:r>
      <w:r w:rsidR="001B35BD">
        <w:t xml:space="preserve"> o.fl.</w:t>
      </w:r>
      <w:r w:rsidR="004B7302">
        <w:t>).</w:t>
      </w:r>
    </w:p>
    <w:p w14:paraId="07A09B21" w14:textId="77777777" w:rsidR="00707D37" w:rsidRDefault="00707D37" w:rsidP="00943B67"/>
    <w:p w14:paraId="376C02B4" w14:textId="77777777" w:rsidR="00707D37" w:rsidRDefault="007176DC" w:rsidP="00943B67">
      <w:pPr>
        <w:pStyle w:val="Normalmija"/>
      </w:pPr>
      <w:r w:rsidRPr="007176DC">
        <w:t>(L</w:t>
      </w:r>
      <w:r w:rsidR="00EB3C39">
        <w:t>agt</w:t>
      </w:r>
      <w:r w:rsidRPr="007176DC">
        <w:t xml:space="preserve"> fyrir Alþingi á 14</w:t>
      </w:r>
      <w:r w:rsidR="00D45F78">
        <w:t>4</w:t>
      </w:r>
      <w:r w:rsidRPr="007176DC">
        <w:t>. löggjafarþingi 201</w:t>
      </w:r>
      <w:r w:rsidR="00D45F78">
        <w:t>4</w:t>
      </w:r>
      <w:r w:rsidR="00132E7E">
        <w:t>–</w:t>
      </w:r>
      <w:r w:rsidR="00852033">
        <w:t>201</w:t>
      </w:r>
      <w:r w:rsidR="00D45F78">
        <w:t>5</w:t>
      </w:r>
      <w:r w:rsidRPr="007176DC">
        <w:t>.)</w:t>
      </w:r>
      <w:r w:rsidR="00A24367">
        <w:t xml:space="preserve"> </w:t>
      </w:r>
    </w:p>
    <w:p w14:paraId="45B07255" w14:textId="77777777" w:rsidR="00707D37" w:rsidRDefault="00707D37" w:rsidP="00943B67">
      <w:pPr>
        <w:pStyle w:val="Strik"/>
      </w:pPr>
    </w:p>
    <w:p w14:paraId="1D1EF089" w14:textId="77777777" w:rsidR="00707D37" w:rsidRDefault="00707D37" w:rsidP="00943B67"/>
    <w:p w14:paraId="46FE8073" w14:textId="77777777" w:rsidR="00707D37" w:rsidRDefault="00707D37" w:rsidP="00943B67"/>
    <w:p w14:paraId="2C929CF6" w14:textId="77777777" w:rsidR="00C35574" w:rsidRDefault="004B7302" w:rsidP="00943B67">
      <w:pPr>
        <w:pStyle w:val="Kaflanmer"/>
      </w:pPr>
      <w:r>
        <w:t>1</w:t>
      </w:r>
      <w:r w:rsidR="00C35574">
        <w:t>. kafli</w:t>
      </w:r>
    </w:p>
    <w:p w14:paraId="0F9C5366" w14:textId="6EB88C5B" w:rsidR="00C35574" w:rsidRDefault="004B7302" w:rsidP="00943B67">
      <w:pPr>
        <w:pStyle w:val="Kaflafyrirsgn"/>
      </w:pPr>
      <w:r>
        <w:t>Breyting á lögum um Samgöngustofu, nr. 119/2012</w:t>
      </w:r>
      <w:r w:rsidR="00823386">
        <w:t>, með síðari breytingum.</w:t>
      </w:r>
    </w:p>
    <w:p w14:paraId="2FFE7580" w14:textId="77777777" w:rsidR="00D71D4C" w:rsidRPr="00D71D4C" w:rsidRDefault="00D71D4C" w:rsidP="00D4216C"/>
    <w:p w14:paraId="7B383536" w14:textId="77777777" w:rsidR="00C35574" w:rsidRDefault="004B7302" w:rsidP="004B7302">
      <w:pPr>
        <w:pStyle w:val="Greinarnmer"/>
      </w:pPr>
      <w:r>
        <w:t>1. gr.</w:t>
      </w:r>
    </w:p>
    <w:p w14:paraId="365E4B8F" w14:textId="28C3E109" w:rsidR="004B7302" w:rsidRDefault="006A1744" w:rsidP="00943B67">
      <w:r>
        <w:t>Við 10. gr. laganna bæt</w:t>
      </w:r>
      <w:r w:rsidR="00EF772D">
        <w:t>ast við tvær</w:t>
      </w:r>
      <w:r w:rsidR="00823386">
        <w:t xml:space="preserve"> ný</w:t>
      </w:r>
      <w:r w:rsidR="00EF772D">
        <w:t>jar</w:t>
      </w:r>
      <w:r w:rsidR="00823386">
        <w:t xml:space="preserve"> málsgrein</w:t>
      </w:r>
      <w:r w:rsidR="00EF772D">
        <w:t>ar</w:t>
      </w:r>
      <w:r w:rsidR="00823386">
        <w:t>, svohljóðandi:</w:t>
      </w:r>
    </w:p>
    <w:p w14:paraId="7BBADA1D" w14:textId="77777777" w:rsidR="00EF772D" w:rsidRDefault="004B7302" w:rsidP="00823386">
      <w:r>
        <w:t>Ráðherra er heimilt að setja reglugerð um innle</w:t>
      </w:r>
      <w:r w:rsidR="00823386">
        <w:t>iðingu EES-gerða sem varða stofnun og störf Siglingaöryggisstofnunar Evrópu (EM</w:t>
      </w:r>
      <w:bookmarkStart w:id="0" w:name="_GoBack"/>
      <w:bookmarkEnd w:id="0"/>
      <w:r w:rsidR="00823386">
        <w:t>SA).</w:t>
      </w:r>
      <w:r w:rsidR="00EF772D">
        <w:t xml:space="preserve"> </w:t>
      </w:r>
    </w:p>
    <w:p w14:paraId="5A857900" w14:textId="4A4E8711" w:rsidR="00EB12F6" w:rsidRDefault="00EF772D" w:rsidP="00823386">
      <w:r>
        <w:t>Ráðherra er einnig heimilt að setja reglugerð um innleiðingu EES-gerða sem varða verkefni á sviði Siglingaöryggisstofnunar Evrópu og stofnunni hafa verið falin á grundvelli stofngerða hennar sbr. 2. mgr.</w:t>
      </w:r>
    </w:p>
    <w:p w14:paraId="4D7FDCDA" w14:textId="77777777" w:rsidR="00103A8E" w:rsidRDefault="00103A8E" w:rsidP="00823386"/>
    <w:p w14:paraId="3D486798" w14:textId="77777777" w:rsidR="00103A8E" w:rsidRDefault="001B35BD" w:rsidP="001B35BD">
      <w:pPr>
        <w:ind w:firstLine="0"/>
        <w:jc w:val="center"/>
      </w:pPr>
      <w:r>
        <w:t>2</w:t>
      </w:r>
      <w:r w:rsidR="00103A8E">
        <w:t>. gr.</w:t>
      </w:r>
    </w:p>
    <w:p w14:paraId="1DBB083D" w14:textId="38ED5E71" w:rsidR="00103A8E" w:rsidRDefault="00103A8E" w:rsidP="00103A8E">
      <w:r>
        <w:t xml:space="preserve">Við 12. gr. laganna bætast </w:t>
      </w:r>
      <w:r w:rsidR="0037237B">
        <w:t>tvær nýjar málsgreinar, svohljóðandi</w:t>
      </w:r>
      <w:r>
        <w:t>:</w:t>
      </w:r>
    </w:p>
    <w:p w14:paraId="2B37D3B8" w14:textId="77777777" w:rsidR="00103A8E" w:rsidRDefault="00103A8E" w:rsidP="00103A8E">
      <w:r>
        <w:t>Gjald fyrir útgáfu lofthæfiskírteinis til útflutnings er helmingur gjalds fyrir fyrstu útgáfu.</w:t>
      </w:r>
    </w:p>
    <w:p w14:paraId="17C1FF3B" w14:textId="77777777" w:rsidR="00103A8E" w:rsidRDefault="00103A8E" w:rsidP="00103A8E">
      <w:r>
        <w:t xml:space="preserve">Gjald fyrir fyrstu útgáfu lofthæfiskírteinis loftfars sem ekki er vélknúið er 25% af gjaldi fyrir vélknúin loftför. </w:t>
      </w:r>
    </w:p>
    <w:p w14:paraId="0869358E" w14:textId="77777777" w:rsidR="00103A8E" w:rsidRDefault="00103A8E" w:rsidP="00823386"/>
    <w:p w14:paraId="47384820" w14:textId="77777777" w:rsidR="00823386" w:rsidRDefault="00823386" w:rsidP="00823386"/>
    <w:p w14:paraId="5533CEA9" w14:textId="77777777" w:rsidR="00823386" w:rsidRDefault="00823386" w:rsidP="00823386">
      <w:pPr>
        <w:ind w:firstLine="0"/>
        <w:jc w:val="center"/>
      </w:pPr>
      <w:r>
        <w:t>2. KAFLI</w:t>
      </w:r>
    </w:p>
    <w:p w14:paraId="3F8C1DD5" w14:textId="77777777" w:rsidR="00823386" w:rsidRDefault="00823386" w:rsidP="00823386">
      <w:pPr>
        <w:ind w:firstLine="0"/>
        <w:jc w:val="center"/>
        <w:rPr>
          <w:b/>
        </w:rPr>
      </w:pPr>
      <w:r>
        <w:rPr>
          <w:b/>
        </w:rPr>
        <w:t>Breyting á lögum um loftferðir, nr. 60/1998, með síðari breytingum.</w:t>
      </w:r>
    </w:p>
    <w:p w14:paraId="117CFF83" w14:textId="77777777" w:rsidR="006A1744" w:rsidRDefault="006A1744" w:rsidP="00652CD1">
      <w:pPr>
        <w:pStyle w:val="Greinarnmer"/>
      </w:pPr>
    </w:p>
    <w:p w14:paraId="2E45B6B3" w14:textId="2130EFBA" w:rsidR="006A1744" w:rsidRDefault="006A1744" w:rsidP="006A1744">
      <w:pPr>
        <w:ind w:firstLine="0"/>
        <w:jc w:val="center"/>
      </w:pPr>
      <w:r>
        <w:t>3. gr.</w:t>
      </w:r>
    </w:p>
    <w:p w14:paraId="437EB849" w14:textId="62A5B4B6" w:rsidR="006A1744" w:rsidRDefault="006A1744" w:rsidP="006A1744">
      <w:r>
        <w:t xml:space="preserve">Við 3. </w:t>
      </w:r>
      <w:r w:rsidR="0037237B">
        <w:t>m</w:t>
      </w:r>
      <w:r>
        <w:t xml:space="preserve">gr. 57. gr. c laganna bætist  </w:t>
      </w:r>
      <w:r w:rsidR="0037237B">
        <w:t>nýr stafliður, svohljóðandi</w:t>
      </w:r>
      <w:r>
        <w:t>:</w:t>
      </w:r>
    </w:p>
    <w:p w14:paraId="6F709864" w14:textId="054CF7BC" w:rsidR="006A1744" w:rsidRDefault="006A1744" w:rsidP="006A1744">
      <w:pPr>
        <w:pStyle w:val="ListParagraph"/>
        <w:ind w:left="568" w:firstLine="0"/>
      </w:pPr>
      <w:r>
        <w:t>i. greiðslu kostnaðar vegna starfa samræmingarstjóra.</w:t>
      </w:r>
    </w:p>
    <w:p w14:paraId="084EE4C8" w14:textId="77777777" w:rsidR="006A1744" w:rsidRDefault="006A1744" w:rsidP="006A1744">
      <w:pPr>
        <w:pStyle w:val="Greinarnmer"/>
        <w:jc w:val="both"/>
      </w:pPr>
    </w:p>
    <w:p w14:paraId="55AB78CA" w14:textId="77777777" w:rsidR="006A1744" w:rsidRDefault="006A1744" w:rsidP="00652CD1">
      <w:pPr>
        <w:pStyle w:val="Greinarnmer"/>
      </w:pPr>
    </w:p>
    <w:p w14:paraId="7D61588E" w14:textId="02D265A0" w:rsidR="00652CD1" w:rsidRDefault="006A1744" w:rsidP="00652CD1">
      <w:pPr>
        <w:pStyle w:val="Greinarnmer"/>
      </w:pPr>
      <w:r>
        <w:t>4</w:t>
      </w:r>
      <w:r w:rsidR="00652CD1">
        <w:t>. gr.</w:t>
      </w:r>
    </w:p>
    <w:p w14:paraId="1A8F3A2C" w14:textId="77777777" w:rsidR="00652CD1" w:rsidRDefault="00833E19" w:rsidP="00652CD1">
      <w:r>
        <w:t>Við 146</w:t>
      </w:r>
      <w:r w:rsidR="00652CD1">
        <w:t>. gr. laganna bætist ný málsgrein, svohljóðandi:</w:t>
      </w:r>
    </w:p>
    <w:p w14:paraId="2D7ABEAD" w14:textId="502B40FD" w:rsidR="00652CD1" w:rsidRDefault="004F29DE" w:rsidP="00652CD1">
      <w:r w:rsidRPr="004F29DE">
        <w:t>Ráðherra er heimilt að setja reglugerð,</w:t>
      </w:r>
      <w:r w:rsidR="00D71D4C">
        <w:t xml:space="preserve"> </w:t>
      </w:r>
      <w:r w:rsidRPr="004F29DE">
        <w:t>sem felur í sér innleiðingu EES-gerða</w:t>
      </w:r>
      <w:r w:rsidR="00384CA1">
        <w:t xml:space="preserve">, </w:t>
      </w:r>
      <w:r w:rsidR="00384CA1" w:rsidRPr="004F29DE">
        <w:t>í íslenskan rétt</w:t>
      </w:r>
      <w:r w:rsidR="00A55406">
        <w:t>,</w:t>
      </w:r>
      <w:r w:rsidRPr="004F29DE">
        <w:t xml:space="preserve"> sem varða verkefni á sviði Flugöryggisstofnunar Evrópu (EASA) og stofnunni hafa verið falin á grundvelli stofngerða hennar sbr. 2. mgr..</w:t>
      </w:r>
    </w:p>
    <w:p w14:paraId="34821764" w14:textId="77777777" w:rsidR="00EB3A96" w:rsidRDefault="00EB3A96" w:rsidP="00EB3A96">
      <w:pPr>
        <w:tabs>
          <w:tab w:val="left" w:pos="255"/>
          <w:tab w:val="left" w:pos="397"/>
          <w:tab w:val="left" w:pos="538"/>
          <w:tab w:val="left" w:pos="680"/>
          <w:tab w:val="left" w:pos="963"/>
          <w:tab w:val="left" w:pos="1105"/>
          <w:tab w:val="left" w:pos="1388"/>
          <w:tab w:val="left" w:leader="dot" w:pos="6859"/>
          <w:tab w:val="right" w:pos="7795"/>
        </w:tabs>
        <w:spacing w:line="243" w:lineRule="exact"/>
        <w:jc w:val="center"/>
      </w:pPr>
    </w:p>
    <w:p w14:paraId="7DC815BD" w14:textId="77777777" w:rsidR="00EB3A96" w:rsidRPr="009A526B" w:rsidRDefault="00EB3A96" w:rsidP="00EB3A96">
      <w:pPr>
        <w:tabs>
          <w:tab w:val="left" w:pos="255"/>
          <w:tab w:val="left" w:pos="397"/>
          <w:tab w:val="left" w:pos="538"/>
          <w:tab w:val="left" w:pos="680"/>
          <w:tab w:val="left" w:pos="963"/>
          <w:tab w:val="left" w:pos="1105"/>
          <w:tab w:val="left" w:pos="1388"/>
          <w:tab w:val="left" w:leader="dot" w:pos="6859"/>
          <w:tab w:val="right" w:pos="7795"/>
        </w:tabs>
        <w:spacing w:line="243" w:lineRule="exact"/>
        <w:jc w:val="center"/>
      </w:pPr>
      <w:r w:rsidRPr="009A526B">
        <w:t>5. gr.</w:t>
      </w:r>
    </w:p>
    <w:p w14:paraId="7FF6FF9F" w14:textId="77777777" w:rsidR="00EB3A96" w:rsidRPr="009A526B" w:rsidRDefault="00EB3A96" w:rsidP="00EB3A96">
      <w:pPr>
        <w:tabs>
          <w:tab w:val="left" w:pos="255"/>
          <w:tab w:val="left" w:pos="397"/>
          <w:tab w:val="left" w:pos="538"/>
          <w:tab w:val="left" w:pos="680"/>
          <w:tab w:val="left" w:pos="963"/>
          <w:tab w:val="left" w:pos="1105"/>
          <w:tab w:val="left" w:pos="1388"/>
          <w:tab w:val="left" w:leader="dot" w:pos="6859"/>
          <w:tab w:val="right" w:pos="7795"/>
        </w:tabs>
        <w:spacing w:line="243" w:lineRule="exact"/>
        <w:ind w:firstLine="255"/>
      </w:pPr>
      <w:r w:rsidRPr="009A526B">
        <w:t>Lög þessi öðlast þegar gildi.</w:t>
      </w:r>
    </w:p>
    <w:p w14:paraId="41B982A7" w14:textId="77777777" w:rsidR="00652CD1" w:rsidRDefault="00652CD1" w:rsidP="00823386">
      <w:pPr>
        <w:ind w:firstLine="0"/>
      </w:pPr>
    </w:p>
    <w:p w14:paraId="04D61F4E" w14:textId="77777777" w:rsidR="00EB3A96" w:rsidRDefault="00EB3A96" w:rsidP="00823386">
      <w:pPr>
        <w:ind w:firstLine="0"/>
      </w:pPr>
    </w:p>
    <w:p w14:paraId="257BB6A0" w14:textId="77777777" w:rsidR="00EB3A96" w:rsidRPr="009A526B" w:rsidRDefault="00EB3A96" w:rsidP="00EB3A96">
      <w:pPr>
        <w:tabs>
          <w:tab w:val="left" w:pos="255"/>
          <w:tab w:val="left" w:pos="397"/>
          <w:tab w:val="left" w:pos="538"/>
          <w:tab w:val="left" w:pos="680"/>
          <w:tab w:val="left" w:pos="963"/>
          <w:tab w:val="left" w:pos="1105"/>
          <w:tab w:val="left" w:pos="1388"/>
          <w:tab w:val="left" w:leader="dot" w:pos="6859"/>
          <w:tab w:val="right" w:pos="7795"/>
        </w:tabs>
        <w:spacing w:line="243" w:lineRule="exact"/>
        <w:jc w:val="center"/>
      </w:pPr>
      <w:r w:rsidRPr="009A526B">
        <w:t>Athugasemdir við lagafrumvarp þetta.</w:t>
      </w:r>
    </w:p>
    <w:p w14:paraId="1619CFF3" w14:textId="77777777" w:rsidR="00EB3A96" w:rsidRPr="009A526B" w:rsidRDefault="00EB3A96" w:rsidP="00EB3A96">
      <w:pPr>
        <w:tabs>
          <w:tab w:val="left" w:pos="255"/>
          <w:tab w:val="left" w:pos="397"/>
          <w:tab w:val="left" w:pos="538"/>
          <w:tab w:val="left" w:pos="680"/>
          <w:tab w:val="left" w:pos="963"/>
          <w:tab w:val="left" w:pos="1105"/>
          <w:tab w:val="left" w:pos="1388"/>
          <w:tab w:val="left" w:leader="dot" w:pos="6859"/>
          <w:tab w:val="right" w:pos="7795"/>
        </w:tabs>
        <w:spacing w:line="243" w:lineRule="exact"/>
        <w:rPr>
          <w:b/>
          <w:bCs/>
        </w:rPr>
      </w:pPr>
      <w:r w:rsidRPr="009A526B">
        <w:rPr>
          <w:b/>
          <w:bCs/>
        </w:rPr>
        <w:t>1. Inngangur.</w:t>
      </w:r>
    </w:p>
    <w:p w14:paraId="774B5D1D" w14:textId="5565CEEF" w:rsidR="0057034C" w:rsidRDefault="00EB3A96" w:rsidP="00EB3A96">
      <w:pPr>
        <w:tabs>
          <w:tab w:val="left" w:pos="255"/>
          <w:tab w:val="left" w:pos="397"/>
          <w:tab w:val="left" w:pos="538"/>
          <w:tab w:val="left" w:pos="680"/>
          <w:tab w:val="left" w:pos="963"/>
          <w:tab w:val="left" w:pos="1105"/>
          <w:tab w:val="left" w:pos="1388"/>
          <w:tab w:val="left" w:leader="dot" w:pos="6859"/>
          <w:tab w:val="right" w:pos="7795"/>
        </w:tabs>
        <w:spacing w:line="243" w:lineRule="exact"/>
        <w:ind w:firstLine="255"/>
      </w:pPr>
      <w:r w:rsidRPr="009A526B">
        <w:t>Frumvarp þetta er samið í innanríkisráðuneytinu. Með frumvarpi</w:t>
      </w:r>
      <w:r w:rsidR="00192F67">
        <w:t>nu</w:t>
      </w:r>
      <w:r w:rsidRPr="009A526B">
        <w:t xml:space="preserve"> eru lagðar</w:t>
      </w:r>
      <w:r>
        <w:t xml:space="preserve"> til breytingar á lög</w:t>
      </w:r>
      <w:r>
        <w:softHyphen/>
        <w:t>um nr. 119/2012</w:t>
      </w:r>
      <w:r w:rsidRPr="009A526B">
        <w:t xml:space="preserve">, um </w:t>
      </w:r>
      <w:r w:rsidRPr="00EB3A96">
        <w:t>Samgöngustofu, stjórnsýslustofnun samgöngumála</w:t>
      </w:r>
      <w:r w:rsidRPr="009A526B">
        <w:t>, með síð</w:t>
      </w:r>
      <w:r w:rsidRPr="009A526B">
        <w:softHyphen/>
        <w:t>ari breytingum</w:t>
      </w:r>
      <w:r>
        <w:t xml:space="preserve"> og lögum nr. 60/1998, um loftferðir, með síðari breytingum</w:t>
      </w:r>
      <w:r w:rsidRPr="009A526B">
        <w:t xml:space="preserve">. Breytingar þessar eiga að mestu leyti rætur að rekja </w:t>
      </w:r>
      <w:r w:rsidR="00A55406">
        <w:t xml:space="preserve">til </w:t>
      </w:r>
      <w:r>
        <w:t>þess að eftir að starfsemi nýrrar s</w:t>
      </w:r>
      <w:r w:rsidR="00A55406">
        <w:t>t</w:t>
      </w:r>
      <w:r>
        <w:t xml:space="preserve">jórnsýslustofnunar á sviði samgangna, Samgöngustofu, hófst kom í ljós að við setningu laga nr. 119/2012 höfðu verið felldar út gjaldskrárheimildir sem áður voru til staðar. Samgöngustofa sendi ráðuneytinu erindi vegna þess og óskaði eftir því að umræddum heimildum yrði komið </w:t>
      </w:r>
      <w:r w:rsidR="00192F67">
        <w:t>á</w:t>
      </w:r>
      <w:r w:rsidR="00192F67">
        <w:t xml:space="preserve"> </w:t>
      </w:r>
      <w:r>
        <w:t xml:space="preserve">að nýju. </w:t>
      </w:r>
    </w:p>
    <w:p w14:paraId="21401873" w14:textId="5E91B9E9" w:rsidR="0057034C" w:rsidRDefault="00EB3A96" w:rsidP="00EB3A96">
      <w:pPr>
        <w:tabs>
          <w:tab w:val="left" w:pos="255"/>
          <w:tab w:val="left" w:pos="397"/>
          <w:tab w:val="left" w:pos="538"/>
          <w:tab w:val="left" w:pos="680"/>
          <w:tab w:val="left" w:pos="963"/>
          <w:tab w:val="left" w:pos="1105"/>
          <w:tab w:val="left" w:pos="1388"/>
          <w:tab w:val="left" w:leader="dot" w:pos="6859"/>
          <w:tab w:val="right" w:pos="7795"/>
        </w:tabs>
        <w:spacing w:line="243" w:lineRule="exact"/>
        <w:ind w:firstLine="255"/>
      </w:pPr>
      <w:r>
        <w:t>Jafnframt er gert ráð fyrir í frumvarpinu að ráðherra verði heimilt að mæla fyrir um greiðslu kostnaðar af starfsemi samræmingarstjóra en það ákvæði stafar af breytingum á fyrirkomulagi úthlutunar á afgreiðslutímum</w:t>
      </w:r>
      <w:r w:rsidR="0057034C">
        <w:t xml:space="preserve"> </w:t>
      </w:r>
      <w:r w:rsidR="00C82B39">
        <w:t xml:space="preserve">á flugvöllum </w:t>
      </w:r>
      <w:r w:rsidR="0057034C">
        <w:t>eftir athugasemdir Eftirlitsstofnunar EFTA.</w:t>
      </w:r>
    </w:p>
    <w:p w14:paraId="32F6B172" w14:textId="77777777" w:rsidR="00EB3A96" w:rsidRPr="009A526B" w:rsidRDefault="00EB3A96" w:rsidP="00EB3A96">
      <w:pPr>
        <w:tabs>
          <w:tab w:val="left" w:pos="255"/>
          <w:tab w:val="left" w:pos="397"/>
          <w:tab w:val="left" w:pos="538"/>
          <w:tab w:val="left" w:pos="680"/>
          <w:tab w:val="left" w:pos="963"/>
          <w:tab w:val="left" w:pos="1105"/>
          <w:tab w:val="left" w:pos="1388"/>
          <w:tab w:val="left" w:leader="dot" w:pos="6859"/>
          <w:tab w:val="right" w:pos="7795"/>
        </w:tabs>
        <w:spacing w:line="243" w:lineRule="exact"/>
        <w:ind w:firstLine="255"/>
      </w:pPr>
      <w:r>
        <w:t xml:space="preserve"> </w:t>
      </w:r>
      <w:r w:rsidR="0057034C">
        <w:t>Í frumvarpinu er einnig gert ráð fyrir því að veita ráðherra heimild til að setja reglugerðir um innleiðingu á reglugerðum sem teknar hafa verið upp í EES-samninginn og varða starfsemi og verkefni Flugöryggisstofnunar Evrópu, EASA, og Siglingaöryggisstofnunar Evrópu, EMSA.</w:t>
      </w:r>
    </w:p>
    <w:p w14:paraId="3D0228B3" w14:textId="77777777" w:rsidR="00EB3A96" w:rsidRPr="009A526B" w:rsidRDefault="00EB3A96" w:rsidP="00EB3A96">
      <w:pPr>
        <w:tabs>
          <w:tab w:val="left" w:pos="255"/>
          <w:tab w:val="left" w:pos="397"/>
          <w:tab w:val="left" w:pos="538"/>
          <w:tab w:val="left" w:pos="680"/>
          <w:tab w:val="left" w:pos="963"/>
          <w:tab w:val="left" w:pos="1105"/>
          <w:tab w:val="left" w:pos="1388"/>
          <w:tab w:val="left" w:leader="dot" w:pos="6859"/>
          <w:tab w:val="right" w:pos="7795"/>
        </w:tabs>
        <w:spacing w:line="243" w:lineRule="exact"/>
      </w:pPr>
    </w:p>
    <w:p w14:paraId="2EC6E373" w14:textId="77777777" w:rsidR="00EB3A96" w:rsidRPr="009A526B" w:rsidRDefault="00EB3A96" w:rsidP="00EB3A96">
      <w:pPr>
        <w:tabs>
          <w:tab w:val="left" w:pos="255"/>
          <w:tab w:val="left" w:pos="397"/>
          <w:tab w:val="left" w:pos="538"/>
          <w:tab w:val="left" w:pos="680"/>
          <w:tab w:val="left" w:pos="963"/>
          <w:tab w:val="left" w:pos="1105"/>
          <w:tab w:val="left" w:pos="1388"/>
          <w:tab w:val="left" w:leader="dot" w:pos="6859"/>
          <w:tab w:val="right" w:pos="7795"/>
        </w:tabs>
        <w:spacing w:line="243" w:lineRule="exact"/>
      </w:pPr>
    </w:p>
    <w:p w14:paraId="1F106BF3" w14:textId="21BE7A1B" w:rsidR="00EB3A96" w:rsidRPr="009A526B" w:rsidRDefault="00126D81" w:rsidP="00EB3A96">
      <w:pPr>
        <w:tabs>
          <w:tab w:val="left" w:pos="255"/>
          <w:tab w:val="left" w:pos="397"/>
          <w:tab w:val="left" w:pos="538"/>
          <w:tab w:val="left" w:pos="680"/>
          <w:tab w:val="left" w:pos="963"/>
          <w:tab w:val="left" w:pos="1105"/>
          <w:tab w:val="left" w:pos="1388"/>
          <w:tab w:val="left" w:leader="dot" w:pos="6859"/>
          <w:tab w:val="right" w:pos="7795"/>
        </w:tabs>
        <w:spacing w:line="243" w:lineRule="exact"/>
        <w:rPr>
          <w:b/>
          <w:bCs/>
        </w:rPr>
      </w:pPr>
      <w:r>
        <w:rPr>
          <w:b/>
          <w:bCs/>
        </w:rPr>
        <w:t>2</w:t>
      </w:r>
      <w:r w:rsidR="00EB3A96" w:rsidRPr="009A526B">
        <w:rPr>
          <w:b/>
          <w:bCs/>
        </w:rPr>
        <w:t>. Meginefni frumvarpsins.</w:t>
      </w:r>
    </w:p>
    <w:p w14:paraId="540A1375" w14:textId="77777777" w:rsidR="00EB3A96" w:rsidRPr="009A526B" w:rsidRDefault="00EB3A96" w:rsidP="00EB3A96">
      <w:pPr>
        <w:tabs>
          <w:tab w:val="left" w:pos="255"/>
          <w:tab w:val="left" w:pos="397"/>
          <w:tab w:val="left" w:pos="538"/>
          <w:tab w:val="left" w:pos="680"/>
          <w:tab w:val="left" w:pos="963"/>
          <w:tab w:val="left" w:pos="1105"/>
          <w:tab w:val="left" w:pos="1388"/>
          <w:tab w:val="left" w:leader="dot" w:pos="6859"/>
          <w:tab w:val="right" w:pos="7795"/>
        </w:tabs>
        <w:spacing w:line="243" w:lineRule="exact"/>
      </w:pPr>
    </w:p>
    <w:p w14:paraId="2199429A" w14:textId="77777777" w:rsidR="00EB3A96" w:rsidRDefault="00EB3A96" w:rsidP="00EB3A96">
      <w:pPr>
        <w:tabs>
          <w:tab w:val="left" w:pos="255"/>
          <w:tab w:val="left" w:pos="397"/>
          <w:tab w:val="left" w:pos="538"/>
          <w:tab w:val="left" w:pos="680"/>
          <w:tab w:val="left" w:pos="963"/>
          <w:tab w:val="left" w:pos="1105"/>
          <w:tab w:val="left" w:pos="1388"/>
          <w:tab w:val="left" w:leader="dot" w:pos="6859"/>
          <w:tab w:val="right" w:pos="7795"/>
        </w:tabs>
        <w:spacing w:line="243" w:lineRule="exact"/>
        <w:jc w:val="center"/>
        <w:rPr>
          <w:i/>
          <w:iCs/>
        </w:rPr>
      </w:pPr>
      <w:r w:rsidRPr="009A526B">
        <w:rPr>
          <w:i/>
          <w:iCs/>
        </w:rPr>
        <w:t>Athugasemdir við einstakar greinar frumvarpsins.</w:t>
      </w:r>
    </w:p>
    <w:p w14:paraId="633B4811" w14:textId="77777777" w:rsidR="008B1AAD" w:rsidRPr="009A526B" w:rsidRDefault="008B1AAD" w:rsidP="00EB3A96">
      <w:pPr>
        <w:tabs>
          <w:tab w:val="left" w:pos="255"/>
          <w:tab w:val="left" w:pos="397"/>
          <w:tab w:val="left" w:pos="538"/>
          <w:tab w:val="left" w:pos="680"/>
          <w:tab w:val="left" w:pos="963"/>
          <w:tab w:val="left" w:pos="1105"/>
          <w:tab w:val="left" w:pos="1388"/>
          <w:tab w:val="left" w:leader="dot" w:pos="6859"/>
          <w:tab w:val="right" w:pos="7795"/>
        </w:tabs>
        <w:spacing w:line="243" w:lineRule="exact"/>
        <w:jc w:val="center"/>
      </w:pPr>
    </w:p>
    <w:p w14:paraId="0F9CD248" w14:textId="77777777" w:rsidR="00EB3A96" w:rsidRPr="009A526B" w:rsidRDefault="00EB3A96" w:rsidP="00EB3A96">
      <w:pPr>
        <w:tabs>
          <w:tab w:val="left" w:pos="255"/>
          <w:tab w:val="left" w:pos="397"/>
          <w:tab w:val="left" w:pos="538"/>
          <w:tab w:val="left" w:pos="680"/>
          <w:tab w:val="left" w:pos="963"/>
          <w:tab w:val="left" w:pos="1105"/>
          <w:tab w:val="left" w:pos="1388"/>
          <w:tab w:val="left" w:leader="dot" w:pos="6859"/>
          <w:tab w:val="right" w:pos="7795"/>
        </w:tabs>
        <w:spacing w:line="243" w:lineRule="exact"/>
        <w:jc w:val="center"/>
      </w:pPr>
      <w:r w:rsidRPr="009A526B">
        <w:t>Um 1. gr.</w:t>
      </w:r>
    </w:p>
    <w:p w14:paraId="0E3BE0D0" w14:textId="465434C7" w:rsidR="00EB3A96" w:rsidRDefault="00ED062C" w:rsidP="00EB3A96">
      <w:pPr>
        <w:tabs>
          <w:tab w:val="left" w:pos="255"/>
          <w:tab w:val="left" w:pos="397"/>
          <w:tab w:val="left" w:pos="538"/>
          <w:tab w:val="left" w:pos="680"/>
          <w:tab w:val="left" w:pos="963"/>
          <w:tab w:val="left" w:pos="1105"/>
          <w:tab w:val="left" w:pos="1388"/>
          <w:tab w:val="left" w:leader="dot" w:pos="6859"/>
          <w:tab w:val="right" w:pos="7795"/>
        </w:tabs>
        <w:spacing w:line="243" w:lineRule="exact"/>
      </w:pPr>
      <w:r>
        <w:t xml:space="preserve">Um er að ræða efnislega sambærilegt ákvæði og var áður í </w:t>
      </w:r>
      <w:r w:rsidR="00CB0D1E">
        <w:t>8</w:t>
      </w:r>
      <w:r>
        <w:t>. gr. laga um Siglingastofnun Íslands</w:t>
      </w:r>
      <w:r w:rsidR="00CB0D1E">
        <w:t>, nr. 6/1996, sbr. 2. gr. laga nr. 29/2003</w:t>
      </w:r>
      <w:r>
        <w:t>. Við setningu laga nr. 119/2012 féll heimild ráðherra út en ljóst er að á grundvelli EES-samningsins hafa íslensk stjórnvöld undirgengist að innleiða gerðir er varða stofnun og verkefni Siglingaöryggisstofnunar Evrópu.</w:t>
      </w:r>
    </w:p>
    <w:p w14:paraId="6FE29A03" w14:textId="77777777" w:rsidR="008B1AAD" w:rsidRPr="009A526B" w:rsidRDefault="008B1AAD" w:rsidP="00EB3A96">
      <w:pPr>
        <w:tabs>
          <w:tab w:val="left" w:pos="255"/>
          <w:tab w:val="left" w:pos="397"/>
          <w:tab w:val="left" w:pos="538"/>
          <w:tab w:val="left" w:pos="680"/>
          <w:tab w:val="left" w:pos="963"/>
          <w:tab w:val="left" w:pos="1105"/>
          <w:tab w:val="left" w:pos="1388"/>
          <w:tab w:val="left" w:leader="dot" w:pos="6859"/>
          <w:tab w:val="right" w:pos="7795"/>
        </w:tabs>
        <w:spacing w:line="243" w:lineRule="exact"/>
      </w:pPr>
    </w:p>
    <w:p w14:paraId="2A2C3812" w14:textId="77777777" w:rsidR="00EB3A96" w:rsidRPr="009A526B" w:rsidRDefault="00EB3A96" w:rsidP="00EB3A96">
      <w:pPr>
        <w:tabs>
          <w:tab w:val="left" w:pos="255"/>
          <w:tab w:val="left" w:pos="397"/>
          <w:tab w:val="left" w:pos="538"/>
          <w:tab w:val="left" w:pos="680"/>
          <w:tab w:val="left" w:pos="963"/>
          <w:tab w:val="left" w:pos="1105"/>
          <w:tab w:val="left" w:pos="1388"/>
          <w:tab w:val="left" w:leader="dot" w:pos="6859"/>
          <w:tab w:val="right" w:pos="7795"/>
        </w:tabs>
        <w:spacing w:line="243" w:lineRule="exact"/>
        <w:jc w:val="center"/>
      </w:pPr>
      <w:r w:rsidRPr="009A526B">
        <w:t>Um 2. gr.</w:t>
      </w:r>
    </w:p>
    <w:p w14:paraId="7D6FE054" w14:textId="3DC07EF1" w:rsidR="001A4D0B" w:rsidRDefault="00ED062C" w:rsidP="00EB3A96">
      <w:pPr>
        <w:tabs>
          <w:tab w:val="left" w:pos="255"/>
          <w:tab w:val="left" w:pos="397"/>
          <w:tab w:val="left" w:pos="538"/>
          <w:tab w:val="left" w:pos="680"/>
          <w:tab w:val="left" w:pos="963"/>
          <w:tab w:val="left" w:pos="1105"/>
          <w:tab w:val="left" w:pos="1388"/>
          <w:tab w:val="left" w:leader="dot" w:pos="6859"/>
          <w:tab w:val="right" w:pos="7795"/>
        </w:tabs>
        <w:spacing w:line="243" w:lineRule="exact"/>
      </w:pPr>
      <w:r>
        <w:t xml:space="preserve">Við gildistöku laga nr. 119/2012, um Samgöngustofu, stjórnsýslustofnun samgöngumála, féllu út tvær gjaldskrárheimildir sem var að finna í </w:t>
      </w:r>
      <w:r w:rsidR="008B1AAD">
        <w:t>9. gr. laga</w:t>
      </w:r>
      <w:r>
        <w:t xml:space="preserve"> </w:t>
      </w:r>
      <w:r w:rsidR="008B1AAD">
        <w:t xml:space="preserve">nr. 100/2006 </w:t>
      </w:r>
      <w:r>
        <w:t xml:space="preserve">um </w:t>
      </w:r>
      <w:r w:rsidR="00002C66">
        <w:t>F</w:t>
      </w:r>
      <w:r>
        <w:t>lugmálastjórn</w:t>
      </w:r>
      <w:r w:rsidR="00002C66">
        <w:t xml:space="preserve"> Íslands</w:t>
      </w:r>
      <w:r>
        <w:t xml:space="preserve">. Samgöngustofa, í tengslum við endurskoðun stofnunarinnar á gjaldskrá hennar </w:t>
      </w:r>
      <w:r w:rsidR="001A4D0B">
        <w:t xml:space="preserve">sendi ráðuneytinu erindi og óskaði eftir því að bætt yrði að nýju við þeim gjaldskrárheimildum sem lagt er til að bætt verði við með frumvarpi þessu. Þær heimildir sem lagðar eru </w:t>
      </w:r>
      <w:r w:rsidR="00105EA5">
        <w:t xml:space="preserve">til eru </w:t>
      </w:r>
      <w:r w:rsidR="001A4D0B">
        <w:t xml:space="preserve">heimild til gjaldtöku fyrir útgáfu lofthæfisskírteinis til útflutnings og gjaldtöku fyrir útgáfu fyrsta lofthæfisskírteinis loftfars sem ekki er vélknúið. </w:t>
      </w:r>
    </w:p>
    <w:p w14:paraId="47FDF5E5" w14:textId="036BE78B" w:rsidR="00EB3A96" w:rsidRDefault="001A4D0B" w:rsidP="00EB3A96">
      <w:pPr>
        <w:tabs>
          <w:tab w:val="left" w:pos="255"/>
          <w:tab w:val="left" w:pos="397"/>
          <w:tab w:val="left" w:pos="538"/>
          <w:tab w:val="left" w:pos="680"/>
          <w:tab w:val="left" w:pos="963"/>
          <w:tab w:val="left" w:pos="1105"/>
          <w:tab w:val="left" w:pos="1388"/>
          <w:tab w:val="left" w:leader="dot" w:pos="6859"/>
          <w:tab w:val="right" w:pos="7795"/>
        </w:tabs>
        <w:spacing w:line="243" w:lineRule="exact"/>
      </w:pPr>
      <w:r>
        <w:t xml:space="preserve">Útgáfa lofthæfisskírteinis til útflutnings hefur verið </w:t>
      </w:r>
      <w:r w:rsidR="00BB4205">
        <w:t>gefið út</w:t>
      </w:r>
      <w:r>
        <w:t xml:space="preserve"> af Flugmálastjórn </w:t>
      </w:r>
      <w:r w:rsidR="00BB4205">
        <w:t>og nú Sam</w:t>
      </w:r>
      <w:r w:rsidR="00991017">
        <w:t>g</w:t>
      </w:r>
      <w:r w:rsidR="00BB4205">
        <w:t>öngustofu.</w:t>
      </w:r>
      <w:r w:rsidR="00126D81">
        <w:t xml:space="preserve"> </w:t>
      </w:r>
      <w:r w:rsidR="00BB4205">
        <w:t>Lofthæfisskírteini til útflutnings er veitt að</w:t>
      </w:r>
      <w:r>
        <w:t xml:space="preserve"> beiðni flugrekanda sem hyggs</w:t>
      </w:r>
      <w:r w:rsidR="00BB4205">
        <w:t xml:space="preserve">t flytja loftfar úr landi. Slíkt </w:t>
      </w:r>
      <w:r>
        <w:t xml:space="preserve">felur í sér talsverða vinnu fyrir Samgöngustofu og getur jafnframt kallað á að senda þurfi starfsmenn stofnunarinnar úr landi þar sem íslenskir flugrekendur halda starfsemi úti víða um heim á grundvelli íslenskra flugrekstrarskírteina. </w:t>
      </w:r>
      <w:r w:rsidR="00105EA5">
        <w:t>Ekki er  nauðsynlegt að gefa út u</w:t>
      </w:r>
      <w:r>
        <w:t xml:space="preserve">mrætt skírteini en algengt er að flugrekendur sem taka loftför á leigu eða selja úr landi </w:t>
      </w:r>
      <w:r w:rsidR="00BB4205">
        <w:t>semji um</w:t>
      </w:r>
      <w:r>
        <w:t xml:space="preserve"> að skila loftfari eða afhenda kaupanda með slíkt skírteini.</w:t>
      </w:r>
    </w:p>
    <w:p w14:paraId="74CF23EF" w14:textId="5D9E754B" w:rsidR="001A4D0B" w:rsidRDefault="001A4D0B" w:rsidP="00EB3A96">
      <w:pPr>
        <w:tabs>
          <w:tab w:val="left" w:pos="255"/>
          <w:tab w:val="left" w:pos="397"/>
          <w:tab w:val="left" w:pos="538"/>
          <w:tab w:val="left" w:pos="680"/>
          <w:tab w:val="left" w:pos="963"/>
          <w:tab w:val="left" w:pos="1105"/>
          <w:tab w:val="left" w:pos="1388"/>
          <w:tab w:val="left" w:leader="dot" w:pos="6859"/>
          <w:tab w:val="right" w:pos="7795"/>
        </w:tabs>
        <w:spacing w:line="243" w:lineRule="exact"/>
      </w:pPr>
      <w:r>
        <w:t>Þar sem óvélknúi</w:t>
      </w:r>
      <w:r w:rsidR="004B1C74">
        <w:t>n</w:t>
      </w:r>
      <w:r>
        <w:t xml:space="preserve"> loftför eru fyrst og fremst notuð í grasrótarstarfi hér á landi og íþyngjandi yrði fyrir starfsemi slíkra félaga að innheimt yrði gjald vegna slíks skírteinis á </w:t>
      </w:r>
      <w:r>
        <w:lastRenderedPageBreak/>
        <w:t>grundvelli útseldrar vinnu Samgöngustofu er talið rétt að bæta við þeirri heimild að nýju sem lögð er til skv. 2. mgr.</w:t>
      </w:r>
    </w:p>
    <w:p w14:paraId="79D15CD0" w14:textId="77777777" w:rsidR="008B1AAD" w:rsidRPr="009A526B" w:rsidRDefault="008B1AAD" w:rsidP="00EB3A96">
      <w:pPr>
        <w:tabs>
          <w:tab w:val="left" w:pos="255"/>
          <w:tab w:val="left" w:pos="397"/>
          <w:tab w:val="left" w:pos="538"/>
          <w:tab w:val="left" w:pos="680"/>
          <w:tab w:val="left" w:pos="963"/>
          <w:tab w:val="left" w:pos="1105"/>
          <w:tab w:val="left" w:pos="1388"/>
          <w:tab w:val="left" w:leader="dot" w:pos="6859"/>
          <w:tab w:val="right" w:pos="7795"/>
        </w:tabs>
        <w:spacing w:line="243" w:lineRule="exact"/>
      </w:pPr>
    </w:p>
    <w:p w14:paraId="7448B26D" w14:textId="77777777" w:rsidR="008B1AAD" w:rsidRPr="009A526B" w:rsidRDefault="008B1AAD" w:rsidP="00EB3A96">
      <w:pPr>
        <w:tabs>
          <w:tab w:val="left" w:pos="255"/>
          <w:tab w:val="left" w:pos="397"/>
          <w:tab w:val="left" w:pos="538"/>
          <w:tab w:val="left" w:pos="680"/>
          <w:tab w:val="left" w:pos="963"/>
          <w:tab w:val="left" w:pos="1105"/>
          <w:tab w:val="left" w:pos="1388"/>
          <w:tab w:val="left" w:leader="dot" w:pos="6859"/>
          <w:tab w:val="right" w:pos="7795"/>
        </w:tabs>
        <w:spacing w:line="243" w:lineRule="exact"/>
      </w:pPr>
    </w:p>
    <w:p w14:paraId="3F0B4199" w14:textId="05D6CC85" w:rsidR="00EB3A96" w:rsidRPr="009A526B" w:rsidRDefault="006A1744" w:rsidP="00EB3A96">
      <w:pPr>
        <w:tabs>
          <w:tab w:val="left" w:pos="255"/>
          <w:tab w:val="left" w:pos="397"/>
          <w:tab w:val="left" w:pos="538"/>
          <w:tab w:val="left" w:pos="680"/>
          <w:tab w:val="left" w:pos="963"/>
          <w:tab w:val="left" w:pos="1105"/>
          <w:tab w:val="left" w:pos="1388"/>
          <w:tab w:val="left" w:leader="dot" w:pos="6859"/>
          <w:tab w:val="right" w:pos="7795"/>
        </w:tabs>
        <w:spacing w:line="243" w:lineRule="exact"/>
        <w:jc w:val="center"/>
      </w:pPr>
      <w:r>
        <w:t>Um 3</w:t>
      </w:r>
      <w:r w:rsidR="0057034C">
        <w:t>.</w:t>
      </w:r>
      <w:r w:rsidR="00622055">
        <w:t xml:space="preserve"> </w:t>
      </w:r>
      <w:r w:rsidR="00EB3A96" w:rsidRPr="009A526B">
        <w:t>gr.</w:t>
      </w:r>
    </w:p>
    <w:p w14:paraId="2DE0714F" w14:textId="516C79FD" w:rsidR="00EB3A96" w:rsidRDefault="00ED062C" w:rsidP="00EB3A96">
      <w:pPr>
        <w:tabs>
          <w:tab w:val="left" w:pos="255"/>
          <w:tab w:val="left" w:pos="397"/>
          <w:tab w:val="left" w:pos="538"/>
          <w:tab w:val="left" w:pos="680"/>
          <w:tab w:val="left" w:pos="963"/>
          <w:tab w:val="left" w:pos="1105"/>
          <w:tab w:val="left" w:pos="1388"/>
          <w:tab w:val="left" w:leader="dot" w:pos="6859"/>
          <w:tab w:val="right" w:pos="7795"/>
        </w:tabs>
        <w:spacing w:line="243" w:lineRule="exact"/>
        <w:ind w:firstLine="255"/>
      </w:pPr>
      <w:r>
        <w:t xml:space="preserve">Á grundvelli reglugerðar </w:t>
      </w:r>
      <w:r w:rsidR="00E20A44">
        <w:t>Evrópu</w:t>
      </w:r>
      <w:r>
        <w:t>þingsins og ráðsins</w:t>
      </w:r>
      <w:r w:rsidR="00192F67">
        <w:t xml:space="preserve"> (EB)</w:t>
      </w:r>
      <w:r>
        <w:t xml:space="preserve"> nr. 95/93, </w:t>
      </w:r>
      <w:r w:rsidRPr="00ED062C">
        <w:t>um sameiginlegar reglur um úthlutun afgreiðslutíma á bandalagsflugvöllum</w:t>
      </w:r>
      <w:r>
        <w:t xml:space="preserve">, ber aðildarríkjum að tryggja sjálfstæði samræmingarstjóra þegar flugvöllur hefur verið tilnefndur sem flugvöllur með takmarkaða afkastagetu. Eftir athugasemdir frá Eftirlitsstofnun EFTA varðandi stöðu og sjálfstæði samræmingarstjóra hér á landi var ábyrgð á samræmingarstjóra færð </w:t>
      </w:r>
      <w:r w:rsidR="00F06458">
        <w:t>til</w:t>
      </w:r>
      <w:r>
        <w:t xml:space="preserve"> Samgöngustofu. Með þessu ákvæði er lagt til að ráðherra sé heimilt til að mæla fyrir um greiðslu kostnaðar vegna starfa samræmingarstjóra með reglugerð. Þar sem ákvæðið er afmarkað við kostnað sem leiðir af störfum samræmingar</w:t>
      </w:r>
      <w:r w:rsidR="00F06458">
        <w:t>s</w:t>
      </w:r>
      <w:r>
        <w:t>tjóra mun ákvæðið ekki hafa í för með sér aukinn kostnað umfram þann kostnað sem rekstraraðili flugvallar bar af því fyrirkomulagi sem í gildi var í tíð eldri reglugerðar. Þá er með heimild ráðherra tryggður nægjanlegur sveigjanleiki til að gera breytingar á fyrirkomulagi greiðslu kostnaðar ef þurfa þykir.</w:t>
      </w:r>
    </w:p>
    <w:p w14:paraId="4B5D721A" w14:textId="77777777" w:rsidR="006A1744" w:rsidRDefault="006A1744" w:rsidP="00EB3A96">
      <w:pPr>
        <w:tabs>
          <w:tab w:val="left" w:pos="255"/>
          <w:tab w:val="left" w:pos="397"/>
          <w:tab w:val="left" w:pos="538"/>
          <w:tab w:val="left" w:pos="680"/>
          <w:tab w:val="left" w:pos="963"/>
          <w:tab w:val="left" w:pos="1105"/>
          <w:tab w:val="left" w:pos="1388"/>
          <w:tab w:val="left" w:leader="dot" w:pos="6859"/>
          <w:tab w:val="right" w:pos="7795"/>
        </w:tabs>
        <w:spacing w:line="243" w:lineRule="exact"/>
        <w:ind w:firstLine="255"/>
      </w:pPr>
    </w:p>
    <w:p w14:paraId="2745C235" w14:textId="29F388D5" w:rsidR="006A1744" w:rsidRPr="009A526B" w:rsidRDefault="006A1744" w:rsidP="006A1744">
      <w:pPr>
        <w:tabs>
          <w:tab w:val="left" w:pos="255"/>
          <w:tab w:val="left" w:pos="397"/>
          <w:tab w:val="left" w:pos="538"/>
          <w:tab w:val="left" w:pos="680"/>
          <w:tab w:val="left" w:pos="963"/>
          <w:tab w:val="left" w:pos="1105"/>
          <w:tab w:val="left" w:pos="1388"/>
          <w:tab w:val="left" w:leader="dot" w:pos="6859"/>
          <w:tab w:val="right" w:pos="7795"/>
        </w:tabs>
        <w:spacing w:line="243" w:lineRule="exact"/>
        <w:jc w:val="center"/>
      </w:pPr>
      <w:r w:rsidRPr="009A526B">
        <w:t>Um</w:t>
      </w:r>
      <w:r>
        <w:t xml:space="preserve"> 4</w:t>
      </w:r>
      <w:r w:rsidRPr="009A526B">
        <w:t>. gr.</w:t>
      </w:r>
    </w:p>
    <w:p w14:paraId="3A3828EC" w14:textId="4990B8C0" w:rsidR="006A1744" w:rsidRDefault="006A1744" w:rsidP="006A1744">
      <w:pPr>
        <w:tabs>
          <w:tab w:val="left" w:pos="255"/>
          <w:tab w:val="left" w:pos="397"/>
          <w:tab w:val="left" w:pos="538"/>
          <w:tab w:val="left" w:pos="680"/>
          <w:tab w:val="left" w:pos="963"/>
          <w:tab w:val="left" w:pos="1105"/>
          <w:tab w:val="left" w:pos="1388"/>
          <w:tab w:val="left" w:leader="dot" w:pos="6859"/>
          <w:tab w:val="right" w:pos="7795"/>
        </w:tabs>
        <w:spacing w:line="243" w:lineRule="exact"/>
      </w:pPr>
      <w:r>
        <w:t xml:space="preserve">Ísland hefur undirgengist á grundvelli EES-samningsins að innleiða þær reglugerðir sem varða stofnun Flugöryggisstofnunar Evrópu, EASA. Ljóst er að á grundvelli reglugerðar um stofnun EASA er framkvæmdastjórninni falið að setja reglugerðir um nánar tilgreind verkefni stofnunarinnar og framkvæmd þeirra. </w:t>
      </w:r>
      <w:r w:rsidR="00B155F1">
        <w:t>E</w:t>
      </w:r>
      <w:r>
        <w:t>r því rétt að setja inn sérstaka heimild til handa ráðherra til að innleiða reglugerðir er varða verkefni sem EASA eru falin á grundvelli stofngerðar um stofnunina. Er því lagt til með þessu ákvæði að ráðherra verði heimilt að setja reglugerð um innleiðingu EES-gerða er varða verkefni EASA. Heimild ráðherra takmarkast við að innleiða reglugerðir sem varða verkefni sem rúmast innan reglugerðar um stofnun EASA, sbr. 2. mgr. og teknar hafa verið upp í EES-sam</w:t>
      </w:r>
      <w:r w:rsidR="00D54491">
        <w:t>n</w:t>
      </w:r>
      <w:r>
        <w:t>inginn.</w:t>
      </w:r>
    </w:p>
    <w:p w14:paraId="5AEF3EB6" w14:textId="77777777" w:rsidR="006A1744" w:rsidRPr="009A526B" w:rsidRDefault="006A1744" w:rsidP="00EB3A96">
      <w:pPr>
        <w:tabs>
          <w:tab w:val="left" w:pos="255"/>
          <w:tab w:val="left" w:pos="397"/>
          <w:tab w:val="left" w:pos="538"/>
          <w:tab w:val="left" w:pos="680"/>
          <w:tab w:val="left" w:pos="963"/>
          <w:tab w:val="left" w:pos="1105"/>
          <w:tab w:val="left" w:pos="1388"/>
          <w:tab w:val="left" w:leader="dot" w:pos="6859"/>
          <w:tab w:val="right" w:pos="7795"/>
        </w:tabs>
        <w:spacing w:line="243" w:lineRule="exact"/>
        <w:ind w:firstLine="255"/>
      </w:pPr>
    </w:p>
    <w:p w14:paraId="1667BEAA" w14:textId="77777777" w:rsidR="00EB3A96" w:rsidRDefault="00EB3A96" w:rsidP="00EB3A96">
      <w:pPr>
        <w:tabs>
          <w:tab w:val="left" w:pos="255"/>
          <w:tab w:val="left" w:pos="397"/>
          <w:tab w:val="left" w:pos="538"/>
          <w:tab w:val="left" w:pos="680"/>
          <w:tab w:val="left" w:pos="963"/>
          <w:tab w:val="left" w:pos="1105"/>
          <w:tab w:val="left" w:pos="1388"/>
          <w:tab w:val="left" w:leader="dot" w:pos="6859"/>
          <w:tab w:val="right" w:pos="7795"/>
        </w:tabs>
        <w:spacing w:line="243" w:lineRule="exact"/>
      </w:pPr>
    </w:p>
    <w:p w14:paraId="250A46DE" w14:textId="507A1BBA" w:rsidR="0057034C" w:rsidRPr="009A526B" w:rsidRDefault="0057034C" w:rsidP="0057034C">
      <w:pPr>
        <w:tabs>
          <w:tab w:val="left" w:pos="255"/>
          <w:tab w:val="left" w:pos="397"/>
          <w:tab w:val="left" w:pos="538"/>
          <w:tab w:val="left" w:pos="680"/>
          <w:tab w:val="left" w:pos="963"/>
          <w:tab w:val="left" w:pos="1105"/>
          <w:tab w:val="left" w:pos="1388"/>
          <w:tab w:val="left" w:leader="dot" w:pos="6859"/>
          <w:tab w:val="right" w:pos="7795"/>
        </w:tabs>
        <w:spacing w:line="243" w:lineRule="exact"/>
        <w:jc w:val="center"/>
      </w:pPr>
      <w:r>
        <w:t>Um 5.</w:t>
      </w:r>
      <w:r w:rsidR="00B155F1">
        <w:t xml:space="preserve"> </w:t>
      </w:r>
      <w:r w:rsidRPr="009A526B">
        <w:t>gr.</w:t>
      </w:r>
    </w:p>
    <w:p w14:paraId="164D7497" w14:textId="77777777" w:rsidR="0057034C" w:rsidRPr="009A526B" w:rsidRDefault="00ED062C" w:rsidP="0057034C">
      <w:pPr>
        <w:tabs>
          <w:tab w:val="left" w:pos="255"/>
          <w:tab w:val="left" w:pos="397"/>
          <w:tab w:val="left" w:pos="538"/>
          <w:tab w:val="left" w:pos="680"/>
          <w:tab w:val="left" w:pos="963"/>
          <w:tab w:val="left" w:pos="1105"/>
          <w:tab w:val="left" w:pos="1388"/>
          <w:tab w:val="left" w:leader="dot" w:pos="6859"/>
          <w:tab w:val="right" w:pos="7795"/>
        </w:tabs>
        <w:spacing w:line="243" w:lineRule="exact"/>
        <w:ind w:firstLine="255"/>
      </w:pPr>
      <w:r>
        <w:t>Greinin</w:t>
      </w:r>
      <w:r w:rsidR="0057034C" w:rsidRPr="009A526B">
        <w:t xml:space="preserve"> þarfnast ekki skýringa.</w:t>
      </w:r>
    </w:p>
    <w:p w14:paraId="347E7257" w14:textId="77777777" w:rsidR="00EB3A96" w:rsidRPr="00823386" w:rsidRDefault="00EB3A96" w:rsidP="00823386">
      <w:pPr>
        <w:ind w:firstLine="0"/>
      </w:pPr>
    </w:p>
    <w:sectPr w:rsidR="00EB3A96" w:rsidRPr="00823386" w:rsidSect="003917F4">
      <w:headerReference w:type="default" r:id="rId8"/>
      <w:headerReference w:type="first" r:id="rId9"/>
      <w:pgSz w:w="11906" w:h="16838" w:code="9"/>
      <w:pgMar w:top="1304" w:right="2778" w:bottom="3629"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E74913" w14:textId="77777777" w:rsidR="00991017" w:rsidRDefault="00991017" w:rsidP="006258D7">
      <w:r>
        <w:separator/>
      </w:r>
    </w:p>
  </w:endnote>
  <w:endnote w:type="continuationSeparator" w:id="0">
    <w:p w14:paraId="08AFF4C6" w14:textId="77777777" w:rsidR="00991017" w:rsidRDefault="00991017" w:rsidP="00625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F530E5" w14:textId="77777777" w:rsidR="00991017" w:rsidRDefault="00991017" w:rsidP="005B4CD6">
      <w:pPr>
        <w:ind w:firstLine="0"/>
      </w:pPr>
      <w:r>
        <w:separator/>
      </w:r>
    </w:p>
  </w:footnote>
  <w:footnote w:type="continuationSeparator" w:id="0">
    <w:p w14:paraId="4CDDED1D" w14:textId="77777777" w:rsidR="00991017" w:rsidRDefault="00991017" w:rsidP="006258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AF5F5" w14:textId="77777777" w:rsidR="00991017" w:rsidRDefault="00991017" w:rsidP="006258D7">
    <w:pPr>
      <w:pStyle w:val="Header"/>
      <w:tabs>
        <w:tab w:val="clear" w:pos="4536"/>
        <w:tab w:val="clear" w:pos="9072"/>
        <w:tab w:val="center" w:pos="3969"/>
        <w:tab w:val="right" w:pos="7797"/>
      </w:tabs>
    </w:pPr>
    <w:r>
      <w:tab/>
    </w:r>
    <w:r>
      <w:fldChar w:fldCharType="begin"/>
    </w:r>
    <w:r>
      <w:instrText>PAGE   \* MERGEFORMAT</w:instrText>
    </w:r>
    <w:r>
      <w:fldChar w:fldCharType="separate"/>
    </w:r>
    <w:r w:rsidR="00D4216C">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353B2" w14:textId="6C2648C6" w:rsidR="00991017" w:rsidRDefault="00D4216C" w:rsidP="00655EE3">
    <w:pPr>
      <w:pStyle w:val="Header"/>
      <w:tabs>
        <w:tab w:val="clear" w:pos="4536"/>
        <w:tab w:val="clear" w:pos="9072"/>
        <w:tab w:val="center" w:pos="3969"/>
        <w:tab w:val="right" w:pos="7797"/>
      </w:tabs>
    </w:pPr>
    <w:sdt>
      <w:sdtPr>
        <w:id w:val="-466735035"/>
        <w:docPartObj>
          <w:docPartGallery w:val="Watermarks"/>
          <w:docPartUnique/>
        </w:docPartObj>
      </w:sdtPr>
      <w:sdtEndPr/>
      <w:sdtContent>
        <w:r>
          <w:rPr>
            <w:noProof/>
          </w:rPr>
          <w:pict w14:anchorId="05E9B4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3313"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ÖG"/>
              <w10:wrap anchorx="margin" anchory="margin"/>
            </v:shape>
          </w:pict>
        </w:r>
      </w:sdtContent>
    </w:sdt>
    <w:r w:rsidR="00991017">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1774B"/>
    <w:multiLevelType w:val="multilevel"/>
    <w:tmpl w:val="0560B0FA"/>
    <w:styleLink w:val="Althingi1-a-1-a"/>
    <w:lvl w:ilvl="0">
      <w:start w:val="1"/>
      <w:numFmt w:val="decimal"/>
      <w:lvlText w:val="%1."/>
      <w:lvlJc w:val="right"/>
      <w:pPr>
        <w:ind w:left="425" w:hanging="141"/>
      </w:pPr>
      <w:rPr>
        <w:rFonts w:hint="default"/>
      </w:rPr>
    </w:lvl>
    <w:lvl w:ilvl="1">
      <w:start w:val="1"/>
      <w:numFmt w:val="lowerLetter"/>
      <w:lvlText w:val="%2."/>
      <w:lvlJc w:val="right"/>
      <w:pPr>
        <w:ind w:left="709" w:hanging="141"/>
      </w:pPr>
      <w:rPr>
        <w:rFonts w:hint="default"/>
      </w:rPr>
    </w:lvl>
    <w:lvl w:ilvl="2">
      <w:start w:val="1"/>
      <w:numFmt w:val="decimal"/>
      <w:lvlText w:val="%3."/>
      <w:lvlJc w:val="right"/>
      <w:pPr>
        <w:ind w:left="993" w:hanging="141"/>
      </w:pPr>
      <w:rPr>
        <w:rFonts w:hint="default"/>
      </w:rPr>
    </w:lvl>
    <w:lvl w:ilvl="3">
      <w:start w:val="1"/>
      <w:numFmt w:val="lowerLetter"/>
      <w:lvlText w:val="%4."/>
      <w:lvlJc w:val="right"/>
      <w:pPr>
        <w:ind w:left="1277" w:hanging="141"/>
      </w:pPr>
      <w:rPr>
        <w:rFonts w:hint="default"/>
      </w:rPr>
    </w:lvl>
    <w:lvl w:ilvl="4">
      <w:start w:val="1"/>
      <w:numFmt w:val="decimal"/>
      <w:lvlText w:val="%5."/>
      <w:lvlJc w:val="right"/>
      <w:pPr>
        <w:ind w:left="1561" w:hanging="141"/>
      </w:pPr>
      <w:rPr>
        <w:rFonts w:hint="default"/>
      </w:rPr>
    </w:lvl>
    <w:lvl w:ilvl="5">
      <w:start w:val="1"/>
      <w:numFmt w:val="lowerLetter"/>
      <w:lvlText w:val="%6."/>
      <w:lvlJc w:val="right"/>
      <w:pPr>
        <w:ind w:left="1845" w:hanging="141"/>
      </w:pPr>
      <w:rPr>
        <w:rFonts w:hint="default"/>
      </w:rPr>
    </w:lvl>
    <w:lvl w:ilvl="6">
      <w:start w:val="1"/>
      <w:numFmt w:val="decimal"/>
      <w:lvlText w:val="%7."/>
      <w:lvlJc w:val="right"/>
      <w:pPr>
        <w:ind w:left="2129" w:hanging="144"/>
      </w:pPr>
      <w:rPr>
        <w:rFonts w:hint="default"/>
      </w:rPr>
    </w:lvl>
    <w:lvl w:ilvl="7">
      <w:start w:val="1"/>
      <w:numFmt w:val="lowerLetter"/>
      <w:lvlText w:val="%8."/>
      <w:lvlJc w:val="right"/>
      <w:pPr>
        <w:ind w:left="2552" w:hanging="284"/>
      </w:pPr>
      <w:rPr>
        <w:rFonts w:hint="default"/>
      </w:rPr>
    </w:lvl>
    <w:lvl w:ilvl="8">
      <w:start w:val="1"/>
      <w:numFmt w:val="decimal"/>
      <w:lvlText w:val="%9."/>
      <w:lvlJc w:val="right"/>
      <w:pPr>
        <w:ind w:left="2697" w:hanging="141"/>
      </w:pPr>
      <w:rPr>
        <w:rFonts w:hint="default"/>
      </w:rPr>
    </w:lvl>
  </w:abstractNum>
  <w:abstractNum w:abstractNumId="1">
    <w:nsid w:val="290550E3"/>
    <w:multiLevelType w:val="multilevel"/>
    <w:tmpl w:val="0D70FC7A"/>
    <w:lvl w:ilvl="0">
      <w:start w:val="1"/>
      <w:numFmt w:val="lowerLetter"/>
      <w:lvlText w:val="%1."/>
      <w:lvlJc w:val="right"/>
      <w:pPr>
        <w:tabs>
          <w:tab w:val="num" w:pos="425"/>
        </w:tabs>
        <w:ind w:left="425" w:hanging="137"/>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Letter"/>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Letter"/>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Letter"/>
      <w:lvlText w:val="%7."/>
      <w:lvlJc w:val="right"/>
      <w:pPr>
        <w:tabs>
          <w:tab w:val="num" w:pos="2129"/>
        </w:tabs>
        <w:ind w:left="2129" w:hanging="144"/>
      </w:pPr>
      <w:rPr>
        <w:rFonts w:hint="default"/>
      </w:rPr>
    </w:lvl>
    <w:lvl w:ilvl="7">
      <w:start w:val="1"/>
      <w:numFmt w:val="decimal"/>
      <w:lvlText w:val="%8."/>
      <w:lvlJc w:val="right"/>
      <w:pPr>
        <w:tabs>
          <w:tab w:val="num" w:pos="2410"/>
        </w:tabs>
        <w:ind w:left="2410" w:hanging="142"/>
      </w:pPr>
      <w:rPr>
        <w:rFonts w:hint="default"/>
      </w:rPr>
    </w:lvl>
    <w:lvl w:ilvl="8">
      <w:start w:val="1"/>
      <w:numFmt w:val="lowerLetter"/>
      <w:lvlText w:val="%9."/>
      <w:lvlJc w:val="right"/>
      <w:pPr>
        <w:tabs>
          <w:tab w:val="num" w:pos="2693"/>
        </w:tabs>
        <w:ind w:left="2693" w:hanging="141"/>
      </w:pPr>
      <w:rPr>
        <w:rFonts w:hint="default"/>
      </w:rPr>
    </w:lvl>
  </w:abstractNum>
  <w:abstractNum w:abstractNumId="2">
    <w:nsid w:val="29FC60C7"/>
    <w:multiLevelType w:val="multilevel"/>
    <w:tmpl w:val="83C6DAE2"/>
    <w:styleLink w:val="Althingi"/>
    <w:lvl w:ilvl="0">
      <w:start w:val="1"/>
      <w:numFmt w:val="bullet"/>
      <w:lvlText w:val="•"/>
      <w:lvlJc w:val="left"/>
      <w:pPr>
        <w:tabs>
          <w:tab w:val="num" w:pos="425"/>
        </w:tabs>
        <w:ind w:left="425" w:hanging="283"/>
      </w:pPr>
      <w:rPr>
        <w:rFonts w:ascii="Calibri" w:hAnsi="Calibri"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2"/>
        </w:tabs>
        <w:ind w:left="993" w:hanging="283"/>
      </w:pPr>
      <w:rPr>
        <w:rFonts w:ascii="Calibri" w:hAnsi="Calibri" w:hint="default"/>
        <w:color w:val="auto"/>
      </w:rPr>
    </w:lvl>
    <w:lvl w:ilvl="3">
      <w:start w:val="1"/>
      <w:numFmt w:val="bullet"/>
      <w:lvlText w:val="•"/>
      <w:lvlJc w:val="left"/>
      <w:pPr>
        <w:tabs>
          <w:tab w:val="num" w:pos="1276"/>
        </w:tabs>
        <w:ind w:left="1277" w:hanging="283"/>
      </w:pPr>
      <w:rPr>
        <w:rFonts w:ascii="Calibri" w:hAnsi="Calibri" w:hint="default"/>
        <w:color w:val="auto"/>
      </w:rPr>
    </w:lvl>
    <w:lvl w:ilvl="4">
      <w:start w:val="1"/>
      <w:numFmt w:val="bullet"/>
      <w:lvlText w:val="•"/>
      <w:lvlJc w:val="left"/>
      <w:pPr>
        <w:tabs>
          <w:tab w:val="num" w:pos="1559"/>
        </w:tabs>
        <w:ind w:left="1561" w:hanging="283"/>
      </w:pPr>
      <w:rPr>
        <w:rFonts w:ascii="Calibri" w:hAnsi="Calibri" w:hint="default"/>
        <w:color w:val="auto"/>
      </w:rPr>
    </w:lvl>
    <w:lvl w:ilvl="5">
      <w:start w:val="1"/>
      <w:numFmt w:val="bullet"/>
      <w:lvlText w:val="•"/>
      <w:lvlJc w:val="left"/>
      <w:pPr>
        <w:tabs>
          <w:tab w:val="num" w:pos="1843"/>
        </w:tabs>
        <w:ind w:left="1845" w:hanging="283"/>
      </w:pPr>
      <w:rPr>
        <w:rFonts w:ascii="Calibri" w:hAnsi="Calibri" w:hint="default"/>
        <w:color w:val="auto"/>
      </w:rPr>
    </w:lvl>
    <w:lvl w:ilvl="6">
      <w:start w:val="1"/>
      <w:numFmt w:val="bullet"/>
      <w:lvlText w:val="•"/>
      <w:lvlJc w:val="left"/>
      <w:pPr>
        <w:tabs>
          <w:tab w:val="num" w:pos="2126"/>
        </w:tabs>
        <w:ind w:left="2129" w:hanging="283"/>
      </w:pPr>
      <w:rPr>
        <w:rFonts w:ascii="Calibri" w:hAnsi="Calibri" w:hint="default"/>
        <w:color w:val="auto"/>
      </w:rPr>
    </w:lvl>
    <w:lvl w:ilvl="7">
      <w:start w:val="1"/>
      <w:numFmt w:val="bullet"/>
      <w:lvlText w:val="•"/>
      <w:lvlJc w:val="left"/>
      <w:pPr>
        <w:tabs>
          <w:tab w:val="num" w:pos="2415"/>
        </w:tabs>
        <w:ind w:left="2413" w:hanging="283"/>
      </w:pPr>
      <w:rPr>
        <w:rFonts w:ascii="Calibri" w:hAnsi="Calibri" w:hint="default"/>
        <w:color w:val="auto"/>
      </w:rPr>
    </w:lvl>
    <w:lvl w:ilvl="8">
      <w:start w:val="1"/>
      <w:numFmt w:val="bullet"/>
      <w:lvlText w:val="•"/>
      <w:lvlJc w:val="left"/>
      <w:pPr>
        <w:tabs>
          <w:tab w:val="num" w:pos="2699"/>
        </w:tabs>
        <w:ind w:left="2697" w:hanging="283"/>
      </w:pPr>
      <w:rPr>
        <w:rFonts w:ascii="Calibri" w:hAnsi="Calibri" w:hint="default"/>
        <w:color w:val="auto"/>
      </w:rPr>
    </w:lvl>
  </w:abstractNum>
  <w:abstractNum w:abstractNumId="3">
    <w:nsid w:val="2B051BD7"/>
    <w:multiLevelType w:val="multilevel"/>
    <w:tmpl w:val="45D802CC"/>
    <w:styleLink w:val="Althingii-1-i-1"/>
    <w:lvl w:ilvl="0">
      <w:start w:val="1"/>
      <w:numFmt w:val="lowerRoman"/>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Roman"/>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Roman"/>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Roman"/>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Roman"/>
      <w:lvlText w:val="%9."/>
      <w:lvlJc w:val="right"/>
      <w:pPr>
        <w:ind w:left="2697" w:hanging="145"/>
      </w:pPr>
      <w:rPr>
        <w:rFonts w:hint="default"/>
      </w:rPr>
    </w:lvl>
  </w:abstractNum>
  <w:abstractNum w:abstractNumId="4">
    <w:nsid w:val="3B480B4E"/>
    <w:multiLevelType w:val="multilevel"/>
    <w:tmpl w:val="6DEC8882"/>
    <w:numStyleLink w:val="Althingi---"/>
  </w:abstractNum>
  <w:abstractNum w:abstractNumId="5">
    <w:nsid w:val="43B82962"/>
    <w:multiLevelType w:val="multilevel"/>
    <w:tmpl w:val="C6484E02"/>
    <w:styleLink w:val="Althingia-1-a-1"/>
    <w:lvl w:ilvl="0">
      <w:start w:val="1"/>
      <w:numFmt w:val="lowerLetter"/>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Letter"/>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Letter"/>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Letter"/>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Letter"/>
      <w:lvlText w:val="%9."/>
      <w:lvlJc w:val="right"/>
      <w:pPr>
        <w:ind w:left="2697" w:hanging="141"/>
      </w:pPr>
      <w:rPr>
        <w:rFonts w:hint="default"/>
      </w:rPr>
    </w:lvl>
  </w:abstractNum>
  <w:abstractNum w:abstractNumId="6">
    <w:nsid w:val="4E5424D1"/>
    <w:multiLevelType w:val="hybridMultilevel"/>
    <w:tmpl w:val="DF0C73CA"/>
    <w:lvl w:ilvl="0" w:tplc="9C749210">
      <w:start w:val="1"/>
      <w:numFmt w:val="lowerRoman"/>
      <w:lvlText w:val="%1."/>
      <w:lvlJc w:val="left"/>
      <w:pPr>
        <w:ind w:left="1004" w:hanging="720"/>
      </w:pPr>
      <w:rPr>
        <w:rFonts w:hint="default"/>
      </w:rPr>
    </w:lvl>
    <w:lvl w:ilvl="1" w:tplc="040F0019" w:tentative="1">
      <w:start w:val="1"/>
      <w:numFmt w:val="lowerLetter"/>
      <w:lvlText w:val="%2."/>
      <w:lvlJc w:val="left"/>
      <w:pPr>
        <w:ind w:left="1364" w:hanging="360"/>
      </w:pPr>
    </w:lvl>
    <w:lvl w:ilvl="2" w:tplc="040F001B" w:tentative="1">
      <w:start w:val="1"/>
      <w:numFmt w:val="lowerRoman"/>
      <w:lvlText w:val="%3."/>
      <w:lvlJc w:val="right"/>
      <w:pPr>
        <w:ind w:left="2084" w:hanging="180"/>
      </w:pPr>
    </w:lvl>
    <w:lvl w:ilvl="3" w:tplc="040F000F" w:tentative="1">
      <w:start w:val="1"/>
      <w:numFmt w:val="decimal"/>
      <w:lvlText w:val="%4."/>
      <w:lvlJc w:val="left"/>
      <w:pPr>
        <w:ind w:left="2804" w:hanging="360"/>
      </w:pPr>
    </w:lvl>
    <w:lvl w:ilvl="4" w:tplc="040F0019" w:tentative="1">
      <w:start w:val="1"/>
      <w:numFmt w:val="lowerLetter"/>
      <w:lvlText w:val="%5."/>
      <w:lvlJc w:val="left"/>
      <w:pPr>
        <w:ind w:left="3524" w:hanging="360"/>
      </w:pPr>
    </w:lvl>
    <w:lvl w:ilvl="5" w:tplc="040F001B" w:tentative="1">
      <w:start w:val="1"/>
      <w:numFmt w:val="lowerRoman"/>
      <w:lvlText w:val="%6."/>
      <w:lvlJc w:val="right"/>
      <w:pPr>
        <w:ind w:left="4244" w:hanging="180"/>
      </w:pPr>
    </w:lvl>
    <w:lvl w:ilvl="6" w:tplc="040F000F" w:tentative="1">
      <w:start w:val="1"/>
      <w:numFmt w:val="decimal"/>
      <w:lvlText w:val="%7."/>
      <w:lvlJc w:val="left"/>
      <w:pPr>
        <w:ind w:left="4964" w:hanging="360"/>
      </w:pPr>
    </w:lvl>
    <w:lvl w:ilvl="7" w:tplc="040F0019" w:tentative="1">
      <w:start w:val="1"/>
      <w:numFmt w:val="lowerLetter"/>
      <w:lvlText w:val="%8."/>
      <w:lvlJc w:val="left"/>
      <w:pPr>
        <w:ind w:left="5684" w:hanging="360"/>
      </w:pPr>
    </w:lvl>
    <w:lvl w:ilvl="8" w:tplc="040F001B" w:tentative="1">
      <w:start w:val="1"/>
      <w:numFmt w:val="lowerRoman"/>
      <w:lvlText w:val="%9."/>
      <w:lvlJc w:val="right"/>
      <w:pPr>
        <w:ind w:left="6404" w:hanging="180"/>
      </w:pPr>
    </w:lvl>
  </w:abstractNum>
  <w:abstractNum w:abstractNumId="7">
    <w:nsid w:val="4F3579D0"/>
    <w:multiLevelType w:val="multilevel"/>
    <w:tmpl w:val="16447694"/>
    <w:lvl w:ilvl="0">
      <w:start w:val="1"/>
      <w:numFmt w:val="lowerRoman"/>
      <w:lvlText w:val="%1."/>
      <w:lvlJc w:val="right"/>
      <w:pPr>
        <w:tabs>
          <w:tab w:val="num" w:pos="425"/>
        </w:tabs>
        <w:ind w:left="425" w:hanging="141"/>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Roman"/>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Roman"/>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Roman"/>
      <w:lvlText w:val="%7."/>
      <w:lvlJc w:val="right"/>
      <w:pPr>
        <w:tabs>
          <w:tab w:val="num" w:pos="2129"/>
        </w:tabs>
        <w:ind w:left="2129" w:hanging="141"/>
      </w:pPr>
      <w:rPr>
        <w:rFonts w:hint="default"/>
      </w:rPr>
    </w:lvl>
    <w:lvl w:ilvl="7">
      <w:start w:val="1"/>
      <w:numFmt w:val="decimal"/>
      <w:lvlText w:val="%8."/>
      <w:lvlJc w:val="right"/>
      <w:pPr>
        <w:tabs>
          <w:tab w:val="num" w:pos="2413"/>
        </w:tabs>
        <w:ind w:left="2413" w:hanging="141"/>
      </w:pPr>
      <w:rPr>
        <w:rFonts w:hint="default"/>
      </w:rPr>
    </w:lvl>
    <w:lvl w:ilvl="8">
      <w:start w:val="1"/>
      <w:numFmt w:val="lowerRoman"/>
      <w:lvlText w:val="%9."/>
      <w:lvlJc w:val="left"/>
      <w:pPr>
        <w:tabs>
          <w:tab w:val="num" w:pos="2697"/>
        </w:tabs>
        <w:ind w:left="2697" w:hanging="141"/>
      </w:pPr>
      <w:rPr>
        <w:rFonts w:hint="default"/>
      </w:rPr>
    </w:lvl>
  </w:abstractNum>
  <w:abstractNum w:abstractNumId="8">
    <w:nsid w:val="4FF35071"/>
    <w:multiLevelType w:val="multilevel"/>
    <w:tmpl w:val="83C6DAE2"/>
    <w:numStyleLink w:val="Althingi"/>
  </w:abstractNum>
  <w:abstractNum w:abstractNumId="9">
    <w:nsid w:val="6AFA5001"/>
    <w:multiLevelType w:val="multilevel"/>
    <w:tmpl w:val="5D82DA44"/>
    <w:lvl w:ilvl="0">
      <w:start w:val="1"/>
      <w:numFmt w:val="bullet"/>
      <w:lvlText w:val=""/>
      <w:lvlJc w:val="left"/>
      <w:pPr>
        <w:ind w:left="425" w:hanging="141"/>
      </w:pPr>
      <w:rPr>
        <w:rFonts w:ascii="Symbol" w:hAnsi="Symbol" w:hint="default"/>
        <w:color w:val="auto"/>
      </w:rPr>
    </w:lvl>
    <w:lvl w:ilvl="1">
      <w:start w:val="1"/>
      <w:numFmt w:val="bullet"/>
      <w:lvlText w:val=""/>
      <w:lvlJc w:val="left"/>
      <w:pPr>
        <w:ind w:left="709" w:hanging="141"/>
      </w:pPr>
      <w:rPr>
        <w:rFonts w:ascii="Symbol" w:hAnsi="Symbol" w:hint="default"/>
        <w:color w:val="auto"/>
      </w:rPr>
    </w:lvl>
    <w:lvl w:ilvl="2">
      <w:start w:val="1"/>
      <w:numFmt w:val="bullet"/>
      <w:lvlText w:val=""/>
      <w:lvlJc w:val="left"/>
      <w:pPr>
        <w:ind w:left="993" w:hanging="141"/>
      </w:pPr>
      <w:rPr>
        <w:rFonts w:ascii="Symbol" w:hAnsi="Symbol" w:hint="default"/>
        <w:color w:val="auto"/>
      </w:rPr>
    </w:lvl>
    <w:lvl w:ilvl="3">
      <w:start w:val="1"/>
      <w:numFmt w:val="bullet"/>
      <w:lvlText w:val=""/>
      <w:lvlJc w:val="left"/>
      <w:pPr>
        <w:ind w:left="1277" w:hanging="141"/>
      </w:pPr>
      <w:rPr>
        <w:rFonts w:ascii="Symbol" w:hAnsi="Symbol" w:hint="default"/>
        <w:color w:val="auto"/>
      </w:rPr>
    </w:lvl>
    <w:lvl w:ilvl="4">
      <w:start w:val="1"/>
      <w:numFmt w:val="bullet"/>
      <w:lvlText w:val=""/>
      <w:lvlJc w:val="left"/>
      <w:pPr>
        <w:ind w:left="1561" w:hanging="141"/>
      </w:pPr>
      <w:rPr>
        <w:rFonts w:ascii="Symbol" w:hAnsi="Symbol" w:hint="default"/>
        <w:color w:val="auto"/>
      </w:rPr>
    </w:lvl>
    <w:lvl w:ilvl="5">
      <w:start w:val="1"/>
      <w:numFmt w:val="bullet"/>
      <w:lvlText w:val=""/>
      <w:lvlJc w:val="left"/>
      <w:pPr>
        <w:ind w:left="1845" w:hanging="141"/>
      </w:pPr>
      <w:rPr>
        <w:rFonts w:ascii="Symbol" w:hAnsi="Symbol" w:hint="default"/>
        <w:color w:val="auto"/>
      </w:rPr>
    </w:lvl>
    <w:lvl w:ilvl="6">
      <w:start w:val="1"/>
      <w:numFmt w:val="bullet"/>
      <w:lvlText w:val=""/>
      <w:lvlJc w:val="left"/>
      <w:pPr>
        <w:ind w:left="2129" w:hanging="141"/>
      </w:pPr>
      <w:rPr>
        <w:rFonts w:ascii="Symbol" w:hAnsi="Symbol" w:hint="default"/>
        <w:color w:val="auto"/>
      </w:rPr>
    </w:lvl>
    <w:lvl w:ilvl="7">
      <w:start w:val="1"/>
      <w:numFmt w:val="bullet"/>
      <w:lvlText w:val=""/>
      <w:lvlJc w:val="left"/>
      <w:pPr>
        <w:ind w:left="2413" w:hanging="141"/>
      </w:pPr>
      <w:rPr>
        <w:rFonts w:ascii="Symbol" w:hAnsi="Symbol" w:hint="default"/>
        <w:color w:val="auto"/>
      </w:rPr>
    </w:lvl>
    <w:lvl w:ilvl="8">
      <w:start w:val="1"/>
      <w:numFmt w:val="bullet"/>
      <w:lvlText w:val=""/>
      <w:lvlJc w:val="left"/>
      <w:pPr>
        <w:ind w:left="2693" w:hanging="141"/>
      </w:pPr>
      <w:rPr>
        <w:rFonts w:ascii="Symbol" w:hAnsi="Symbol" w:hint="default"/>
        <w:color w:val="auto"/>
      </w:rPr>
    </w:lvl>
  </w:abstractNum>
  <w:abstractNum w:abstractNumId="10">
    <w:nsid w:val="6F9A2B26"/>
    <w:multiLevelType w:val="multilevel"/>
    <w:tmpl w:val="6DEC8882"/>
    <w:styleLink w:val="Althingi---"/>
    <w:lvl w:ilvl="0">
      <w:start w:val="1"/>
      <w:numFmt w:val="bullet"/>
      <w:lvlText w:val="—"/>
      <w:lvlJc w:val="left"/>
      <w:pPr>
        <w:tabs>
          <w:tab w:val="num" w:pos="425"/>
        </w:tabs>
        <w:ind w:left="425" w:hanging="283"/>
      </w:pPr>
      <w:rPr>
        <w:rFonts w:ascii="Times New Roman" w:hAnsi="Times New Roman" w:cs="Times New Roman"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3"/>
        </w:tabs>
        <w:ind w:left="993" w:hanging="283"/>
      </w:pPr>
      <w:rPr>
        <w:rFonts w:ascii="Calibri" w:hAnsi="Calibri" w:hint="default"/>
        <w:color w:val="auto"/>
      </w:rPr>
    </w:lvl>
    <w:lvl w:ilvl="3">
      <w:start w:val="1"/>
      <w:numFmt w:val="bullet"/>
      <w:lvlText w:val="—"/>
      <w:lvlJc w:val="left"/>
      <w:pPr>
        <w:tabs>
          <w:tab w:val="num" w:pos="1277"/>
        </w:tabs>
        <w:ind w:left="1277" w:hanging="283"/>
      </w:pPr>
      <w:rPr>
        <w:rFonts w:ascii="Calibri" w:hAnsi="Calibri" w:hint="default"/>
        <w:color w:val="auto"/>
      </w:rPr>
    </w:lvl>
    <w:lvl w:ilvl="4">
      <w:start w:val="1"/>
      <w:numFmt w:val="bullet"/>
      <w:lvlText w:val="—"/>
      <w:lvlJc w:val="left"/>
      <w:pPr>
        <w:tabs>
          <w:tab w:val="num" w:pos="1561"/>
        </w:tabs>
        <w:ind w:left="1561" w:hanging="283"/>
      </w:pPr>
      <w:rPr>
        <w:rFonts w:ascii="Calibri" w:hAnsi="Calibri" w:hint="default"/>
        <w:color w:val="auto"/>
      </w:rPr>
    </w:lvl>
    <w:lvl w:ilvl="5">
      <w:start w:val="1"/>
      <w:numFmt w:val="bullet"/>
      <w:lvlText w:val="—"/>
      <w:lvlJc w:val="left"/>
      <w:pPr>
        <w:tabs>
          <w:tab w:val="num" w:pos="1845"/>
        </w:tabs>
        <w:ind w:left="1845" w:hanging="283"/>
      </w:pPr>
      <w:rPr>
        <w:rFonts w:ascii="Calibri" w:hAnsi="Calibri" w:hint="default"/>
        <w:color w:val="auto"/>
      </w:rPr>
    </w:lvl>
    <w:lvl w:ilvl="6">
      <w:start w:val="1"/>
      <w:numFmt w:val="bullet"/>
      <w:lvlText w:val="—"/>
      <w:lvlJc w:val="left"/>
      <w:pPr>
        <w:tabs>
          <w:tab w:val="num" w:pos="2129"/>
        </w:tabs>
        <w:ind w:left="2129" w:hanging="283"/>
      </w:pPr>
      <w:rPr>
        <w:rFonts w:ascii="Calibri" w:hAnsi="Calibri" w:hint="default"/>
        <w:color w:val="auto"/>
      </w:rPr>
    </w:lvl>
    <w:lvl w:ilvl="7">
      <w:start w:val="1"/>
      <w:numFmt w:val="bullet"/>
      <w:lvlText w:val="—"/>
      <w:lvlJc w:val="left"/>
      <w:pPr>
        <w:tabs>
          <w:tab w:val="num" w:pos="2413"/>
        </w:tabs>
        <w:ind w:left="2413" w:hanging="283"/>
      </w:pPr>
      <w:rPr>
        <w:rFonts w:ascii="Calibri" w:hAnsi="Calibri" w:hint="default"/>
        <w:color w:val="auto"/>
      </w:rPr>
    </w:lvl>
    <w:lvl w:ilvl="8">
      <w:start w:val="1"/>
      <w:numFmt w:val="bullet"/>
      <w:lvlText w:val="—"/>
      <w:lvlJc w:val="left"/>
      <w:pPr>
        <w:tabs>
          <w:tab w:val="num" w:pos="2697"/>
        </w:tabs>
        <w:ind w:left="2697" w:hanging="283"/>
      </w:pPr>
      <w:rPr>
        <w:rFonts w:ascii="Calibri" w:hAnsi="Calibri" w:hint="default"/>
        <w:color w:val="auto"/>
      </w:rPr>
    </w:lvl>
  </w:abstractNum>
  <w:abstractNum w:abstractNumId="11">
    <w:nsid w:val="75F87127"/>
    <w:multiLevelType w:val="multilevel"/>
    <w:tmpl w:val="6F4C556E"/>
    <w:lvl w:ilvl="0">
      <w:start w:val="1"/>
      <w:numFmt w:val="decimal"/>
      <w:lvlText w:val="%1."/>
      <w:lvlJc w:val="right"/>
      <w:pPr>
        <w:tabs>
          <w:tab w:val="num" w:pos="425"/>
        </w:tabs>
        <w:ind w:left="425" w:hanging="141"/>
      </w:pPr>
      <w:rPr>
        <w:rFonts w:ascii="Times New Roman" w:hAnsi="Times New Roman"/>
        <w:b w:val="0"/>
        <w:i w:val="0"/>
        <w:color w:val="auto"/>
        <w:sz w:val="21"/>
        <w:u w:val="none"/>
      </w:rPr>
    </w:lvl>
    <w:lvl w:ilvl="1">
      <w:start w:val="1"/>
      <w:numFmt w:val="lowerLetter"/>
      <w:lvlText w:val="%2."/>
      <w:lvlJc w:val="right"/>
      <w:pPr>
        <w:tabs>
          <w:tab w:val="num" w:pos="709"/>
        </w:tabs>
        <w:ind w:left="709" w:hanging="141"/>
      </w:pPr>
      <w:rPr>
        <w:rFonts w:hint="default"/>
      </w:rPr>
    </w:lvl>
    <w:lvl w:ilvl="2">
      <w:start w:val="1"/>
      <w:numFmt w:val="decimal"/>
      <w:lvlText w:val="%3."/>
      <w:lvlJc w:val="right"/>
      <w:pPr>
        <w:tabs>
          <w:tab w:val="num" w:pos="993"/>
        </w:tabs>
        <w:ind w:left="993" w:hanging="141"/>
      </w:pPr>
      <w:rPr>
        <w:rFonts w:hint="default"/>
      </w:rPr>
    </w:lvl>
    <w:lvl w:ilvl="3">
      <w:start w:val="1"/>
      <w:numFmt w:val="lowerLetter"/>
      <w:lvlText w:val="%4."/>
      <w:lvlJc w:val="right"/>
      <w:pPr>
        <w:tabs>
          <w:tab w:val="num" w:pos="1277"/>
        </w:tabs>
        <w:ind w:left="1277" w:hanging="141"/>
      </w:pPr>
      <w:rPr>
        <w:rFonts w:hint="default"/>
      </w:rPr>
    </w:lvl>
    <w:lvl w:ilvl="4">
      <w:start w:val="1"/>
      <w:numFmt w:val="decimal"/>
      <w:lvlText w:val="%5."/>
      <w:lvlJc w:val="right"/>
      <w:pPr>
        <w:tabs>
          <w:tab w:val="num" w:pos="1561"/>
        </w:tabs>
        <w:ind w:left="1561" w:hanging="141"/>
      </w:pPr>
      <w:rPr>
        <w:rFonts w:hint="default"/>
      </w:rPr>
    </w:lvl>
    <w:lvl w:ilvl="5">
      <w:start w:val="1"/>
      <w:numFmt w:val="lowerLetter"/>
      <w:lvlText w:val="%6."/>
      <w:lvlJc w:val="right"/>
      <w:pPr>
        <w:tabs>
          <w:tab w:val="num" w:pos="1845"/>
        </w:tabs>
        <w:ind w:left="1845" w:hanging="144"/>
      </w:pPr>
      <w:rPr>
        <w:rFonts w:hint="default"/>
      </w:rPr>
    </w:lvl>
    <w:lvl w:ilvl="6">
      <w:start w:val="1"/>
      <w:numFmt w:val="decimal"/>
      <w:lvlText w:val="%7."/>
      <w:lvlJc w:val="right"/>
      <w:pPr>
        <w:tabs>
          <w:tab w:val="num" w:pos="2129"/>
        </w:tabs>
        <w:ind w:left="2129" w:hanging="144"/>
      </w:pPr>
      <w:rPr>
        <w:rFonts w:hint="default"/>
      </w:rPr>
    </w:lvl>
    <w:lvl w:ilvl="7">
      <w:start w:val="1"/>
      <w:numFmt w:val="lowerLetter"/>
      <w:lvlText w:val="%8."/>
      <w:lvlJc w:val="right"/>
      <w:pPr>
        <w:tabs>
          <w:tab w:val="num" w:pos="2410"/>
        </w:tabs>
        <w:ind w:left="2410" w:hanging="142"/>
      </w:pPr>
      <w:rPr>
        <w:rFonts w:hint="default"/>
      </w:rPr>
    </w:lvl>
    <w:lvl w:ilvl="8">
      <w:start w:val="1"/>
      <w:numFmt w:val="decimal"/>
      <w:lvlText w:val="%9."/>
      <w:lvlJc w:val="right"/>
      <w:pPr>
        <w:tabs>
          <w:tab w:val="num" w:pos="2693"/>
        </w:tabs>
        <w:ind w:left="2693" w:hanging="141"/>
      </w:pPr>
      <w:rPr>
        <w:rFonts w:hint="default"/>
      </w:rPr>
    </w:lvl>
  </w:abstractNum>
  <w:abstractNum w:abstractNumId="12">
    <w:nsid w:val="7E026E32"/>
    <w:multiLevelType w:val="multilevel"/>
    <w:tmpl w:val="7E5C0E42"/>
    <w:lvl w:ilvl="0">
      <w:start w:val="1"/>
      <w:numFmt w:val="bullet"/>
      <w:lvlText w:val=""/>
      <w:lvlJc w:val="left"/>
      <w:pPr>
        <w:ind w:left="425" w:hanging="141"/>
      </w:pPr>
      <w:rPr>
        <w:rFonts w:ascii="Symbol" w:hAnsi="Symbol" w:hint="default"/>
      </w:rPr>
    </w:lvl>
    <w:lvl w:ilvl="1">
      <w:start w:val="1"/>
      <w:numFmt w:val="bullet"/>
      <w:lvlText w:val=""/>
      <w:lvlJc w:val="left"/>
      <w:pPr>
        <w:ind w:left="709" w:hanging="141"/>
      </w:pPr>
      <w:rPr>
        <w:rFonts w:ascii="Symbol" w:hAnsi="Symbol" w:hint="default"/>
      </w:rPr>
    </w:lvl>
    <w:lvl w:ilvl="2">
      <w:start w:val="1"/>
      <w:numFmt w:val="bullet"/>
      <w:lvlText w:val=""/>
      <w:lvlJc w:val="left"/>
      <w:pPr>
        <w:ind w:left="993" w:hanging="141"/>
      </w:pPr>
      <w:rPr>
        <w:rFonts w:ascii="Symbol" w:hAnsi="Symbol" w:hint="default"/>
      </w:rPr>
    </w:lvl>
    <w:lvl w:ilvl="3">
      <w:start w:val="1"/>
      <w:numFmt w:val="bullet"/>
      <w:lvlText w:val=""/>
      <w:lvlJc w:val="left"/>
      <w:pPr>
        <w:ind w:left="1277" w:hanging="141"/>
      </w:pPr>
      <w:rPr>
        <w:rFonts w:ascii="Symbol" w:hAnsi="Symbol" w:hint="default"/>
      </w:rPr>
    </w:lvl>
    <w:lvl w:ilvl="4">
      <w:start w:val="1"/>
      <w:numFmt w:val="bullet"/>
      <w:lvlText w:val=""/>
      <w:lvlJc w:val="left"/>
      <w:pPr>
        <w:ind w:left="1561" w:hanging="141"/>
      </w:pPr>
      <w:rPr>
        <w:rFonts w:ascii="Symbol" w:hAnsi="Symbol" w:hint="default"/>
      </w:rPr>
    </w:lvl>
    <w:lvl w:ilvl="5">
      <w:start w:val="1"/>
      <w:numFmt w:val="bullet"/>
      <w:lvlText w:val=""/>
      <w:lvlJc w:val="left"/>
      <w:pPr>
        <w:ind w:left="1845" w:hanging="141"/>
      </w:pPr>
      <w:rPr>
        <w:rFonts w:ascii="Symbol" w:hAnsi="Symbol" w:hint="default"/>
      </w:rPr>
    </w:lvl>
    <w:lvl w:ilvl="6">
      <w:start w:val="1"/>
      <w:numFmt w:val="bullet"/>
      <w:lvlText w:val=""/>
      <w:lvlJc w:val="left"/>
      <w:pPr>
        <w:ind w:left="2129" w:hanging="141"/>
      </w:pPr>
      <w:rPr>
        <w:rFonts w:ascii="Symbol" w:hAnsi="Symbol" w:hint="default"/>
      </w:rPr>
    </w:lvl>
    <w:lvl w:ilvl="7">
      <w:start w:val="1"/>
      <w:numFmt w:val="bullet"/>
      <w:lvlText w:val=""/>
      <w:lvlJc w:val="left"/>
      <w:pPr>
        <w:ind w:left="2413" w:hanging="141"/>
      </w:pPr>
      <w:rPr>
        <w:rFonts w:ascii="Symbol" w:hAnsi="Symbol" w:hint="default"/>
      </w:rPr>
    </w:lvl>
    <w:lvl w:ilvl="8">
      <w:start w:val="1"/>
      <w:numFmt w:val="bullet"/>
      <w:lvlText w:val=""/>
      <w:lvlJc w:val="left"/>
      <w:pPr>
        <w:ind w:left="2693" w:hanging="141"/>
      </w:pPr>
      <w:rPr>
        <w:rFonts w:ascii="Symbol" w:hAnsi="Symbol" w:hint="default"/>
      </w:rPr>
    </w:lvl>
  </w:abstractNum>
  <w:num w:numId="1">
    <w:abstractNumId w:val="12"/>
  </w:num>
  <w:num w:numId="2">
    <w:abstractNumId w:val="9"/>
  </w:num>
  <w:num w:numId="3">
    <w:abstractNumId w:val="11"/>
  </w:num>
  <w:num w:numId="4">
    <w:abstractNumId w:val="1"/>
  </w:num>
  <w:num w:numId="5">
    <w:abstractNumId w:val="7"/>
  </w:num>
  <w:num w:numId="6">
    <w:abstractNumId w:val="10"/>
  </w:num>
  <w:num w:numId="7">
    <w:abstractNumId w:val="2"/>
  </w:num>
  <w:num w:numId="8">
    <w:abstractNumId w:val="0"/>
  </w:num>
  <w:num w:numId="9">
    <w:abstractNumId w:val="5"/>
  </w:num>
  <w:num w:numId="10">
    <w:abstractNumId w:val="3"/>
  </w:num>
  <w:num w:numId="11">
    <w:abstractNumId w:val="4"/>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removePersonalInformation/>
  <w:removeDateAndTime/>
  <w:proofState w:spelling="clean" w:grammar="clean"/>
  <w:trackRevisions/>
  <w:defaultTabStop w:val="284"/>
  <w:hyphenationZone w:val="425"/>
  <w:characterSpacingControl w:val="doNotCompress"/>
  <w:hdrShapeDefaults>
    <o:shapedefaults v:ext="edit" spidmax="13314"/>
    <o:shapelayout v:ext="edit">
      <o:idmap v:ext="edit" data="13"/>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574"/>
    <w:rsid w:val="00002C66"/>
    <w:rsid w:val="000145B6"/>
    <w:rsid w:val="000300CD"/>
    <w:rsid w:val="00030C42"/>
    <w:rsid w:val="00055B22"/>
    <w:rsid w:val="000A7848"/>
    <w:rsid w:val="000D40D8"/>
    <w:rsid w:val="000E16E7"/>
    <w:rsid w:val="000F46B1"/>
    <w:rsid w:val="00103A8E"/>
    <w:rsid w:val="00105EA5"/>
    <w:rsid w:val="00117680"/>
    <w:rsid w:val="00122EE4"/>
    <w:rsid w:val="00126D81"/>
    <w:rsid w:val="00132E7E"/>
    <w:rsid w:val="001371CD"/>
    <w:rsid w:val="0015772E"/>
    <w:rsid w:val="00181038"/>
    <w:rsid w:val="00192F67"/>
    <w:rsid w:val="001A4D0B"/>
    <w:rsid w:val="001B35BD"/>
    <w:rsid w:val="001D5D17"/>
    <w:rsid w:val="002224E3"/>
    <w:rsid w:val="00260FE0"/>
    <w:rsid w:val="00270A34"/>
    <w:rsid w:val="00293FEE"/>
    <w:rsid w:val="002B3385"/>
    <w:rsid w:val="002D034E"/>
    <w:rsid w:val="002E7193"/>
    <w:rsid w:val="00322F35"/>
    <w:rsid w:val="00335852"/>
    <w:rsid w:val="0037237B"/>
    <w:rsid w:val="00381ECF"/>
    <w:rsid w:val="00384CA1"/>
    <w:rsid w:val="003917F4"/>
    <w:rsid w:val="003B3730"/>
    <w:rsid w:val="003B68AB"/>
    <w:rsid w:val="003F5B37"/>
    <w:rsid w:val="00436458"/>
    <w:rsid w:val="0049606B"/>
    <w:rsid w:val="004B1C74"/>
    <w:rsid w:val="004B3D9B"/>
    <w:rsid w:val="004B7302"/>
    <w:rsid w:val="004C4D11"/>
    <w:rsid w:val="004C568E"/>
    <w:rsid w:val="004C77C2"/>
    <w:rsid w:val="004F29DE"/>
    <w:rsid w:val="004F37F2"/>
    <w:rsid w:val="0050458D"/>
    <w:rsid w:val="00507601"/>
    <w:rsid w:val="005375B7"/>
    <w:rsid w:val="00564348"/>
    <w:rsid w:val="0057034C"/>
    <w:rsid w:val="005B4CD6"/>
    <w:rsid w:val="005D7863"/>
    <w:rsid w:val="00622055"/>
    <w:rsid w:val="006258D7"/>
    <w:rsid w:val="00641693"/>
    <w:rsid w:val="00652C9A"/>
    <w:rsid w:val="00652CD1"/>
    <w:rsid w:val="00655AEA"/>
    <w:rsid w:val="00655EE3"/>
    <w:rsid w:val="0066420A"/>
    <w:rsid w:val="006A1744"/>
    <w:rsid w:val="006B6B37"/>
    <w:rsid w:val="006E6E3C"/>
    <w:rsid w:val="006E777D"/>
    <w:rsid w:val="006F069F"/>
    <w:rsid w:val="006F4043"/>
    <w:rsid w:val="006F74FF"/>
    <w:rsid w:val="00706572"/>
    <w:rsid w:val="00707D37"/>
    <w:rsid w:val="007176DC"/>
    <w:rsid w:val="007555E3"/>
    <w:rsid w:val="007A08F8"/>
    <w:rsid w:val="007D4338"/>
    <w:rsid w:val="007F2B55"/>
    <w:rsid w:val="00823386"/>
    <w:rsid w:val="00831783"/>
    <w:rsid w:val="00833E19"/>
    <w:rsid w:val="00852033"/>
    <w:rsid w:val="008577B7"/>
    <w:rsid w:val="00895423"/>
    <w:rsid w:val="008B1AAD"/>
    <w:rsid w:val="008D0068"/>
    <w:rsid w:val="008E64D3"/>
    <w:rsid w:val="00943B67"/>
    <w:rsid w:val="00991017"/>
    <w:rsid w:val="00995085"/>
    <w:rsid w:val="00A10AE9"/>
    <w:rsid w:val="00A2280D"/>
    <w:rsid w:val="00A24367"/>
    <w:rsid w:val="00A425DE"/>
    <w:rsid w:val="00A442D5"/>
    <w:rsid w:val="00A51875"/>
    <w:rsid w:val="00A55406"/>
    <w:rsid w:val="00A74357"/>
    <w:rsid w:val="00A84C9D"/>
    <w:rsid w:val="00A90212"/>
    <w:rsid w:val="00AB4DB6"/>
    <w:rsid w:val="00AC1019"/>
    <w:rsid w:val="00AC7C2A"/>
    <w:rsid w:val="00AD0879"/>
    <w:rsid w:val="00AF581E"/>
    <w:rsid w:val="00B155F1"/>
    <w:rsid w:val="00B203DC"/>
    <w:rsid w:val="00B56947"/>
    <w:rsid w:val="00BB4205"/>
    <w:rsid w:val="00BC3809"/>
    <w:rsid w:val="00BF2C1E"/>
    <w:rsid w:val="00BF3D23"/>
    <w:rsid w:val="00C34A72"/>
    <w:rsid w:val="00C350BA"/>
    <w:rsid w:val="00C35574"/>
    <w:rsid w:val="00C36086"/>
    <w:rsid w:val="00C82B39"/>
    <w:rsid w:val="00CA31D0"/>
    <w:rsid w:val="00CB0D1E"/>
    <w:rsid w:val="00CD54BE"/>
    <w:rsid w:val="00D205B5"/>
    <w:rsid w:val="00D25E73"/>
    <w:rsid w:val="00D337AE"/>
    <w:rsid w:val="00D4216C"/>
    <w:rsid w:val="00D45F78"/>
    <w:rsid w:val="00D512A4"/>
    <w:rsid w:val="00D54491"/>
    <w:rsid w:val="00D5679C"/>
    <w:rsid w:val="00D71D4C"/>
    <w:rsid w:val="00DD303D"/>
    <w:rsid w:val="00DE78E7"/>
    <w:rsid w:val="00DF6759"/>
    <w:rsid w:val="00E11B67"/>
    <w:rsid w:val="00E20A44"/>
    <w:rsid w:val="00E255CC"/>
    <w:rsid w:val="00E45CB1"/>
    <w:rsid w:val="00E61D77"/>
    <w:rsid w:val="00EA4BBC"/>
    <w:rsid w:val="00EB12F6"/>
    <w:rsid w:val="00EB3A96"/>
    <w:rsid w:val="00EB3C39"/>
    <w:rsid w:val="00ED062C"/>
    <w:rsid w:val="00ED1890"/>
    <w:rsid w:val="00EF0B57"/>
    <w:rsid w:val="00EF772D"/>
    <w:rsid w:val="00EF776B"/>
    <w:rsid w:val="00F06458"/>
    <w:rsid w:val="00F14539"/>
    <w:rsid w:val="00F54C9A"/>
  </w:rsids>
  <m:mathPr>
    <m:mathFont m:val="Cambria Math"/>
    <m:brkBin m:val="before"/>
    <m:brkBinSub m:val="--"/>
    <m:smallFrac m:val="0"/>
    <m:dispDef/>
    <m:lMargin m:val="0"/>
    <m:rMargin m:val="0"/>
    <m:defJc m:val="centerGroup"/>
    <m:wrapIndent m:val="1440"/>
    <m:intLim m:val="subSup"/>
    <m:naryLim m:val="undOvr"/>
  </m:mathPr>
  <w:themeFontLang w:val="is-I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4"/>
    <o:shapelayout v:ext="edit">
      <o:idmap v:ext="edit" data="1"/>
    </o:shapelayout>
  </w:shapeDefaults>
  <w:decimalSymbol w:val=","/>
  <w:listSeparator w:val=";"/>
  <w14:docId w14:val="62AC8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s-IS" w:eastAsia="is-I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unhideWhenUsed="0"/>
    <w:lsdException w:name="heading 2" w:uiPriority="9" w:unhideWhenUsed="0"/>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lsdException w:name="Subtitle" w:uiPriority="11"/>
    <w:lsdException w:name="Strong" w:uiPriority="22"/>
    <w:lsdException w:name="Emphasis" w:uiPriority="2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qFormat/>
    <w:rsid w:val="00652CD1"/>
    <w:pPr>
      <w:ind w:firstLine="284"/>
      <w:jc w:val="both"/>
    </w:pPr>
    <w:rPr>
      <w:rFonts w:ascii="Times New Roman" w:hAnsi="Times New Roman"/>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mija">
    <w:name w:val="Normal/miðjað"/>
    <w:basedOn w:val="Normal"/>
    <w:qFormat/>
    <w:rsid w:val="007A08F8"/>
    <w:pPr>
      <w:ind w:firstLine="0"/>
      <w:jc w:val="center"/>
    </w:pPr>
  </w:style>
  <w:style w:type="paragraph" w:styleId="NoSpacing">
    <w:name w:val="No Spacing"/>
    <w:uiPriority w:val="1"/>
    <w:rsid w:val="00C35574"/>
    <w:pPr>
      <w:tabs>
        <w:tab w:val="left" w:pos="284"/>
        <w:tab w:val="left" w:pos="425"/>
        <w:tab w:val="left" w:pos="567"/>
        <w:tab w:val="left" w:pos="709"/>
        <w:tab w:val="left" w:pos="851"/>
        <w:tab w:val="left" w:pos="992"/>
        <w:tab w:val="left" w:pos="1134"/>
        <w:tab w:val="left" w:pos="1418"/>
        <w:tab w:val="decimal" w:pos="6804"/>
        <w:tab w:val="right" w:pos="7825"/>
      </w:tabs>
      <w:ind w:firstLine="284"/>
      <w:jc w:val="both"/>
    </w:pPr>
    <w:rPr>
      <w:rFonts w:ascii="Times New Roman" w:hAnsi="Times New Roman"/>
      <w:sz w:val="21"/>
      <w:szCs w:val="22"/>
      <w:lang w:eastAsia="en-US"/>
    </w:rPr>
  </w:style>
  <w:style w:type="paragraph" w:customStyle="1" w:styleId="Strik">
    <w:name w:val="Strik"/>
    <w:basedOn w:val="Normal"/>
    <w:next w:val="Normal"/>
    <w:qFormat/>
    <w:rsid w:val="007A08F8"/>
    <w:pPr>
      <w:pBdr>
        <w:bottom w:val="single" w:sz="4" w:space="1" w:color="auto"/>
      </w:pBdr>
      <w:spacing w:before="120"/>
      <w:ind w:left="3402" w:right="3402" w:firstLine="0"/>
    </w:pPr>
  </w:style>
  <w:style w:type="paragraph" w:customStyle="1" w:styleId="Millifyrirsgn2">
    <w:name w:val="Millifyrirsögn 2"/>
    <w:basedOn w:val="Normal"/>
    <w:next w:val="Normal"/>
    <w:qFormat/>
    <w:rsid w:val="00117680"/>
    <w:pPr>
      <w:ind w:firstLine="0"/>
    </w:pPr>
    <w:rPr>
      <w:i/>
    </w:rPr>
  </w:style>
  <w:style w:type="paragraph" w:customStyle="1" w:styleId="Millifyrirsgn1">
    <w:name w:val="Millifyrirsögn 1"/>
    <w:basedOn w:val="Normal"/>
    <w:next w:val="Normal"/>
    <w:qFormat/>
    <w:rsid w:val="00117680"/>
    <w:pPr>
      <w:ind w:firstLine="0"/>
    </w:pPr>
    <w:rPr>
      <w:b/>
    </w:rPr>
  </w:style>
  <w:style w:type="paragraph" w:customStyle="1" w:styleId="Fyrirsgn-fylgiskjl">
    <w:name w:val="Fyrirsögn - fylgiskjöl"/>
    <w:basedOn w:val="Normal"/>
    <w:next w:val="Normal"/>
    <w:qFormat/>
    <w:rsid w:val="00322F35"/>
    <w:pPr>
      <w:ind w:firstLine="0"/>
      <w:jc w:val="left"/>
    </w:pPr>
    <w:rPr>
      <w:b/>
      <w:u w:val="single"/>
    </w:rPr>
  </w:style>
  <w:style w:type="paragraph" w:customStyle="1" w:styleId="Fyrirsgn-athugasemdir">
    <w:name w:val="Fyrirsögn - athugasemdir"/>
    <w:basedOn w:val="Normal"/>
    <w:next w:val="Normal"/>
    <w:qFormat/>
    <w:rsid w:val="00C35574"/>
    <w:pPr>
      <w:ind w:firstLine="0"/>
      <w:jc w:val="center"/>
    </w:pPr>
    <w:rPr>
      <w:spacing w:val="44"/>
    </w:rPr>
  </w:style>
  <w:style w:type="paragraph" w:customStyle="1" w:styleId="Fyrirsgn-skjalategund">
    <w:name w:val="Fyrirsögn - skjalategund"/>
    <w:basedOn w:val="Normal"/>
    <w:next w:val="Normal"/>
    <w:qFormat/>
    <w:rsid w:val="007A08F8"/>
    <w:pPr>
      <w:spacing w:before="720" w:after="360"/>
      <w:ind w:firstLine="0"/>
      <w:jc w:val="center"/>
    </w:pPr>
    <w:rPr>
      <w:b/>
      <w:sz w:val="38"/>
    </w:rPr>
  </w:style>
  <w:style w:type="paragraph" w:customStyle="1" w:styleId="Fyrirsgn-undirfyrirsgn">
    <w:name w:val="Fyrirsögn - undirfyrirsögn"/>
    <w:basedOn w:val="Normal"/>
    <w:next w:val="Normal"/>
    <w:qFormat/>
    <w:rsid w:val="007A08F8"/>
    <w:pPr>
      <w:ind w:firstLine="0"/>
      <w:jc w:val="center"/>
    </w:pPr>
    <w:rPr>
      <w:b/>
      <w:sz w:val="24"/>
    </w:rPr>
  </w:style>
  <w:style w:type="paragraph" w:styleId="Header">
    <w:name w:val="header"/>
    <w:basedOn w:val="Normal"/>
    <w:link w:val="HeaderChar"/>
    <w:uiPriority w:val="99"/>
    <w:unhideWhenUsed/>
    <w:rsid w:val="006258D7"/>
    <w:pPr>
      <w:tabs>
        <w:tab w:val="center" w:pos="4536"/>
        <w:tab w:val="right" w:pos="9072"/>
      </w:tabs>
    </w:pPr>
  </w:style>
  <w:style w:type="paragraph" w:customStyle="1" w:styleId="Greinarnmer">
    <w:name w:val="Greinarnúmer"/>
    <w:basedOn w:val="Normal"/>
    <w:next w:val="Normal"/>
    <w:qFormat/>
    <w:rsid w:val="00895423"/>
    <w:pPr>
      <w:ind w:firstLine="0"/>
      <w:jc w:val="center"/>
    </w:pPr>
  </w:style>
  <w:style w:type="paragraph" w:customStyle="1" w:styleId="Greinarfyrirsgn">
    <w:name w:val="Greinarfyrirsögn"/>
    <w:basedOn w:val="Normal"/>
    <w:next w:val="Normal"/>
    <w:qFormat/>
    <w:rsid w:val="00895423"/>
    <w:pPr>
      <w:ind w:firstLine="0"/>
      <w:jc w:val="center"/>
    </w:pPr>
    <w:rPr>
      <w:i/>
    </w:rPr>
  </w:style>
  <w:style w:type="paragraph" w:customStyle="1" w:styleId="Kaflafyrirsgn">
    <w:name w:val="Kaflafyrirsögn"/>
    <w:basedOn w:val="Normal"/>
    <w:next w:val="Normal"/>
    <w:qFormat/>
    <w:rsid w:val="00895423"/>
    <w:pPr>
      <w:ind w:firstLine="0"/>
      <w:jc w:val="center"/>
    </w:pPr>
    <w:rPr>
      <w:b/>
    </w:rPr>
  </w:style>
  <w:style w:type="paragraph" w:customStyle="1" w:styleId="Kaflanmer">
    <w:name w:val="Kaflanúmer"/>
    <w:basedOn w:val="Normal"/>
    <w:next w:val="Normal"/>
    <w:qFormat/>
    <w:rsid w:val="00895423"/>
    <w:pPr>
      <w:ind w:firstLine="0"/>
      <w:jc w:val="center"/>
    </w:pPr>
    <w:rPr>
      <w:caps/>
    </w:rPr>
  </w:style>
  <w:style w:type="character" w:customStyle="1" w:styleId="HeaderChar">
    <w:name w:val="Header Char"/>
    <w:link w:val="Header"/>
    <w:uiPriority w:val="99"/>
    <w:rsid w:val="006258D7"/>
    <w:rPr>
      <w:rFonts w:ascii="Times New Roman" w:hAnsi="Times New Roman"/>
      <w:sz w:val="21"/>
      <w:szCs w:val="22"/>
      <w:lang w:eastAsia="en-US"/>
    </w:rPr>
  </w:style>
  <w:style w:type="paragraph" w:styleId="Footer">
    <w:name w:val="footer"/>
    <w:basedOn w:val="Normal"/>
    <w:link w:val="FooterChar"/>
    <w:uiPriority w:val="99"/>
    <w:unhideWhenUsed/>
    <w:rsid w:val="006258D7"/>
    <w:pPr>
      <w:tabs>
        <w:tab w:val="center" w:pos="4536"/>
        <w:tab w:val="right" w:pos="9072"/>
      </w:tabs>
    </w:pPr>
  </w:style>
  <w:style w:type="character" w:customStyle="1" w:styleId="FooterChar">
    <w:name w:val="Footer Char"/>
    <w:link w:val="Footer"/>
    <w:uiPriority w:val="99"/>
    <w:rsid w:val="006258D7"/>
    <w:rPr>
      <w:rFonts w:ascii="Times New Roman" w:hAnsi="Times New Roman"/>
      <w:sz w:val="21"/>
      <w:szCs w:val="22"/>
      <w:lang w:eastAsia="en-US"/>
    </w:rPr>
  </w:style>
  <w:style w:type="character" w:styleId="Hyperlink">
    <w:name w:val="Hyperlink"/>
    <w:basedOn w:val="DefaultParagraphFont"/>
    <w:uiPriority w:val="99"/>
    <w:unhideWhenUsed/>
    <w:rsid w:val="00D512A4"/>
  </w:style>
  <w:style w:type="paragraph" w:styleId="FootnoteText">
    <w:name w:val="footnote text"/>
    <w:basedOn w:val="Normal"/>
    <w:link w:val="FootnoteTextChar"/>
    <w:uiPriority w:val="99"/>
    <w:semiHidden/>
    <w:unhideWhenUsed/>
    <w:rsid w:val="005B4CD6"/>
    <w:pPr>
      <w:ind w:left="284" w:hanging="284"/>
    </w:pPr>
    <w:rPr>
      <w:sz w:val="18"/>
      <w:szCs w:val="20"/>
    </w:rPr>
  </w:style>
  <w:style w:type="character" w:customStyle="1" w:styleId="FootnoteTextChar">
    <w:name w:val="Footnote Text Char"/>
    <w:link w:val="FootnoteText"/>
    <w:uiPriority w:val="99"/>
    <w:semiHidden/>
    <w:rsid w:val="005B4CD6"/>
    <w:rPr>
      <w:rFonts w:ascii="Times New Roman" w:hAnsi="Times New Roman"/>
      <w:sz w:val="18"/>
      <w:lang w:eastAsia="en-US"/>
    </w:rPr>
  </w:style>
  <w:style w:type="character" w:styleId="FootnoteReference">
    <w:name w:val="footnote reference"/>
    <w:uiPriority w:val="99"/>
    <w:semiHidden/>
    <w:unhideWhenUsed/>
    <w:rsid w:val="005B4CD6"/>
    <w:rPr>
      <w:vertAlign w:val="superscript"/>
    </w:rPr>
  </w:style>
  <w:style w:type="numbering" w:customStyle="1" w:styleId="Althingi---">
    <w:name w:val="Althingi - - -"/>
    <w:uiPriority w:val="99"/>
    <w:rsid w:val="00995085"/>
    <w:pPr>
      <w:numPr>
        <w:numId w:val="6"/>
      </w:numPr>
    </w:pPr>
  </w:style>
  <w:style w:type="numbering" w:customStyle="1" w:styleId="Althingi">
    <w:name w:val="Althingi • • •"/>
    <w:uiPriority w:val="99"/>
    <w:rsid w:val="00995085"/>
    <w:pPr>
      <w:numPr>
        <w:numId w:val="7"/>
      </w:numPr>
    </w:pPr>
  </w:style>
  <w:style w:type="numbering" w:customStyle="1" w:styleId="Althingi1-a-1-a">
    <w:name w:val="Althingi 1 - a - 1 -a"/>
    <w:uiPriority w:val="99"/>
    <w:rsid w:val="00A10AE9"/>
    <w:pPr>
      <w:numPr>
        <w:numId w:val="8"/>
      </w:numPr>
    </w:pPr>
  </w:style>
  <w:style w:type="numbering" w:customStyle="1" w:styleId="Althingia-1-a-1">
    <w:name w:val="Althingi a - 1 - a - 1"/>
    <w:uiPriority w:val="99"/>
    <w:rsid w:val="00A10AE9"/>
    <w:pPr>
      <w:numPr>
        <w:numId w:val="9"/>
      </w:numPr>
    </w:pPr>
  </w:style>
  <w:style w:type="numbering" w:customStyle="1" w:styleId="Althingii-1-i-1">
    <w:name w:val="Althingi i - 1 - i - 1"/>
    <w:uiPriority w:val="99"/>
    <w:rsid w:val="00A10AE9"/>
    <w:pPr>
      <w:numPr>
        <w:numId w:val="10"/>
      </w:numPr>
    </w:pPr>
  </w:style>
  <w:style w:type="paragraph" w:customStyle="1" w:styleId="Nmeringsskjalsmls">
    <w:name w:val="Númer þings/skjals/máls"/>
    <w:basedOn w:val="Normal"/>
    <w:next w:val="Normal"/>
    <w:qFormat/>
    <w:rsid w:val="00270A34"/>
    <w:pPr>
      <w:ind w:firstLine="0"/>
    </w:pPr>
    <w:rPr>
      <w:b/>
    </w:rPr>
  </w:style>
  <w:style w:type="character" w:styleId="CommentReference">
    <w:name w:val="annotation reference"/>
    <w:basedOn w:val="DefaultParagraphFont"/>
    <w:uiPriority w:val="99"/>
    <w:semiHidden/>
    <w:unhideWhenUsed/>
    <w:rsid w:val="007F2B55"/>
    <w:rPr>
      <w:sz w:val="16"/>
      <w:szCs w:val="16"/>
    </w:rPr>
  </w:style>
  <w:style w:type="paragraph" w:styleId="CommentText">
    <w:name w:val="annotation text"/>
    <w:basedOn w:val="Normal"/>
    <w:link w:val="CommentTextChar"/>
    <w:uiPriority w:val="99"/>
    <w:semiHidden/>
    <w:unhideWhenUsed/>
    <w:rsid w:val="007F2B55"/>
    <w:rPr>
      <w:sz w:val="20"/>
      <w:szCs w:val="20"/>
    </w:rPr>
  </w:style>
  <w:style w:type="character" w:customStyle="1" w:styleId="CommentTextChar">
    <w:name w:val="Comment Text Char"/>
    <w:basedOn w:val="DefaultParagraphFont"/>
    <w:link w:val="CommentText"/>
    <w:uiPriority w:val="99"/>
    <w:semiHidden/>
    <w:rsid w:val="007F2B55"/>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7F2B55"/>
    <w:rPr>
      <w:b/>
      <w:bCs/>
    </w:rPr>
  </w:style>
  <w:style w:type="character" w:customStyle="1" w:styleId="CommentSubjectChar">
    <w:name w:val="Comment Subject Char"/>
    <w:basedOn w:val="CommentTextChar"/>
    <w:link w:val="CommentSubject"/>
    <w:uiPriority w:val="99"/>
    <w:semiHidden/>
    <w:rsid w:val="007F2B55"/>
    <w:rPr>
      <w:rFonts w:ascii="Times New Roman" w:hAnsi="Times New Roman"/>
      <w:b/>
      <w:bCs/>
      <w:lang w:eastAsia="en-US"/>
    </w:rPr>
  </w:style>
  <w:style w:type="paragraph" w:styleId="BalloonText">
    <w:name w:val="Balloon Text"/>
    <w:basedOn w:val="Normal"/>
    <w:link w:val="BalloonTextChar"/>
    <w:uiPriority w:val="99"/>
    <w:semiHidden/>
    <w:unhideWhenUsed/>
    <w:rsid w:val="007F2B55"/>
    <w:rPr>
      <w:rFonts w:ascii="Tahoma" w:hAnsi="Tahoma" w:cs="Tahoma"/>
      <w:sz w:val="16"/>
      <w:szCs w:val="16"/>
    </w:rPr>
  </w:style>
  <w:style w:type="character" w:customStyle="1" w:styleId="BalloonTextChar">
    <w:name w:val="Balloon Text Char"/>
    <w:basedOn w:val="DefaultParagraphFont"/>
    <w:link w:val="BalloonText"/>
    <w:uiPriority w:val="99"/>
    <w:semiHidden/>
    <w:rsid w:val="007F2B55"/>
    <w:rPr>
      <w:rFonts w:ascii="Tahoma" w:hAnsi="Tahoma" w:cs="Tahoma"/>
      <w:sz w:val="16"/>
      <w:szCs w:val="16"/>
      <w:lang w:eastAsia="en-US"/>
    </w:rPr>
  </w:style>
  <w:style w:type="paragraph" w:styleId="ListParagraph">
    <w:name w:val="List Paragraph"/>
    <w:basedOn w:val="Normal"/>
    <w:uiPriority w:val="34"/>
    <w:unhideWhenUsed/>
    <w:rsid w:val="006E77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s-IS" w:eastAsia="is-I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unhideWhenUsed="0"/>
    <w:lsdException w:name="heading 2" w:uiPriority="9" w:unhideWhenUsed="0"/>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lsdException w:name="Subtitle" w:uiPriority="11"/>
    <w:lsdException w:name="Strong" w:uiPriority="22"/>
    <w:lsdException w:name="Emphasis" w:uiPriority="2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qFormat/>
    <w:rsid w:val="00652CD1"/>
    <w:pPr>
      <w:ind w:firstLine="284"/>
      <w:jc w:val="both"/>
    </w:pPr>
    <w:rPr>
      <w:rFonts w:ascii="Times New Roman" w:hAnsi="Times New Roman"/>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mija">
    <w:name w:val="Normal/miðjað"/>
    <w:basedOn w:val="Normal"/>
    <w:qFormat/>
    <w:rsid w:val="007A08F8"/>
    <w:pPr>
      <w:ind w:firstLine="0"/>
      <w:jc w:val="center"/>
    </w:pPr>
  </w:style>
  <w:style w:type="paragraph" w:styleId="NoSpacing">
    <w:name w:val="No Spacing"/>
    <w:uiPriority w:val="1"/>
    <w:rsid w:val="00C35574"/>
    <w:pPr>
      <w:tabs>
        <w:tab w:val="left" w:pos="284"/>
        <w:tab w:val="left" w:pos="425"/>
        <w:tab w:val="left" w:pos="567"/>
        <w:tab w:val="left" w:pos="709"/>
        <w:tab w:val="left" w:pos="851"/>
        <w:tab w:val="left" w:pos="992"/>
        <w:tab w:val="left" w:pos="1134"/>
        <w:tab w:val="left" w:pos="1418"/>
        <w:tab w:val="decimal" w:pos="6804"/>
        <w:tab w:val="right" w:pos="7825"/>
      </w:tabs>
      <w:ind w:firstLine="284"/>
      <w:jc w:val="both"/>
    </w:pPr>
    <w:rPr>
      <w:rFonts w:ascii="Times New Roman" w:hAnsi="Times New Roman"/>
      <w:sz w:val="21"/>
      <w:szCs w:val="22"/>
      <w:lang w:eastAsia="en-US"/>
    </w:rPr>
  </w:style>
  <w:style w:type="paragraph" w:customStyle="1" w:styleId="Strik">
    <w:name w:val="Strik"/>
    <w:basedOn w:val="Normal"/>
    <w:next w:val="Normal"/>
    <w:qFormat/>
    <w:rsid w:val="007A08F8"/>
    <w:pPr>
      <w:pBdr>
        <w:bottom w:val="single" w:sz="4" w:space="1" w:color="auto"/>
      </w:pBdr>
      <w:spacing w:before="120"/>
      <w:ind w:left="3402" w:right="3402" w:firstLine="0"/>
    </w:pPr>
  </w:style>
  <w:style w:type="paragraph" w:customStyle="1" w:styleId="Millifyrirsgn2">
    <w:name w:val="Millifyrirsögn 2"/>
    <w:basedOn w:val="Normal"/>
    <w:next w:val="Normal"/>
    <w:qFormat/>
    <w:rsid w:val="00117680"/>
    <w:pPr>
      <w:ind w:firstLine="0"/>
    </w:pPr>
    <w:rPr>
      <w:i/>
    </w:rPr>
  </w:style>
  <w:style w:type="paragraph" w:customStyle="1" w:styleId="Millifyrirsgn1">
    <w:name w:val="Millifyrirsögn 1"/>
    <w:basedOn w:val="Normal"/>
    <w:next w:val="Normal"/>
    <w:qFormat/>
    <w:rsid w:val="00117680"/>
    <w:pPr>
      <w:ind w:firstLine="0"/>
    </w:pPr>
    <w:rPr>
      <w:b/>
    </w:rPr>
  </w:style>
  <w:style w:type="paragraph" w:customStyle="1" w:styleId="Fyrirsgn-fylgiskjl">
    <w:name w:val="Fyrirsögn - fylgiskjöl"/>
    <w:basedOn w:val="Normal"/>
    <w:next w:val="Normal"/>
    <w:qFormat/>
    <w:rsid w:val="00322F35"/>
    <w:pPr>
      <w:ind w:firstLine="0"/>
      <w:jc w:val="left"/>
    </w:pPr>
    <w:rPr>
      <w:b/>
      <w:u w:val="single"/>
    </w:rPr>
  </w:style>
  <w:style w:type="paragraph" w:customStyle="1" w:styleId="Fyrirsgn-athugasemdir">
    <w:name w:val="Fyrirsögn - athugasemdir"/>
    <w:basedOn w:val="Normal"/>
    <w:next w:val="Normal"/>
    <w:qFormat/>
    <w:rsid w:val="00C35574"/>
    <w:pPr>
      <w:ind w:firstLine="0"/>
      <w:jc w:val="center"/>
    </w:pPr>
    <w:rPr>
      <w:spacing w:val="44"/>
    </w:rPr>
  </w:style>
  <w:style w:type="paragraph" w:customStyle="1" w:styleId="Fyrirsgn-skjalategund">
    <w:name w:val="Fyrirsögn - skjalategund"/>
    <w:basedOn w:val="Normal"/>
    <w:next w:val="Normal"/>
    <w:qFormat/>
    <w:rsid w:val="007A08F8"/>
    <w:pPr>
      <w:spacing w:before="720" w:after="360"/>
      <w:ind w:firstLine="0"/>
      <w:jc w:val="center"/>
    </w:pPr>
    <w:rPr>
      <w:b/>
      <w:sz w:val="38"/>
    </w:rPr>
  </w:style>
  <w:style w:type="paragraph" w:customStyle="1" w:styleId="Fyrirsgn-undirfyrirsgn">
    <w:name w:val="Fyrirsögn - undirfyrirsögn"/>
    <w:basedOn w:val="Normal"/>
    <w:next w:val="Normal"/>
    <w:qFormat/>
    <w:rsid w:val="007A08F8"/>
    <w:pPr>
      <w:ind w:firstLine="0"/>
      <w:jc w:val="center"/>
    </w:pPr>
    <w:rPr>
      <w:b/>
      <w:sz w:val="24"/>
    </w:rPr>
  </w:style>
  <w:style w:type="paragraph" w:styleId="Header">
    <w:name w:val="header"/>
    <w:basedOn w:val="Normal"/>
    <w:link w:val="HeaderChar"/>
    <w:uiPriority w:val="99"/>
    <w:unhideWhenUsed/>
    <w:rsid w:val="006258D7"/>
    <w:pPr>
      <w:tabs>
        <w:tab w:val="center" w:pos="4536"/>
        <w:tab w:val="right" w:pos="9072"/>
      </w:tabs>
    </w:pPr>
  </w:style>
  <w:style w:type="paragraph" w:customStyle="1" w:styleId="Greinarnmer">
    <w:name w:val="Greinarnúmer"/>
    <w:basedOn w:val="Normal"/>
    <w:next w:val="Normal"/>
    <w:qFormat/>
    <w:rsid w:val="00895423"/>
    <w:pPr>
      <w:ind w:firstLine="0"/>
      <w:jc w:val="center"/>
    </w:pPr>
  </w:style>
  <w:style w:type="paragraph" w:customStyle="1" w:styleId="Greinarfyrirsgn">
    <w:name w:val="Greinarfyrirsögn"/>
    <w:basedOn w:val="Normal"/>
    <w:next w:val="Normal"/>
    <w:qFormat/>
    <w:rsid w:val="00895423"/>
    <w:pPr>
      <w:ind w:firstLine="0"/>
      <w:jc w:val="center"/>
    </w:pPr>
    <w:rPr>
      <w:i/>
    </w:rPr>
  </w:style>
  <w:style w:type="paragraph" w:customStyle="1" w:styleId="Kaflafyrirsgn">
    <w:name w:val="Kaflafyrirsögn"/>
    <w:basedOn w:val="Normal"/>
    <w:next w:val="Normal"/>
    <w:qFormat/>
    <w:rsid w:val="00895423"/>
    <w:pPr>
      <w:ind w:firstLine="0"/>
      <w:jc w:val="center"/>
    </w:pPr>
    <w:rPr>
      <w:b/>
    </w:rPr>
  </w:style>
  <w:style w:type="paragraph" w:customStyle="1" w:styleId="Kaflanmer">
    <w:name w:val="Kaflanúmer"/>
    <w:basedOn w:val="Normal"/>
    <w:next w:val="Normal"/>
    <w:qFormat/>
    <w:rsid w:val="00895423"/>
    <w:pPr>
      <w:ind w:firstLine="0"/>
      <w:jc w:val="center"/>
    </w:pPr>
    <w:rPr>
      <w:caps/>
    </w:rPr>
  </w:style>
  <w:style w:type="character" w:customStyle="1" w:styleId="HeaderChar">
    <w:name w:val="Header Char"/>
    <w:link w:val="Header"/>
    <w:uiPriority w:val="99"/>
    <w:rsid w:val="006258D7"/>
    <w:rPr>
      <w:rFonts w:ascii="Times New Roman" w:hAnsi="Times New Roman"/>
      <w:sz w:val="21"/>
      <w:szCs w:val="22"/>
      <w:lang w:eastAsia="en-US"/>
    </w:rPr>
  </w:style>
  <w:style w:type="paragraph" w:styleId="Footer">
    <w:name w:val="footer"/>
    <w:basedOn w:val="Normal"/>
    <w:link w:val="FooterChar"/>
    <w:uiPriority w:val="99"/>
    <w:unhideWhenUsed/>
    <w:rsid w:val="006258D7"/>
    <w:pPr>
      <w:tabs>
        <w:tab w:val="center" w:pos="4536"/>
        <w:tab w:val="right" w:pos="9072"/>
      </w:tabs>
    </w:pPr>
  </w:style>
  <w:style w:type="character" w:customStyle="1" w:styleId="FooterChar">
    <w:name w:val="Footer Char"/>
    <w:link w:val="Footer"/>
    <w:uiPriority w:val="99"/>
    <w:rsid w:val="006258D7"/>
    <w:rPr>
      <w:rFonts w:ascii="Times New Roman" w:hAnsi="Times New Roman"/>
      <w:sz w:val="21"/>
      <w:szCs w:val="22"/>
      <w:lang w:eastAsia="en-US"/>
    </w:rPr>
  </w:style>
  <w:style w:type="character" w:styleId="Hyperlink">
    <w:name w:val="Hyperlink"/>
    <w:basedOn w:val="DefaultParagraphFont"/>
    <w:uiPriority w:val="99"/>
    <w:unhideWhenUsed/>
    <w:rsid w:val="00D512A4"/>
  </w:style>
  <w:style w:type="paragraph" w:styleId="FootnoteText">
    <w:name w:val="footnote text"/>
    <w:basedOn w:val="Normal"/>
    <w:link w:val="FootnoteTextChar"/>
    <w:uiPriority w:val="99"/>
    <w:semiHidden/>
    <w:unhideWhenUsed/>
    <w:rsid w:val="005B4CD6"/>
    <w:pPr>
      <w:ind w:left="284" w:hanging="284"/>
    </w:pPr>
    <w:rPr>
      <w:sz w:val="18"/>
      <w:szCs w:val="20"/>
    </w:rPr>
  </w:style>
  <w:style w:type="character" w:customStyle="1" w:styleId="FootnoteTextChar">
    <w:name w:val="Footnote Text Char"/>
    <w:link w:val="FootnoteText"/>
    <w:uiPriority w:val="99"/>
    <w:semiHidden/>
    <w:rsid w:val="005B4CD6"/>
    <w:rPr>
      <w:rFonts w:ascii="Times New Roman" w:hAnsi="Times New Roman"/>
      <w:sz w:val="18"/>
      <w:lang w:eastAsia="en-US"/>
    </w:rPr>
  </w:style>
  <w:style w:type="character" w:styleId="FootnoteReference">
    <w:name w:val="footnote reference"/>
    <w:uiPriority w:val="99"/>
    <w:semiHidden/>
    <w:unhideWhenUsed/>
    <w:rsid w:val="005B4CD6"/>
    <w:rPr>
      <w:vertAlign w:val="superscript"/>
    </w:rPr>
  </w:style>
  <w:style w:type="numbering" w:customStyle="1" w:styleId="Althingi---">
    <w:name w:val="Althingi - - -"/>
    <w:uiPriority w:val="99"/>
    <w:rsid w:val="00995085"/>
    <w:pPr>
      <w:numPr>
        <w:numId w:val="6"/>
      </w:numPr>
    </w:pPr>
  </w:style>
  <w:style w:type="numbering" w:customStyle="1" w:styleId="Althingi">
    <w:name w:val="Althingi • • •"/>
    <w:uiPriority w:val="99"/>
    <w:rsid w:val="00995085"/>
    <w:pPr>
      <w:numPr>
        <w:numId w:val="7"/>
      </w:numPr>
    </w:pPr>
  </w:style>
  <w:style w:type="numbering" w:customStyle="1" w:styleId="Althingi1-a-1-a">
    <w:name w:val="Althingi 1 - a - 1 -a"/>
    <w:uiPriority w:val="99"/>
    <w:rsid w:val="00A10AE9"/>
    <w:pPr>
      <w:numPr>
        <w:numId w:val="8"/>
      </w:numPr>
    </w:pPr>
  </w:style>
  <w:style w:type="numbering" w:customStyle="1" w:styleId="Althingia-1-a-1">
    <w:name w:val="Althingi a - 1 - a - 1"/>
    <w:uiPriority w:val="99"/>
    <w:rsid w:val="00A10AE9"/>
    <w:pPr>
      <w:numPr>
        <w:numId w:val="9"/>
      </w:numPr>
    </w:pPr>
  </w:style>
  <w:style w:type="numbering" w:customStyle="1" w:styleId="Althingii-1-i-1">
    <w:name w:val="Althingi i - 1 - i - 1"/>
    <w:uiPriority w:val="99"/>
    <w:rsid w:val="00A10AE9"/>
    <w:pPr>
      <w:numPr>
        <w:numId w:val="10"/>
      </w:numPr>
    </w:pPr>
  </w:style>
  <w:style w:type="paragraph" w:customStyle="1" w:styleId="Nmeringsskjalsmls">
    <w:name w:val="Númer þings/skjals/máls"/>
    <w:basedOn w:val="Normal"/>
    <w:next w:val="Normal"/>
    <w:qFormat/>
    <w:rsid w:val="00270A34"/>
    <w:pPr>
      <w:ind w:firstLine="0"/>
    </w:pPr>
    <w:rPr>
      <w:b/>
    </w:rPr>
  </w:style>
  <w:style w:type="character" w:styleId="CommentReference">
    <w:name w:val="annotation reference"/>
    <w:basedOn w:val="DefaultParagraphFont"/>
    <w:uiPriority w:val="99"/>
    <w:semiHidden/>
    <w:unhideWhenUsed/>
    <w:rsid w:val="007F2B55"/>
    <w:rPr>
      <w:sz w:val="16"/>
      <w:szCs w:val="16"/>
    </w:rPr>
  </w:style>
  <w:style w:type="paragraph" w:styleId="CommentText">
    <w:name w:val="annotation text"/>
    <w:basedOn w:val="Normal"/>
    <w:link w:val="CommentTextChar"/>
    <w:uiPriority w:val="99"/>
    <w:semiHidden/>
    <w:unhideWhenUsed/>
    <w:rsid w:val="007F2B55"/>
    <w:rPr>
      <w:sz w:val="20"/>
      <w:szCs w:val="20"/>
    </w:rPr>
  </w:style>
  <w:style w:type="character" w:customStyle="1" w:styleId="CommentTextChar">
    <w:name w:val="Comment Text Char"/>
    <w:basedOn w:val="DefaultParagraphFont"/>
    <w:link w:val="CommentText"/>
    <w:uiPriority w:val="99"/>
    <w:semiHidden/>
    <w:rsid w:val="007F2B55"/>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7F2B55"/>
    <w:rPr>
      <w:b/>
      <w:bCs/>
    </w:rPr>
  </w:style>
  <w:style w:type="character" w:customStyle="1" w:styleId="CommentSubjectChar">
    <w:name w:val="Comment Subject Char"/>
    <w:basedOn w:val="CommentTextChar"/>
    <w:link w:val="CommentSubject"/>
    <w:uiPriority w:val="99"/>
    <w:semiHidden/>
    <w:rsid w:val="007F2B55"/>
    <w:rPr>
      <w:rFonts w:ascii="Times New Roman" w:hAnsi="Times New Roman"/>
      <w:b/>
      <w:bCs/>
      <w:lang w:eastAsia="en-US"/>
    </w:rPr>
  </w:style>
  <w:style w:type="paragraph" w:styleId="BalloonText">
    <w:name w:val="Balloon Text"/>
    <w:basedOn w:val="Normal"/>
    <w:link w:val="BalloonTextChar"/>
    <w:uiPriority w:val="99"/>
    <w:semiHidden/>
    <w:unhideWhenUsed/>
    <w:rsid w:val="007F2B55"/>
    <w:rPr>
      <w:rFonts w:ascii="Tahoma" w:hAnsi="Tahoma" w:cs="Tahoma"/>
      <w:sz w:val="16"/>
      <w:szCs w:val="16"/>
    </w:rPr>
  </w:style>
  <w:style w:type="character" w:customStyle="1" w:styleId="BalloonTextChar">
    <w:name w:val="Balloon Text Char"/>
    <w:basedOn w:val="DefaultParagraphFont"/>
    <w:link w:val="BalloonText"/>
    <w:uiPriority w:val="99"/>
    <w:semiHidden/>
    <w:rsid w:val="007F2B55"/>
    <w:rPr>
      <w:rFonts w:ascii="Tahoma" w:hAnsi="Tahoma" w:cs="Tahoma"/>
      <w:sz w:val="16"/>
      <w:szCs w:val="16"/>
      <w:lang w:eastAsia="en-US"/>
    </w:rPr>
  </w:style>
  <w:style w:type="paragraph" w:styleId="ListParagraph">
    <w:name w:val="List Paragraph"/>
    <w:basedOn w:val="Normal"/>
    <w:uiPriority w:val="34"/>
    <w:unhideWhenUsed/>
    <w:rsid w:val="006E77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898979">
      <w:bodyDiv w:val="1"/>
      <w:marLeft w:val="0"/>
      <w:marRight w:val="0"/>
      <w:marTop w:val="0"/>
      <w:marBottom w:val="0"/>
      <w:divBdr>
        <w:top w:val="none" w:sz="0" w:space="0" w:color="auto"/>
        <w:left w:val="none" w:sz="0" w:space="0" w:color="auto"/>
        <w:bottom w:val="none" w:sz="0" w:space="0" w:color="auto"/>
        <w:right w:val="none" w:sz="0" w:space="0" w:color="auto"/>
      </w:divBdr>
    </w:div>
    <w:div w:id="638413778">
      <w:bodyDiv w:val="1"/>
      <w:marLeft w:val="0"/>
      <w:marRight w:val="0"/>
      <w:marTop w:val="0"/>
      <w:marBottom w:val="0"/>
      <w:divBdr>
        <w:top w:val="none" w:sz="0" w:space="0" w:color="auto"/>
        <w:left w:val="none" w:sz="0" w:space="0" w:color="auto"/>
        <w:bottom w:val="none" w:sz="0" w:space="0" w:color="auto"/>
        <w:right w:val="none" w:sz="0" w:space="0" w:color="auto"/>
      </w:divBdr>
    </w:div>
    <w:div w:id="101426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976</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2015-02-06T13:12:00Z</dcterms:created>
  <dcterms:modified xsi:type="dcterms:W3CDTF">2015-02-06T14:04:00Z</dcterms:modified>
</cp:coreProperties>
</file>